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BCE" w:rsidRDefault="00723BCE" w:rsidP="0091429D">
      <w:pPr>
        <w:ind w:firstLine="400"/>
        <w:jc w:val="center"/>
        <w:rPr>
          <w:b/>
          <w:sz w:val="24"/>
          <w:szCs w:val="24"/>
        </w:rPr>
      </w:pP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sz w:val="24"/>
          <w:szCs w:val="24"/>
        </w:rPr>
        <w:t xml:space="preserve">Ежегодный отчет </w:t>
      </w:r>
      <w:r w:rsidRPr="0091429D">
        <w:rPr>
          <w:b/>
          <w:bCs/>
          <w:sz w:val="24"/>
          <w:szCs w:val="24"/>
        </w:rPr>
        <w:t>о деятельности</w:t>
      </w:r>
      <w:r w:rsidRPr="0091429D">
        <w:rPr>
          <w:b/>
          <w:sz w:val="24"/>
          <w:szCs w:val="24"/>
        </w:rPr>
        <w:t xml:space="preserve"> АО «ПАВЛОДАРЭНЕРГО» </w:t>
      </w: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bCs/>
          <w:sz w:val="24"/>
          <w:szCs w:val="24"/>
        </w:rPr>
        <w:t xml:space="preserve">по производству тепловой энергии </w:t>
      </w:r>
      <w:r w:rsidRPr="0091429D">
        <w:rPr>
          <w:b/>
          <w:sz w:val="24"/>
          <w:szCs w:val="24"/>
        </w:rPr>
        <w:t xml:space="preserve">и исполнении инвестиционных программ </w:t>
      </w: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sz w:val="24"/>
          <w:szCs w:val="24"/>
        </w:rPr>
        <w:t>за 202</w:t>
      </w:r>
      <w:r w:rsidR="002008C6">
        <w:rPr>
          <w:b/>
          <w:sz w:val="24"/>
          <w:szCs w:val="24"/>
        </w:rPr>
        <w:t>2</w:t>
      </w:r>
      <w:r w:rsidRPr="0091429D">
        <w:rPr>
          <w:b/>
          <w:sz w:val="24"/>
          <w:szCs w:val="24"/>
        </w:rPr>
        <w:t xml:space="preserve"> год</w:t>
      </w:r>
    </w:p>
    <w:p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</w:p>
    <w:p w:rsidR="0091429D" w:rsidRPr="0091429D" w:rsidRDefault="0091429D" w:rsidP="0091429D">
      <w:pPr>
        <w:rPr>
          <w:sz w:val="22"/>
          <w:szCs w:val="24"/>
        </w:rPr>
      </w:pPr>
      <w:bookmarkStart w:id="0" w:name="OLE_LINK1"/>
      <w:bookmarkStart w:id="1" w:name="OLE_LINK2"/>
      <w:r w:rsidRPr="0091429D">
        <w:rPr>
          <w:sz w:val="22"/>
          <w:szCs w:val="24"/>
        </w:rPr>
        <w:t xml:space="preserve">в соответствии </w:t>
      </w:r>
      <w:proofErr w:type="gramStart"/>
      <w:r w:rsidRPr="0091429D">
        <w:rPr>
          <w:sz w:val="22"/>
          <w:szCs w:val="24"/>
        </w:rPr>
        <w:t>с</w:t>
      </w:r>
      <w:proofErr w:type="gramEnd"/>
      <w:r w:rsidRPr="0091429D">
        <w:rPr>
          <w:sz w:val="22"/>
          <w:szCs w:val="24"/>
        </w:rPr>
        <w:t xml:space="preserve">: </w:t>
      </w:r>
    </w:p>
    <w:p w:rsidR="0091429D" w:rsidRPr="0091429D" w:rsidRDefault="0091429D" w:rsidP="0091429D">
      <w:pPr>
        <w:numPr>
          <w:ilvl w:val="0"/>
          <w:numId w:val="9"/>
        </w:numPr>
        <w:contextualSpacing/>
        <w:jc w:val="both"/>
        <w:rPr>
          <w:bCs/>
          <w:sz w:val="22"/>
          <w:szCs w:val="22"/>
        </w:rPr>
      </w:pPr>
      <w:r w:rsidRPr="0091429D">
        <w:rPr>
          <w:sz w:val="22"/>
          <w:szCs w:val="22"/>
        </w:rPr>
        <w:t xml:space="preserve">п.289 главы 7. </w:t>
      </w:r>
      <w:proofErr w:type="gramStart"/>
      <w:r w:rsidRPr="0091429D">
        <w:rPr>
          <w:bCs/>
          <w:sz w:val="22"/>
          <w:szCs w:val="22"/>
        </w:rPr>
        <w:t xml:space="preserve">Приказа Министра национальной экономики Республики Казахстан от 13 августа 2019 года № 73 </w:t>
      </w:r>
      <w:r w:rsidRPr="0091429D">
        <w:rPr>
          <w:b/>
          <w:bCs/>
          <w:sz w:val="22"/>
          <w:szCs w:val="22"/>
        </w:rPr>
        <w:t>«</w:t>
      </w:r>
      <w:r w:rsidRPr="0091429D">
        <w:rPr>
          <w:sz w:val="22"/>
          <w:szCs w:val="22"/>
        </w:rPr>
        <w:t xml:space="preserve">Субъект естественной монополии в сроки, </w:t>
      </w:r>
      <w:r w:rsidRPr="0091429D">
        <w:rPr>
          <w:bCs/>
          <w:iCs/>
          <w:sz w:val="22"/>
          <w:szCs w:val="22"/>
        </w:rPr>
        <w:t xml:space="preserve">установленные </w:t>
      </w:r>
      <w:hyperlink r:id="rId6" w:history="1">
        <w:r w:rsidRPr="0091429D">
          <w:rPr>
            <w:b/>
            <w:iCs/>
            <w:color w:val="000080"/>
            <w:sz w:val="22"/>
            <w:szCs w:val="22"/>
            <w:u w:val="single"/>
          </w:rPr>
          <w:t>пунктом 287</w:t>
        </w:r>
      </w:hyperlink>
      <w:r w:rsidRPr="0091429D">
        <w:rPr>
          <w:bCs/>
          <w:iCs/>
          <w:color w:val="000080"/>
          <w:sz w:val="22"/>
          <w:szCs w:val="22"/>
          <w:u w:val="single"/>
        </w:rPr>
        <w:t xml:space="preserve"> </w:t>
      </w:r>
      <w:r w:rsidRPr="0091429D">
        <w:rPr>
          <w:sz w:val="22"/>
          <w:szCs w:val="22"/>
        </w:rPr>
        <w:t xml:space="preserve"> настоящих Правил, </w:t>
      </w:r>
      <w:r w:rsidRPr="0091429D">
        <w:rPr>
          <w:bCs/>
          <w:sz w:val="22"/>
          <w:szCs w:val="22"/>
        </w:rPr>
        <w:t>размещает в средствах массовой информации</w:t>
      </w:r>
      <w:r w:rsidRPr="0091429D">
        <w:rPr>
          <w:sz w:val="22"/>
          <w:szCs w:val="22"/>
        </w:rPr>
        <w:t xml:space="preserve">, распространяемых на территории соответствующей административно-территориальной единицы, отчеты перед потребителями и иными заинтересованными лицами </w:t>
      </w:r>
      <w:r w:rsidRPr="0091429D">
        <w:rPr>
          <w:bCs/>
          <w:sz w:val="22"/>
          <w:szCs w:val="22"/>
        </w:rPr>
        <w:t>об исполнении утвержденной тарифной сметы, об исполнении утвержденной инвестиционной программы,</w:t>
      </w:r>
      <w:r w:rsidRPr="0091429D">
        <w:rPr>
          <w:sz w:val="22"/>
          <w:szCs w:val="22"/>
        </w:rPr>
        <w:t xml:space="preserve"> о соблюдении показателей качества и надежности регулируемых услуг и достижении</w:t>
      </w:r>
      <w:proofErr w:type="gramEnd"/>
      <w:r w:rsidRPr="0091429D">
        <w:rPr>
          <w:sz w:val="22"/>
          <w:szCs w:val="22"/>
        </w:rPr>
        <w:t xml:space="preserve"> показателей эффективности деятельности субъектов естественных монополий с обоснованиями, в том </w:t>
      </w:r>
      <w:r w:rsidRPr="0091429D">
        <w:rPr>
          <w:bCs/>
          <w:sz w:val="22"/>
          <w:szCs w:val="22"/>
        </w:rPr>
        <w:t>числе финансовую отчетность</w:t>
      </w:r>
      <w:proofErr w:type="gramStart"/>
      <w:r w:rsidRPr="0091429D">
        <w:rPr>
          <w:bCs/>
          <w:sz w:val="22"/>
          <w:szCs w:val="22"/>
        </w:rPr>
        <w:t>.</w:t>
      </w:r>
      <w:r w:rsidRPr="0091429D">
        <w:rPr>
          <w:b/>
          <w:bCs/>
          <w:sz w:val="22"/>
          <w:szCs w:val="22"/>
        </w:rPr>
        <w:t>»;</w:t>
      </w:r>
      <w:proofErr w:type="gramEnd"/>
    </w:p>
    <w:p w:rsidR="0091429D" w:rsidRPr="0091429D" w:rsidRDefault="0091429D" w:rsidP="0091429D">
      <w:pPr>
        <w:jc w:val="both"/>
        <w:rPr>
          <w:sz w:val="24"/>
          <w:szCs w:val="24"/>
        </w:rPr>
      </w:pPr>
    </w:p>
    <w:p w:rsidR="003C717F" w:rsidRPr="00777F14" w:rsidRDefault="003C717F" w:rsidP="003C717F">
      <w:pPr>
        <w:suppressAutoHyphens/>
        <w:ind w:firstLine="567"/>
        <w:jc w:val="both"/>
        <w:rPr>
          <w:sz w:val="24"/>
          <w:szCs w:val="24"/>
        </w:rPr>
      </w:pPr>
      <w:r w:rsidRPr="00A12ABE">
        <w:rPr>
          <w:rFonts w:hint="eastAsia"/>
          <w:sz w:val="24"/>
          <w:szCs w:val="24"/>
        </w:rPr>
        <w:t>Публичные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слушания</w:t>
      </w:r>
      <w:r w:rsidRPr="00A12ABE">
        <w:rPr>
          <w:sz w:val="24"/>
          <w:szCs w:val="24"/>
        </w:rPr>
        <w:t xml:space="preserve">, </w:t>
      </w:r>
      <w:r w:rsidRPr="00A12ABE">
        <w:rPr>
          <w:rFonts w:hint="eastAsia"/>
          <w:sz w:val="24"/>
          <w:szCs w:val="24"/>
        </w:rPr>
        <w:t>назначенные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на</w:t>
      </w:r>
      <w:r w:rsidRPr="00A12ABE">
        <w:rPr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 w:rsidRPr="00A12ABE">
        <w:rPr>
          <w:sz w:val="24"/>
          <w:szCs w:val="24"/>
        </w:rPr>
        <w:t>.04.202</w:t>
      </w:r>
      <w:r>
        <w:rPr>
          <w:sz w:val="24"/>
          <w:szCs w:val="24"/>
        </w:rPr>
        <w:t>3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года</w:t>
      </w:r>
      <w:r w:rsidRPr="00A12ABE">
        <w:rPr>
          <w:sz w:val="24"/>
          <w:szCs w:val="24"/>
        </w:rPr>
        <w:t>,</w:t>
      </w:r>
      <w:r>
        <w:rPr>
          <w:sz w:val="24"/>
          <w:szCs w:val="24"/>
        </w:rPr>
        <w:t xml:space="preserve"> были </w:t>
      </w:r>
      <w:r w:rsidRPr="00777F14">
        <w:rPr>
          <w:sz w:val="24"/>
          <w:szCs w:val="24"/>
        </w:rPr>
        <w:t xml:space="preserve">проведены по адресу: </w:t>
      </w:r>
      <w:proofErr w:type="spellStart"/>
      <w:r w:rsidRPr="00777F14">
        <w:rPr>
          <w:sz w:val="24"/>
          <w:szCs w:val="24"/>
        </w:rPr>
        <w:t>г</w:t>
      </w:r>
      <w:proofErr w:type="gramStart"/>
      <w:r w:rsidRPr="00777F14">
        <w:rPr>
          <w:sz w:val="24"/>
          <w:szCs w:val="24"/>
        </w:rPr>
        <w:t>.П</w:t>
      </w:r>
      <w:proofErr w:type="gramEnd"/>
      <w:r w:rsidRPr="00777F14">
        <w:rPr>
          <w:sz w:val="24"/>
          <w:szCs w:val="24"/>
        </w:rPr>
        <w:t>авлодар</w:t>
      </w:r>
      <w:proofErr w:type="spellEnd"/>
      <w:r w:rsidRPr="00777F14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пл.Победы</w:t>
      </w:r>
      <w:proofErr w:type="spellEnd"/>
      <w:r>
        <w:rPr>
          <w:sz w:val="24"/>
          <w:szCs w:val="24"/>
        </w:rPr>
        <w:t xml:space="preserve"> 25</w:t>
      </w:r>
      <w:r w:rsidRPr="00777F14">
        <w:rPr>
          <w:sz w:val="24"/>
          <w:szCs w:val="24"/>
        </w:rPr>
        <w:t>, к</w:t>
      </w:r>
      <w:r>
        <w:rPr>
          <w:sz w:val="24"/>
          <w:szCs w:val="24"/>
        </w:rPr>
        <w:t xml:space="preserve">онференц-зал здания Бизнес Центра </w:t>
      </w:r>
      <w:r w:rsidRPr="00860AD9">
        <w:rPr>
          <w:sz w:val="24"/>
          <w:szCs w:val="24"/>
        </w:rPr>
        <w:t>«</w:t>
      </w:r>
      <w:proofErr w:type="spellStart"/>
      <w:r w:rsidRPr="00860AD9">
        <w:rPr>
          <w:sz w:val="24"/>
          <w:szCs w:val="24"/>
          <w:lang w:val="en-US"/>
        </w:rPr>
        <w:t>Altyn</w:t>
      </w:r>
      <w:proofErr w:type="spellEnd"/>
      <w:r w:rsidRPr="00860AD9">
        <w:rPr>
          <w:sz w:val="24"/>
          <w:szCs w:val="24"/>
        </w:rPr>
        <w:t>».</w:t>
      </w:r>
    </w:p>
    <w:p w:rsidR="0091429D" w:rsidRPr="003F1E0A" w:rsidRDefault="0091429D" w:rsidP="003F1E0A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:rsidR="0091429D" w:rsidRPr="003F1E0A" w:rsidRDefault="0091429D" w:rsidP="003F1E0A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4"/>
          <w:szCs w:val="24"/>
        </w:rPr>
      </w:pPr>
      <w:r w:rsidRPr="003F1E0A">
        <w:rPr>
          <w:b/>
          <w:color w:val="000000" w:themeColor="text1"/>
          <w:sz w:val="24"/>
          <w:szCs w:val="24"/>
        </w:rPr>
        <w:t>Об исполнении инвестиционных программ и (или) инвестиционных проектов, в том числе утвержденных ведомством уполномоченного органа</w:t>
      </w:r>
    </w:p>
    <w:p w:rsidR="0091429D" w:rsidRPr="003F1E0A" w:rsidRDefault="0091429D" w:rsidP="003F1E0A">
      <w:pPr>
        <w:spacing w:line="360" w:lineRule="auto"/>
        <w:ind w:left="567"/>
        <w:contextualSpacing/>
        <w:jc w:val="both"/>
        <w:rPr>
          <w:color w:val="000000" w:themeColor="text1"/>
          <w:sz w:val="24"/>
          <w:szCs w:val="24"/>
          <w:highlight w:val="cyan"/>
        </w:rPr>
      </w:pPr>
    </w:p>
    <w:bookmarkEnd w:id="0"/>
    <w:bookmarkEnd w:id="1"/>
    <w:p w:rsidR="003F1E0A" w:rsidRPr="003F1E0A" w:rsidRDefault="003F1E0A" w:rsidP="003F1E0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F1E0A">
        <w:rPr>
          <w:color w:val="000000" w:themeColor="text1"/>
          <w:sz w:val="24"/>
          <w:szCs w:val="24"/>
        </w:rPr>
        <w:t>РГУ «ДКРЕМ МНЭ РК по Павлодарской области» была утверждена инвестиционная программа АО «ПАВЛОДАРЭНЕРГО» на услуги по производству тепловой энергии на 2021-2025 годы. Источником финансирования мероприятий инвестиционной программы являются амортизационные отчисления и прибыль в утверждённых тарифных сметах.</w:t>
      </w:r>
    </w:p>
    <w:p w:rsidR="003F1E0A" w:rsidRPr="003F1E0A" w:rsidRDefault="003F1E0A" w:rsidP="003F1E0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F1E0A">
        <w:rPr>
          <w:color w:val="000000" w:themeColor="text1"/>
          <w:sz w:val="24"/>
          <w:szCs w:val="24"/>
        </w:rPr>
        <w:t xml:space="preserve">На 2022 год сумма по плану составила 1 243 814 тыс. тенге. Фактически </w:t>
      </w:r>
      <w:r w:rsidRPr="0008773E">
        <w:rPr>
          <w:color w:val="000000" w:themeColor="text1"/>
          <w:sz w:val="24"/>
          <w:szCs w:val="24"/>
        </w:rPr>
        <w:t>за 202</w:t>
      </w:r>
      <w:r w:rsidR="0033290B" w:rsidRPr="0008773E">
        <w:rPr>
          <w:color w:val="000000" w:themeColor="text1"/>
          <w:sz w:val="24"/>
          <w:szCs w:val="24"/>
        </w:rPr>
        <w:t>2</w:t>
      </w:r>
      <w:r w:rsidRPr="0008773E">
        <w:rPr>
          <w:color w:val="000000" w:themeColor="text1"/>
          <w:sz w:val="24"/>
          <w:szCs w:val="24"/>
        </w:rPr>
        <w:t xml:space="preserve"> год</w:t>
      </w:r>
      <w:r w:rsidRPr="003F1E0A">
        <w:rPr>
          <w:color w:val="000000" w:themeColor="text1"/>
          <w:sz w:val="24"/>
          <w:szCs w:val="24"/>
        </w:rPr>
        <w:t xml:space="preserve"> АО «ПАВЛОДАРЭНЕРГО» выполнено мероприятий на общую сумму 1 244 612 тыс. тенге.</w:t>
      </w:r>
    </w:p>
    <w:p w:rsidR="003F1E0A" w:rsidRPr="003F1E0A" w:rsidRDefault="003F1E0A" w:rsidP="003F1E0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3F1E0A">
        <w:rPr>
          <w:color w:val="000000" w:themeColor="text1"/>
          <w:sz w:val="24"/>
          <w:szCs w:val="24"/>
        </w:rPr>
        <w:t xml:space="preserve">В 2022 году выполнены работы: </w:t>
      </w:r>
    </w:p>
    <w:p w:rsidR="003F1E0A" w:rsidRPr="003F1E0A" w:rsidRDefault="003F1E0A" w:rsidP="003F1E0A">
      <w:pPr>
        <w:spacing w:line="360" w:lineRule="auto"/>
        <w:ind w:firstLine="708"/>
        <w:jc w:val="both"/>
        <w:rPr>
          <w:bCs/>
          <w:color w:val="000000" w:themeColor="text1"/>
          <w:sz w:val="24"/>
          <w:szCs w:val="24"/>
        </w:rPr>
      </w:pPr>
      <w:r w:rsidRPr="003F1E0A">
        <w:rPr>
          <w:bCs/>
          <w:color w:val="000000" w:themeColor="text1"/>
          <w:sz w:val="24"/>
          <w:szCs w:val="24"/>
        </w:rPr>
        <w:t xml:space="preserve">- по строительству дымовой трубы №2 на ТЭЦ-3  (строительно-монтажные работы) на сумму 904 551 тыс. тенге.  Данное мероприятие инвестиционной программы выполняется с целью снятия ограничений по тяге существующих </w:t>
      </w:r>
      <w:proofErr w:type="spellStart"/>
      <w:r w:rsidRPr="003F1E0A">
        <w:rPr>
          <w:bCs/>
          <w:color w:val="000000" w:themeColor="text1"/>
          <w:sz w:val="24"/>
          <w:szCs w:val="24"/>
        </w:rPr>
        <w:t>котлоагрегатов</w:t>
      </w:r>
      <w:proofErr w:type="spellEnd"/>
      <w:r w:rsidRPr="003F1E0A">
        <w:rPr>
          <w:bCs/>
          <w:color w:val="000000" w:themeColor="text1"/>
          <w:sz w:val="24"/>
          <w:szCs w:val="24"/>
        </w:rPr>
        <w:t xml:space="preserve"> работающих на дымовую трубу №1 и возможностью подключения к дымовой трубе №2 </w:t>
      </w:r>
      <w:proofErr w:type="spellStart"/>
      <w:r w:rsidRPr="003F1E0A">
        <w:rPr>
          <w:bCs/>
          <w:color w:val="000000" w:themeColor="text1"/>
          <w:sz w:val="24"/>
          <w:szCs w:val="24"/>
        </w:rPr>
        <w:t>котлоагрегатов</w:t>
      </w:r>
      <w:proofErr w:type="spellEnd"/>
      <w:r w:rsidRPr="003F1E0A">
        <w:rPr>
          <w:bCs/>
          <w:color w:val="000000" w:themeColor="text1"/>
          <w:sz w:val="24"/>
          <w:szCs w:val="24"/>
        </w:rPr>
        <w:t xml:space="preserve"> ст.№5 и ст.№6, а также перспективных </w:t>
      </w:r>
      <w:proofErr w:type="spellStart"/>
      <w:r w:rsidRPr="003F1E0A">
        <w:rPr>
          <w:bCs/>
          <w:color w:val="000000" w:themeColor="text1"/>
          <w:sz w:val="24"/>
          <w:szCs w:val="24"/>
        </w:rPr>
        <w:t>котлоагрегатов</w:t>
      </w:r>
      <w:proofErr w:type="spellEnd"/>
      <w:r w:rsidRPr="003F1E0A">
        <w:rPr>
          <w:bCs/>
          <w:color w:val="000000" w:themeColor="text1"/>
          <w:sz w:val="24"/>
          <w:szCs w:val="24"/>
        </w:rPr>
        <w:t xml:space="preserve"> ст.№7 и ст.№8.</w:t>
      </w:r>
    </w:p>
    <w:p w:rsidR="003F1E0A" w:rsidRPr="003F1E0A" w:rsidRDefault="003F1E0A" w:rsidP="003F1E0A">
      <w:pPr>
        <w:spacing w:line="360" w:lineRule="auto"/>
        <w:ind w:firstLine="708"/>
        <w:jc w:val="both"/>
        <w:rPr>
          <w:bCs/>
          <w:color w:val="000000" w:themeColor="text1"/>
          <w:sz w:val="24"/>
          <w:szCs w:val="24"/>
        </w:rPr>
      </w:pPr>
      <w:r w:rsidRPr="003F1E0A">
        <w:rPr>
          <w:bCs/>
          <w:color w:val="000000" w:themeColor="text1"/>
          <w:sz w:val="24"/>
          <w:szCs w:val="24"/>
        </w:rPr>
        <w:t>Работы выполнялись в соответствии с рабочим проектом «Строительство железобетонной дымовой трубы №2 ТЭЦ-3 АО «ПАВЛОДАРЭНЕРГО». Корректировка», прошедшим государственную экспертизу и имеющим заключение №06-0295/21 от 30.09.2021г.</w:t>
      </w:r>
    </w:p>
    <w:p w:rsidR="003F1E0A" w:rsidRPr="003F1E0A" w:rsidRDefault="003F1E0A" w:rsidP="003F1E0A">
      <w:pPr>
        <w:spacing w:line="360" w:lineRule="auto"/>
        <w:ind w:firstLine="708"/>
        <w:jc w:val="both"/>
        <w:rPr>
          <w:bCs/>
          <w:color w:val="000000" w:themeColor="text1"/>
          <w:sz w:val="24"/>
          <w:szCs w:val="24"/>
        </w:rPr>
      </w:pPr>
      <w:r w:rsidRPr="003F1E0A">
        <w:rPr>
          <w:bCs/>
          <w:color w:val="000000" w:themeColor="text1"/>
          <w:sz w:val="24"/>
          <w:szCs w:val="24"/>
        </w:rPr>
        <w:t xml:space="preserve">Начало строительства – декабрь 2021 г., окончание работ – декабрь 2023 г.  </w:t>
      </w:r>
    </w:p>
    <w:p w:rsidR="003F1E0A" w:rsidRPr="003F1E0A" w:rsidRDefault="003F1E0A" w:rsidP="003F1E0A">
      <w:pPr>
        <w:spacing w:line="360" w:lineRule="auto"/>
        <w:ind w:firstLine="709"/>
        <w:jc w:val="both"/>
        <w:rPr>
          <w:bCs/>
          <w:color w:val="000000" w:themeColor="text1"/>
          <w:sz w:val="24"/>
          <w:szCs w:val="24"/>
        </w:rPr>
      </w:pPr>
      <w:r w:rsidRPr="003F1E0A">
        <w:rPr>
          <w:bCs/>
          <w:color w:val="000000" w:themeColor="text1"/>
          <w:sz w:val="24"/>
          <w:szCs w:val="24"/>
        </w:rPr>
        <w:t xml:space="preserve">- по реконструкции кубов ВЗП </w:t>
      </w:r>
      <w:proofErr w:type="spellStart"/>
      <w:r w:rsidRPr="003F1E0A">
        <w:rPr>
          <w:bCs/>
          <w:color w:val="000000" w:themeColor="text1"/>
          <w:sz w:val="24"/>
          <w:szCs w:val="24"/>
        </w:rPr>
        <w:t>котлоагрегата</w:t>
      </w:r>
      <w:proofErr w:type="spellEnd"/>
      <w:r w:rsidRPr="003F1E0A">
        <w:rPr>
          <w:bCs/>
          <w:color w:val="000000" w:themeColor="text1"/>
          <w:sz w:val="24"/>
          <w:szCs w:val="24"/>
        </w:rPr>
        <w:t xml:space="preserve"> БКЗ-420-140 ст. №1 ТЭЦ-3 на сумму 340 061 тыс. тенге.  Основной целью реконструкции является комплекс мероприятий и конструкторских решений, направленных на уменьшение </w:t>
      </w:r>
      <w:proofErr w:type="spellStart"/>
      <w:r w:rsidRPr="003F1E0A">
        <w:rPr>
          <w:bCs/>
          <w:color w:val="000000" w:themeColor="text1"/>
          <w:sz w:val="24"/>
          <w:szCs w:val="24"/>
        </w:rPr>
        <w:t>золового</w:t>
      </w:r>
      <w:proofErr w:type="spellEnd"/>
      <w:r w:rsidRPr="003F1E0A">
        <w:rPr>
          <w:bCs/>
          <w:color w:val="000000" w:themeColor="text1"/>
          <w:sz w:val="24"/>
          <w:szCs w:val="24"/>
        </w:rPr>
        <w:t xml:space="preserve"> износа труб трубчатого воздухоподогревателя </w:t>
      </w:r>
      <w:proofErr w:type="spellStart"/>
      <w:r w:rsidRPr="003F1E0A">
        <w:rPr>
          <w:bCs/>
          <w:color w:val="000000" w:themeColor="text1"/>
          <w:sz w:val="24"/>
          <w:szCs w:val="24"/>
        </w:rPr>
        <w:t>котлоагрегата</w:t>
      </w:r>
      <w:proofErr w:type="spellEnd"/>
      <w:r w:rsidRPr="003F1E0A">
        <w:rPr>
          <w:bCs/>
          <w:color w:val="000000" w:themeColor="text1"/>
          <w:sz w:val="24"/>
          <w:szCs w:val="24"/>
        </w:rPr>
        <w:t xml:space="preserve"> БКЗ-420-140 ст.№1 ТЭЦ-3 и, как следствие, увеличение его срока службы.</w:t>
      </w:r>
    </w:p>
    <w:p w:rsidR="003F1E0A" w:rsidRPr="003F1E0A" w:rsidRDefault="003F1E0A" w:rsidP="003F1E0A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F1E0A">
        <w:rPr>
          <w:color w:val="000000" w:themeColor="text1"/>
          <w:sz w:val="24"/>
          <w:szCs w:val="24"/>
        </w:rPr>
        <w:t xml:space="preserve">Реализация данного мероприятия выполнена в соответствии с рабочим проектом «Реконструкция кубов ВЗП </w:t>
      </w:r>
      <w:proofErr w:type="spellStart"/>
      <w:r w:rsidRPr="003F1E0A">
        <w:rPr>
          <w:color w:val="000000" w:themeColor="text1"/>
          <w:sz w:val="24"/>
          <w:szCs w:val="24"/>
        </w:rPr>
        <w:t>котлоагрегата</w:t>
      </w:r>
      <w:proofErr w:type="spellEnd"/>
      <w:r w:rsidRPr="003F1E0A">
        <w:rPr>
          <w:color w:val="000000" w:themeColor="text1"/>
          <w:sz w:val="24"/>
          <w:szCs w:val="24"/>
        </w:rPr>
        <w:t xml:space="preserve"> БКЗ-420-140 ст.№1-6 ТЭЦ-3 с целью уменьшения их </w:t>
      </w:r>
      <w:proofErr w:type="spellStart"/>
      <w:r w:rsidR="005D7E02" w:rsidRPr="0008773E">
        <w:rPr>
          <w:color w:val="000000" w:themeColor="text1"/>
          <w:sz w:val="24"/>
          <w:szCs w:val="24"/>
        </w:rPr>
        <w:t>золового</w:t>
      </w:r>
      <w:proofErr w:type="spellEnd"/>
      <w:r w:rsidRPr="003F1E0A">
        <w:rPr>
          <w:color w:val="000000" w:themeColor="text1"/>
          <w:sz w:val="24"/>
          <w:szCs w:val="24"/>
        </w:rPr>
        <w:t xml:space="preserve"> износа», прошедшего вневедомственную экспертизу и имеющего положительное </w:t>
      </w:r>
      <w:r w:rsidRPr="003F1E0A">
        <w:rPr>
          <w:color w:val="000000" w:themeColor="text1"/>
          <w:sz w:val="24"/>
          <w:szCs w:val="24"/>
        </w:rPr>
        <w:lastRenderedPageBreak/>
        <w:t xml:space="preserve">заключение №КСО-0039/21 от 06.09.2021г. Работы выполнены в полном объёме, оформлен акт приемки объекта в эксплуатацию от 30.09.2022г. </w:t>
      </w:r>
    </w:p>
    <w:p w:rsidR="003F1E0A" w:rsidRPr="003F1E0A" w:rsidRDefault="003F1E0A" w:rsidP="003F1E0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>Основными направлениями инвестиционной</w:t>
      </w:r>
      <w:r w:rsidRPr="003F1E0A">
        <w:rPr>
          <w:color w:val="000000" w:themeColor="text1"/>
          <w:sz w:val="24"/>
          <w:szCs w:val="24"/>
        </w:rPr>
        <w:t xml:space="preserve"> программы АО «ПАВЛОДАРЭНЕРГО» являются:</w:t>
      </w:r>
    </w:p>
    <w:p w:rsidR="003F1E0A" w:rsidRPr="003F1E0A" w:rsidRDefault="003F1E0A" w:rsidP="003F1E0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3F1E0A">
        <w:rPr>
          <w:color w:val="000000" w:themeColor="text1"/>
          <w:sz w:val="24"/>
          <w:szCs w:val="24"/>
        </w:rPr>
        <w:t xml:space="preserve">повышение надежности и долговечности существующего оборудования путем проведения реконструкции; </w:t>
      </w:r>
    </w:p>
    <w:p w:rsidR="003F1E0A" w:rsidRPr="003F1E0A" w:rsidRDefault="003F1E0A" w:rsidP="003F1E0A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Style w:val="s0"/>
          <w:color w:val="000000" w:themeColor="text1"/>
          <w:sz w:val="24"/>
          <w:szCs w:val="24"/>
        </w:rPr>
      </w:pPr>
      <w:r w:rsidRPr="003F1E0A">
        <w:rPr>
          <w:color w:val="000000" w:themeColor="text1"/>
          <w:sz w:val="24"/>
          <w:szCs w:val="24"/>
        </w:rPr>
        <w:t>проекты, обеспечивающие совершенствование экологических параметров деятельности.</w:t>
      </w:r>
    </w:p>
    <w:p w:rsidR="0091429D" w:rsidRPr="0091429D" w:rsidRDefault="0091429D" w:rsidP="0091429D">
      <w:pPr>
        <w:ind w:left="400"/>
        <w:jc w:val="both"/>
        <w:rPr>
          <w:color w:val="000000" w:themeColor="text1"/>
          <w:sz w:val="24"/>
          <w:szCs w:val="24"/>
        </w:rPr>
      </w:pPr>
    </w:p>
    <w:p w:rsidR="0091429D" w:rsidRPr="0091429D" w:rsidRDefault="0091429D" w:rsidP="0091429D">
      <w:pPr>
        <w:ind w:left="400"/>
        <w:jc w:val="center"/>
        <w:rPr>
          <w:sz w:val="24"/>
          <w:szCs w:val="24"/>
        </w:rPr>
        <w:sectPr w:rsidR="0091429D" w:rsidRPr="0091429D" w:rsidSect="00147B8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91429D" w:rsidRPr="0091429D" w:rsidRDefault="005E2FEE" w:rsidP="0091429D">
      <w:pPr>
        <w:ind w:left="142" w:right="253"/>
        <w:jc w:val="center"/>
      </w:pPr>
      <w:r w:rsidRPr="003F1E0A">
        <w:object w:dxaOrig="1782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6.25pt;height:545.85pt" o:ole="">
            <v:imagedata r:id="rId7" o:title=""/>
          </v:shape>
          <o:OLEObject Type="Embed" ProgID="AcroExch.Document.DC" ShapeID="_x0000_i1025" DrawAspect="Content" ObjectID="_1744111423" r:id="rId8"/>
        </w:object>
      </w:r>
    </w:p>
    <w:p w:rsidR="0091429D" w:rsidRPr="0091429D" w:rsidRDefault="0091429D" w:rsidP="0091429D">
      <w:pPr>
        <w:ind w:left="142" w:right="253"/>
        <w:jc w:val="center"/>
        <w:sectPr w:rsidR="0091429D" w:rsidRPr="0091429D" w:rsidSect="003F1E0A">
          <w:pgSz w:w="16838" w:h="11906" w:orient="landscape"/>
          <w:pgMar w:top="568" w:right="0" w:bottom="720" w:left="0" w:header="709" w:footer="709" w:gutter="0"/>
          <w:cols w:space="708"/>
          <w:docGrid w:linePitch="360"/>
        </w:sectPr>
      </w:pPr>
    </w:p>
    <w:p w:rsidR="00ED65DE" w:rsidRPr="00ED65DE" w:rsidRDefault="00ED65DE" w:rsidP="00D73DC7">
      <w:pPr>
        <w:pStyle w:val="a3"/>
        <w:numPr>
          <w:ilvl w:val="0"/>
          <w:numId w:val="4"/>
        </w:numPr>
        <w:ind w:left="0" w:firstLine="709"/>
        <w:jc w:val="both"/>
        <w:rPr>
          <w:rStyle w:val="s0"/>
          <w:b/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lastRenderedPageBreak/>
        <w:t>Об основных финансово-экономических показателях деятельности</w:t>
      </w:r>
      <w:r>
        <w:rPr>
          <w:rStyle w:val="s0"/>
          <w:b/>
          <w:sz w:val="24"/>
          <w:szCs w:val="24"/>
        </w:rPr>
        <w:t xml:space="preserve"> субъекта естественной монополии за отчетный период</w:t>
      </w:r>
    </w:p>
    <w:p w:rsidR="00ED65DE" w:rsidRDefault="00ED65DE" w:rsidP="00A5607F">
      <w:pPr>
        <w:ind w:firstLine="709"/>
        <w:rPr>
          <w:rStyle w:val="s0"/>
          <w:sz w:val="24"/>
          <w:szCs w:val="24"/>
        </w:rPr>
      </w:pPr>
    </w:p>
    <w:p w:rsidR="00EF4585" w:rsidRDefault="00315777" w:rsidP="00EF4585">
      <w:pPr>
        <w:ind w:left="709"/>
        <w:jc w:val="center"/>
        <w:rPr>
          <w:rStyle w:val="s0"/>
          <w:sz w:val="24"/>
          <w:szCs w:val="24"/>
        </w:rPr>
      </w:pPr>
      <w:r w:rsidRPr="003F52BF">
        <w:rPr>
          <w:rStyle w:val="s0"/>
          <w:sz w:val="24"/>
          <w:szCs w:val="24"/>
        </w:rPr>
        <w:t>Основные финансово-экономические показател</w:t>
      </w:r>
      <w:r w:rsidR="001E7A16">
        <w:rPr>
          <w:rStyle w:val="s0"/>
          <w:sz w:val="24"/>
          <w:szCs w:val="24"/>
        </w:rPr>
        <w:t>и по АО «ПАВЛОДАРЭНЕРГО» за 20</w:t>
      </w:r>
      <w:r w:rsidR="006D31C0">
        <w:rPr>
          <w:rStyle w:val="s0"/>
          <w:sz w:val="24"/>
          <w:szCs w:val="24"/>
        </w:rPr>
        <w:t>2</w:t>
      </w:r>
      <w:r w:rsidR="008E1ACD">
        <w:rPr>
          <w:rStyle w:val="s0"/>
          <w:sz w:val="24"/>
          <w:szCs w:val="24"/>
        </w:rPr>
        <w:t>2</w:t>
      </w:r>
      <w:r w:rsidRPr="003F52BF">
        <w:rPr>
          <w:rStyle w:val="s0"/>
          <w:sz w:val="24"/>
          <w:szCs w:val="24"/>
        </w:rPr>
        <w:t xml:space="preserve"> г</w:t>
      </w:r>
      <w:r w:rsidR="00D5098B">
        <w:rPr>
          <w:rStyle w:val="s0"/>
          <w:sz w:val="24"/>
          <w:szCs w:val="24"/>
        </w:rPr>
        <w:t>од</w:t>
      </w:r>
      <w:r w:rsidR="00EF4585">
        <w:rPr>
          <w:rStyle w:val="s0"/>
          <w:sz w:val="24"/>
          <w:szCs w:val="24"/>
        </w:rPr>
        <w:t xml:space="preserve"> </w:t>
      </w:r>
    </w:p>
    <w:p w:rsidR="008E1ACD" w:rsidRDefault="008E1ACD" w:rsidP="00EF4585">
      <w:pPr>
        <w:ind w:left="4963" w:firstLine="709"/>
        <w:jc w:val="center"/>
        <w:rPr>
          <w:rStyle w:val="s0"/>
          <w:sz w:val="24"/>
          <w:szCs w:val="24"/>
        </w:rPr>
      </w:pPr>
    </w:p>
    <w:p w:rsidR="00ED65DE" w:rsidRPr="003F52BF" w:rsidRDefault="00EF4585" w:rsidP="00EF4585">
      <w:pPr>
        <w:ind w:left="4963" w:firstLine="709"/>
        <w:jc w:val="center"/>
        <w:rPr>
          <w:sz w:val="24"/>
          <w:szCs w:val="24"/>
        </w:rPr>
      </w:pPr>
      <w:r>
        <w:rPr>
          <w:rStyle w:val="s0"/>
          <w:sz w:val="24"/>
          <w:szCs w:val="24"/>
        </w:rPr>
        <w:t>(пр</w:t>
      </w:r>
      <w:r>
        <w:rPr>
          <w:sz w:val="24"/>
          <w:szCs w:val="24"/>
        </w:rPr>
        <w:t>едварительно)</w:t>
      </w:r>
    </w:p>
    <w:tbl>
      <w:tblPr>
        <w:tblW w:w="7520" w:type="dxa"/>
        <w:jc w:val="center"/>
        <w:tblLook w:val="04A0" w:firstRow="1" w:lastRow="0" w:firstColumn="1" w:lastColumn="0" w:noHBand="0" w:noVBand="1"/>
      </w:tblPr>
      <w:tblGrid>
        <w:gridCol w:w="6100"/>
        <w:gridCol w:w="1420"/>
      </w:tblGrid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center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тыс. тенге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 xml:space="preserve">Доход всего, в </w:t>
            </w:r>
            <w:proofErr w:type="spellStart"/>
            <w:r w:rsidRPr="00A948A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A948A5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46 969 060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Доход от реализац</w:t>
            </w:r>
            <w:proofErr w:type="gramStart"/>
            <w:r w:rsidRPr="00A948A5">
              <w:rPr>
                <w:sz w:val="22"/>
                <w:szCs w:val="22"/>
              </w:rPr>
              <w:t>ии э/э</w:t>
            </w:r>
            <w:proofErr w:type="gramEnd"/>
            <w:r>
              <w:rPr>
                <w:sz w:val="22"/>
                <w:szCs w:val="22"/>
              </w:rPr>
              <w:t>, с учетом рынка мощности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38 832 974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Доход от реализации т/э</w:t>
            </w:r>
            <w:r>
              <w:rPr>
                <w:sz w:val="22"/>
                <w:szCs w:val="22"/>
              </w:rPr>
              <w:t>, с учетом побочной продукции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8 135 775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От прочей реализации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 xml:space="preserve">Себестоимость товарной продукции, в </w:t>
            </w:r>
            <w:proofErr w:type="spellStart"/>
            <w:r w:rsidRPr="00A948A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A948A5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-38 176 630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по электроэнергии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-27 083 081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по </w:t>
            </w:r>
            <w:proofErr w:type="spellStart"/>
            <w:r w:rsidRPr="00A948A5">
              <w:rPr>
                <w:sz w:val="22"/>
                <w:szCs w:val="22"/>
              </w:rPr>
              <w:t>теплоэнергии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-11 093 238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прочей продукции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-311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Расходы периода (адм. расходы, расходы по реализации)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-2 803 421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Курсовая разница (убыток)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-8 225 018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Финансовые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-18 909 330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Результат от неосновной деятельности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14 650 094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Расходы по КПН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912 727</w:t>
            </w:r>
          </w:p>
        </w:tc>
      </w:tr>
      <w:tr w:rsidR="008E1ACD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Pr="00A948A5" w:rsidRDefault="008E1ACD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Прибыль +,  убыток 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CD" w:rsidRDefault="008E1AC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-5 582 516</w:t>
            </w:r>
          </w:p>
        </w:tc>
      </w:tr>
    </w:tbl>
    <w:p w:rsidR="00243177" w:rsidRDefault="00243177" w:rsidP="00243177">
      <w:pPr>
        <w:jc w:val="both"/>
        <w:rPr>
          <w:sz w:val="24"/>
          <w:szCs w:val="24"/>
        </w:rPr>
      </w:pPr>
    </w:p>
    <w:p w:rsidR="008E1ACD" w:rsidRDefault="008E1ACD" w:rsidP="00243177">
      <w:pPr>
        <w:jc w:val="both"/>
        <w:rPr>
          <w:sz w:val="24"/>
          <w:szCs w:val="24"/>
        </w:rPr>
      </w:pPr>
    </w:p>
    <w:p w:rsidR="002A47DF" w:rsidRPr="00ED65DE" w:rsidRDefault="00ED65DE" w:rsidP="00D73DC7">
      <w:pPr>
        <w:pStyle w:val="a3"/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t>Об объемах</w:t>
      </w:r>
      <w:r>
        <w:rPr>
          <w:rStyle w:val="s0"/>
          <w:b/>
          <w:sz w:val="24"/>
          <w:szCs w:val="24"/>
        </w:rPr>
        <w:t xml:space="preserve"> предоставленных регулируемых услуг (товаров, работ) за отчетный период</w:t>
      </w:r>
    </w:p>
    <w:p w:rsidR="002A47DF" w:rsidRDefault="002A47DF" w:rsidP="00243177">
      <w:pPr>
        <w:jc w:val="both"/>
        <w:rPr>
          <w:sz w:val="24"/>
          <w:szCs w:val="24"/>
        </w:rPr>
      </w:pPr>
    </w:p>
    <w:p w:rsidR="0026369B" w:rsidRDefault="001232FA" w:rsidP="00D73DC7">
      <w:pPr>
        <w:ind w:firstLine="567"/>
        <w:rPr>
          <w:rStyle w:val="s0"/>
          <w:sz w:val="24"/>
          <w:szCs w:val="24"/>
        </w:rPr>
      </w:pPr>
      <w:r w:rsidRPr="00D5098B">
        <w:rPr>
          <w:rStyle w:val="s0"/>
          <w:sz w:val="24"/>
          <w:szCs w:val="24"/>
        </w:rPr>
        <w:t>Реализация тепловой энергии по АО "ПАВЛОДАРЭНЕРГО" за 20</w:t>
      </w:r>
      <w:r w:rsidR="00A45EC5">
        <w:rPr>
          <w:rStyle w:val="s0"/>
          <w:sz w:val="24"/>
          <w:szCs w:val="24"/>
        </w:rPr>
        <w:t>2</w:t>
      </w:r>
      <w:r w:rsidR="008E1ACD">
        <w:rPr>
          <w:rStyle w:val="s0"/>
          <w:sz w:val="24"/>
          <w:szCs w:val="24"/>
        </w:rPr>
        <w:t>2</w:t>
      </w:r>
      <w:r w:rsidRPr="00D5098B">
        <w:rPr>
          <w:rStyle w:val="s0"/>
          <w:sz w:val="24"/>
          <w:szCs w:val="24"/>
        </w:rPr>
        <w:t xml:space="preserve"> год</w:t>
      </w:r>
    </w:p>
    <w:p w:rsidR="00CE04C1" w:rsidRDefault="00CE04C1" w:rsidP="00ED65DE">
      <w:pPr>
        <w:ind w:firstLine="567"/>
        <w:jc w:val="center"/>
        <w:rPr>
          <w:rStyle w:val="s0"/>
          <w:sz w:val="24"/>
          <w:szCs w:val="24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67"/>
        <w:gridCol w:w="975"/>
        <w:gridCol w:w="2228"/>
        <w:gridCol w:w="2410"/>
        <w:gridCol w:w="1134"/>
        <w:gridCol w:w="992"/>
      </w:tblGrid>
      <w:tr w:rsidR="00052333" w:rsidRPr="00052333" w:rsidTr="00D73DC7">
        <w:trPr>
          <w:trHeight w:val="255"/>
        </w:trPr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333" w:rsidRPr="00052333" w:rsidRDefault="00052333" w:rsidP="00052333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333" w:rsidRPr="00052333" w:rsidRDefault="00052333" w:rsidP="00052333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052333">
              <w:rPr>
                <w:b/>
                <w:bCs/>
                <w:color w:val="auto"/>
              </w:rPr>
              <w:t>Ед</w:t>
            </w:r>
            <w:proofErr w:type="gramStart"/>
            <w:r w:rsidRPr="00052333">
              <w:rPr>
                <w:b/>
                <w:bCs/>
                <w:color w:val="auto"/>
              </w:rPr>
              <w:t>.и</w:t>
            </w:r>
            <w:proofErr w:type="gramEnd"/>
            <w:r w:rsidRPr="00052333">
              <w:rPr>
                <w:b/>
                <w:bCs/>
                <w:color w:val="auto"/>
              </w:rPr>
              <w:t>зм</w:t>
            </w:r>
            <w:proofErr w:type="spellEnd"/>
            <w:r w:rsidRPr="00052333">
              <w:rPr>
                <w:b/>
                <w:bCs/>
                <w:color w:val="auto"/>
              </w:rPr>
              <w:t>.</w:t>
            </w:r>
          </w:p>
        </w:tc>
        <w:tc>
          <w:tcPr>
            <w:tcW w:w="2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333" w:rsidRPr="00052333" w:rsidRDefault="00052333" w:rsidP="008E1ACD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Предусмотрено в утвержденной тарифной смете на 202</w:t>
            </w:r>
            <w:r w:rsidR="008E1ACD">
              <w:rPr>
                <w:b/>
                <w:bCs/>
                <w:color w:val="auto"/>
              </w:rPr>
              <w:t>2</w:t>
            </w:r>
            <w:r w:rsidRPr="00052333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333" w:rsidRPr="00052333" w:rsidRDefault="00052333" w:rsidP="008E1ACD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Фактически сложившиеся показатели тарифной сметы за 202</w:t>
            </w:r>
            <w:r w:rsidR="008E1ACD">
              <w:rPr>
                <w:b/>
                <w:bCs/>
                <w:color w:val="auto"/>
              </w:rPr>
              <w:t>2</w:t>
            </w:r>
            <w:r w:rsidRPr="00052333">
              <w:rPr>
                <w:b/>
                <w:bCs/>
                <w:color w:val="auto"/>
              </w:rPr>
              <w:t xml:space="preserve"> год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2333" w:rsidRPr="00052333" w:rsidRDefault="00052333" w:rsidP="00052333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отклонение</w:t>
            </w:r>
          </w:p>
        </w:tc>
      </w:tr>
      <w:tr w:rsidR="00052333" w:rsidRPr="00052333" w:rsidTr="00D73DC7">
        <w:trPr>
          <w:trHeight w:val="255"/>
        </w:trPr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33" w:rsidRPr="00052333" w:rsidRDefault="00052333" w:rsidP="00052333">
            <w:pPr>
              <w:rPr>
                <w:b/>
                <w:bCs/>
                <w:color w:val="auto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33" w:rsidRPr="00052333" w:rsidRDefault="00052333" w:rsidP="00052333">
            <w:pPr>
              <w:rPr>
                <w:b/>
                <w:bCs/>
                <w:color w:val="auto"/>
              </w:rPr>
            </w:pPr>
          </w:p>
        </w:tc>
        <w:tc>
          <w:tcPr>
            <w:tcW w:w="2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33" w:rsidRPr="00052333" w:rsidRDefault="00052333" w:rsidP="00052333">
            <w:pPr>
              <w:rPr>
                <w:b/>
                <w:bCs/>
                <w:color w:val="auto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33" w:rsidRPr="00052333" w:rsidRDefault="00052333" w:rsidP="00052333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333" w:rsidRPr="00052333" w:rsidRDefault="00052333" w:rsidP="00052333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333" w:rsidRPr="00052333" w:rsidRDefault="00052333" w:rsidP="00052333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%</w:t>
            </w:r>
          </w:p>
        </w:tc>
      </w:tr>
      <w:tr w:rsidR="008E1ACD" w:rsidRPr="00052333" w:rsidTr="00D73DC7">
        <w:trPr>
          <w:trHeight w:val="510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052333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АО "ПАВЛОДАРЭНЕРГО"</w:t>
            </w:r>
            <w:r w:rsidRPr="00052333">
              <w:rPr>
                <w:b/>
                <w:bCs/>
                <w:color w:val="auto"/>
              </w:rPr>
              <w:t>, в том числе: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8E1ACD">
            <w:pPr>
              <w:jc w:val="center"/>
              <w:rPr>
                <w:b/>
                <w:bCs/>
                <w:color w:val="auto"/>
              </w:rPr>
            </w:pPr>
            <w:r w:rsidRPr="00052333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8E1ACD" w:rsidRDefault="008E1ACD">
            <w:pPr>
              <w:jc w:val="right"/>
              <w:rPr>
                <w:b/>
              </w:rPr>
            </w:pPr>
            <w:r w:rsidRPr="008E1ACD">
              <w:rPr>
                <w:b/>
              </w:rPr>
              <w:t>3 118,953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8E1ACD" w:rsidRDefault="008E1ACD">
            <w:pPr>
              <w:jc w:val="right"/>
              <w:rPr>
                <w:b/>
              </w:rPr>
            </w:pPr>
            <w:r w:rsidRPr="008E1ACD">
              <w:rPr>
                <w:b/>
              </w:rPr>
              <w:t>2 967,531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8E1ACD" w:rsidRDefault="008E1ACD">
            <w:pPr>
              <w:jc w:val="right"/>
              <w:rPr>
                <w:b/>
              </w:rPr>
            </w:pPr>
            <w:r w:rsidRPr="008E1ACD">
              <w:rPr>
                <w:b/>
              </w:rPr>
              <w:t>-151,422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8E1ACD" w:rsidRDefault="008E1ACD">
            <w:pPr>
              <w:jc w:val="right"/>
              <w:rPr>
                <w:b/>
              </w:rPr>
            </w:pPr>
            <w:r w:rsidRPr="008E1ACD">
              <w:rPr>
                <w:b/>
              </w:rPr>
              <w:t>-5%</w:t>
            </w:r>
          </w:p>
        </w:tc>
      </w:tr>
      <w:tr w:rsidR="008E1ACD" w:rsidRPr="00052333" w:rsidTr="00D73DC7">
        <w:trPr>
          <w:trHeight w:val="441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052333">
            <w:pPr>
              <w:rPr>
                <w:color w:val="auto"/>
              </w:rPr>
            </w:pPr>
            <w:r w:rsidRPr="00052333">
              <w:rPr>
                <w:color w:val="auto"/>
              </w:rPr>
              <w:t xml:space="preserve">Пар 16 </w:t>
            </w:r>
            <w:proofErr w:type="spellStart"/>
            <w:r w:rsidRPr="00052333">
              <w:rPr>
                <w:color w:val="auto"/>
              </w:rPr>
              <w:t>ата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8E1ACD">
            <w:pPr>
              <w:jc w:val="center"/>
              <w:rPr>
                <w:color w:val="auto"/>
              </w:rPr>
            </w:pPr>
            <w:r w:rsidRPr="00052333">
              <w:rPr>
                <w:color w:val="auto"/>
              </w:rPr>
              <w:t>-//-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898,428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764,864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-133,564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-15%</w:t>
            </w:r>
          </w:p>
        </w:tc>
      </w:tr>
      <w:tr w:rsidR="008E1ACD" w:rsidRPr="00052333" w:rsidTr="00D73DC7">
        <w:trPr>
          <w:trHeight w:val="420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052333">
            <w:pPr>
              <w:rPr>
                <w:color w:val="auto"/>
              </w:rPr>
            </w:pPr>
            <w:r w:rsidRPr="00052333">
              <w:rPr>
                <w:color w:val="auto"/>
              </w:rPr>
              <w:t xml:space="preserve">Пар 40 </w:t>
            </w:r>
            <w:proofErr w:type="spellStart"/>
            <w:r w:rsidRPr="00052333">
              <w:rPr>
                <w:color w:val="auto"/>
              </w:rPr>
              <w:t>ата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8E1ACD">
            <w:pPr>
              <w:jc w:val="center"/>
              <w:rPr>
                <w:color w:val="auto"/>
              </w:rPr>
            </w:pPr>
            <w:r w:rsidRPr="00052333">
              <w:rPr>
                <w:color w:val="auto"/>
              </w:rPr>
              <w:t>-//-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205,631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174,354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-31,277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-15%</w:t>
            </w:r>
          </w:p>
        </w:tc>
      </w:tr>
      <w:tr w:rsidR="008E1ACD" w:rsidRPr="00052333" w:rsidTr="00D73DC7">
        <w:trPr>
          <w:trHeight w:val="412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052333">
            <w:pPr>
              <w:rPr>
                <w:color w:val="auto"/>
              </w:rPr>
            </w:pPr>
            <w:r w:rsidRPr="00052333">
              <w:rPr>
                <w:color w:val="auto"/>
              </w:rPr>
              <w:t>Горячая вода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Pr="00052333" w:rsidRDefault="008E1ACD" w:rsidP="008E1ACD">
            <w:pPr>
              <w:jc w:val="center"/>
              <w:rPr>
                <w:color w:val="auto"/>
              </w:rPr>
            </w:pPr>
            <w:r w:rsidRPr="00052333">
              <w:rPr>
                <w:color w:val="auto"/>
              </w:rPr>
              <w:t>-//-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2 014,894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2 028,313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13,419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CD" w:rsidRDefault="008E1ACD">
            <w:pPr>
              <w:jc w:val="right"/>
            </w:pPr>
            <w:r>
              <w:t>1%</w:t>
            </w:r>
          </w:p>
        </w:tc>
      </w:tr>
    </w:tbl>
    <w:p w:rsidR="00CE04C1" w:rsidRDefault="00CE04C1" w:rsidP="00ED65DE">
      <w:pPr>
        <w:ind w:firstLine="567"/>
        <w:jc w:val="center"/>
        <w:rPr>
          <w:rStyle w:val="s0"/>
          <w:sz w:val="24"/>
          <w:szCs w:val="24"/>
        </w:rPr>
      </w:pPr>
    </w:p>
    <w:p w:rsidR="00052333" w:rsidRDefault="00052333" w:rsidP="00A5607F">
      <w:pPr>
        <w:ind w:firstLine="709"/>
        <w:jc w:val="both"/>
        <w:rPr>
          <w:rStyle w:val="s0"/>
          <w:sz w:val="24"/>
          <w:szCs w:val="24"/>
        </w:rPr>
      </w:pPr>
    </w:p>
    <w:p w:rsidR="00ED65DE" w:rsidRPr="00ED65DE" w:rsidRDefault="00ED65DE" w:rsidP="00D73DC7">
      <w:pPr>
        <w:pStyle w:val="a3"/>
        <w:numPr>
          <w:ilvl w:val="0"/>
          <w:numId w:val="18"/>
        </w:numPr>
        <w:ind w:left="0" w:firstLine="709"/>
        <w:jc w:val="both"/>
        <w:rPr>
          <w:b/>
          <w:sz w:val="24"/>
          <w:szCs w:val="24"/>
        </w:rPr>
      </w:pPr>
      <w:r w:rsidRPr="00ED65DE">
        <w:rPr>
          <w:b/>
          <w:sz w:val="24"/>
          <w:szCs w:val="24"/>
        </w:rPr>
        <w:t>О проводимой работе с потребителями регулируемых услуг</w:t>
      </w:r>
      <w:r>
        <w:rPr>
          <w:b/>
          <w:sz w:val="24"/>
          <w:szCs w:val="24"/>
        </w:rPr>
        <w:t xml:space="preserve"> (товаров, работ)</w:t>
      </w:r>
    </w:p>
    <w:p w:rsidR="00ED65DE" w:rsidRDefault="00ED65DE" w:rsidP="00237671">
      <w:pPr>
        <w:ind w:firstLine="709"/>
        <w:jc w:val="both"/>
        <w:rPr>
          <w:sz w:val="24"/>
          <w:szCs w:val="24"/>
        </w:rPr>
      </w:pPr>
    </w:p>
    <w:p w:rsidR="00243177" w:rsidRPr="003F52BF" w:rsidRDefault="003F52BF" w:rsidP="00237671">
      <w:pPr>
        <w:ind w:firstLine="709"/>
        <w:jc w:val="both"/>
        <w:rPr>
          <w:sz w:val="24"/>
          <w:szCs w:val="24"/>
        </w:rPr>
      </w:pPr>
      <w:r w:rsidRPr="003F52BF">
        <w:rPr>
          <w:sz w:val="24"/>
          <w:szCs w:val="24"/>
        </w:rPr>
        <w:t xml:space="preserve">Ежегодно с потребителями заключаются договора на поставку тепловой энергии </w:t>
      </w:r>
      <w:proofErr w:type="gramStart"/>
      <w:r w:rsidRPr="003F52BF">
        <w:rPr>
          <w:sz w:val="24"/>
          <w:szCs w:val="24"/>
        </w:rPr>
        <w:t>согласно</w:t>
      </w:r>
      <w:proofErr w:type="gramEnd"/>
      <w:r w:rsidRPr="003F52BF">
        <w:rPr>
          <w:sz w:val="24"/>
          <w:szCs w:val="24"/>
        </w:rPr>
        <w:t xml:space="preserve"> заявленных объемов. По условиям договора ежемесячно с потребителями подписываются акты на поставку тепловой энергии. В 20</w:t>
      </w:r>
      <w:r w:rsidR="00A45EC5">
        <w:rPr>
          <w:sz w:val="24"/>
          <w:szCs w:val="24"/>
        </w:rPr>
        <w:t>2</w:t>
      </w:r>
      <w:r w:rsidR="008E1ACD">
        <w:rPr>
          <w:sz w:val="24"/>
          <w:szCs w:val="24"/>
        </w:rPr>
        <w:t>2</w:t>
      </w:r>
      <w:r w:rsidRPr="003F52BF">
        <w:rPr>
          <w:sz w:val="24"/>
          <w:szCs w:val="24"/>
        </w:rPr>
        <w:t xml:space="preserve"> году претензий со стороны потребителей тепловой энергии по качеству и количеству не было.</w:t>
      </w:r>
    </w:p>
    <w:p w:rsidR="00810EE0" w:rsidRDefault="00810EE0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674D78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  <w:sectPr w:rsidR="00674D78" w:rsidSect="00D73DC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D65DE" w:rsidRDefault="00810EE0" w:rsidP="00D73DC7">
      <w:pPr>
        <w:pStyle w:val="a3"/>
        <w:numPr>
          <w:ilvl w:val="0"/>
          <w:numId w:val="18"/>
        </w:numPr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О </w:t>
      </w:r>
      <w:r w:rsidR="00ED65DE">
        <w:rPr>
          <w:b/>
          <w:sz w:val="24"/>
          <w:szCs w:val="24"/>
        </w:rPr>
        <w:t>постатейном исполнении утвержденных ведомством уполномоченного органа тарифных смет за отчетный период</w:t>
      </w:r>
    </w:p>
    <w:p w:rsidR="00D73DC7" w:rsidRDefault="00D73DC7" w:rsidP="00D73DC7">
      <w:pPr>
        <w:pStyle w:val="a3"/>
        <w:ind w:left="1288"/>
        <w:jc w:val="both"/>
        <w:rPr>
          <w:b/>
          <w:sz w:val="24"/>
          <w:szCs w:val="24"/>
        </w:rPr>
      </w:pPr>
    </w:p>
    <w:p w:rsidR="00D73DC7" w:rsidRDefault="00D73DC7" w:rsidP="00D73DC7">
      <w:pPr>
        <w:pStyle w:val="a3"/>
        <w:ind w:left="1288"/>
        <w:jc w:val="both"/>
        <w:rPr>
          <w:b/>
          <w:sz w:val="24"/>
          <w:szCs w:val="24"/>
        </w:rPr>
      </w:pPr>
    </w:p>
    <w:tbl>
      <w:tblPr>
        <w:tblW w:w="10216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800"/>
        <w:gridCol w:w="3321"/>
        <w:gridCol w:w="992"/>
        <w:gridCol w:w="1843"/>
        <w:gridCol w:w="1843"/>
        <w:gridCol w:w="1417"/>
      </w:tblGrid>
      <w:tr w:rsidR="00B23EB5" w:rsidRPr="00B23EB5" w:rsidTr="00B23EB5">
        <w:trPr>
          <w:trHeight w:val="315"/>
        </w:trPr>
        <w:tc>
          <w:tcPr>
            <w:tcW w:w="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№ </w:t>
            </w:r>
            <w:proofErr w:type="gramStart"/>
            <w:r w:rsidRPr="00B23EB5">
              <w:rPr>
                <w:b/>
                <w:bCs/>
                <w:color w:val="auto"/>
              </w:rPr>
              <w:t>п</w:t>
            </w:r>
            <w:proofErr w:type="gramEnd"/>
            <w:r w:rsidRPr="00B23EB5">
              <w:rPr>
                <w:b/>
                <w:bCs/>
                <w:color w:val="auto"/>
              </w:rPr>
              <w:t>/п</w:t>
            </w:r>
          </w:p>
        </w:tc>
        <w:tc>
          <w:tcPr>
            <w:tcW w:w="33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</w:rPr>
            </w:pPr>
            <w:r w:rsidRPr="00B23EB5">
              <w:rPr>
                <w:b/>
                <w:bCs/>
              </w:rPr>
              <w:t>Тарифная смета АО "ПАВЛОДАРЭНЕРГО"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Предусмотрено в утвержденной тарифной смете на 2022 год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Фактически сложившиеся показатели тарифной сметы за 2022 год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Отклонения</w:t>
            </w:r>
          </w:p>
        </w:tc>
      </w:tr>
      <w:tr w:rsidR="00B23EB5" w:rsidRPr="00B23EB5" w:rsidTr="00B23EB5">
        <w:trPr>
          <w:trHeight w:val="930"/>
        </w:trPr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6</w:t>
            </w:r>
          </w:p>
        </w:tc>
      </w:tr>
      <w:tr w:rsidR="00B23EB5" w:rsidRPr="00B23EB5" w:rsidTr="00B23EB5">
        <w:trPr>
          <w:trHeight w:val="51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Затраты на производство товаров и предоставление услуг,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8 043 645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10 264 554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27,6%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Материальные затраты,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Сырье и материалы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413 793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639 751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54,6%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1.1.1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</w:t>
            </w:r>
            <w:proofErr w:type="spellStart"/>
            <w:r w:rsidRPr="00B23EB5">
              <w:rPr>
                <w:color w:val="auto"/>
              </w:rPr>
              <w:t>хим</w:t>
            </w:r>
            <w:proofErr w:type="gramStart"/>
            <w:r w:rsidRPr="00B23EB5">
              <w:rPr>
                <w:color w:val="auto"/>
              </w:rPr>
              <w:t>.р</w:t>
            </w:r>
            <w:proofErr w:type="gramEnd"/>
            <w:r w:rsidRPr="00B23EB5">
              <w:rPr>
                <w:color w:val="auto"/>
              </w:rPr>
              <w:t>еагенты</w:t>
            </w:r>
            <w:proofErr w:type="spellEnd"/>
            <w:r w:rsidRPr="00B23EB5">
              <w:rPr>
                <w:color w:val="auto"/>
              </w:rPr>
              <w:t xml:space="preserve"> и реактивы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color w:val="auto"/>
              </w:rPr>
            </w:pPr>
            <w:r w:rsidRPr="00B23EB5">
              <w:rPr>
                <w:color w:val="auto"/>
              </w:rPr>
              <w:t>136 638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color w:val="auto"/>
              </w:rPr>
            </w:pPr>
            <w:r w:rsidRPr="00B23EB5">
              <w:rPr>
                <w:color w:val="auto"/>
              </w:rPr>
              <w:t>301 300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120,5%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1.1.2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вода на технологические цели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color w:val="auto"/>
              </w:rPr>
            </w:pPr>
            <w:r w:rsidRPr="00B23EB5">
              <w:rPr>
                <w:color w:val="auto"/>
              </w:rPr>
              <w:t>123 170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color w:val="auto"/>
              </w:rPr>
            </w:pPr>
            <w:r w:rsidRPr="00B23EB5">
              <w:rPr>
                <w:color w:val="auto"/>
              </w:rPr>
              <w:t>148 256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20,4%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1.1.3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материалы и услуги на эксплуатацию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color w:val="auto"/>
              </w:rPr>
            </w:pPr>
            <w:r w:rsidRPr="00B23EB5">
              <w:rPr>
                <w:color w:val="auto"/>
              </w:rPr>
              <w:t>153 983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color w:val="auto"/>
              </w:rPr>
            </w:pPr>
            <w:r w:rsidRPr="00B23EB5">
              <w:rPr>
                <w:color w:val="auto"/>
              </w:rPr>
              <w:t>190 196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23,5%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Топливо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3 572 157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3 728 417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4,4%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1.2.1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уголь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3 428 877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3 562 725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1.2.2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мазут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143 281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165 692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15,6%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ГСМ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30 429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49 732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63,4%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1.4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Энергия, в </w:t>
            </w:r>
            <w:proofErr w:type="spellStart"/>
            <w:r w:rsidRPr="00B23EB5">
              <w:rPr>
                <w:b/>
                <w:bCs/>
                <w:color w:val="auto"/>
              </w:rPr>
              <w:t>т.ч</w:t>
            </w:r>
            <w:proofErr w:type="spellEnd"/>
            <w:r w:rsidRPr="00B23EB5">
              <w:rPr>
                <w:b/>
                <w:bCs/>
                <w:color w:val="auto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14 461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21 830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51,0%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1.4.1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эл. энергия  на хоз. нужды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8 640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13 240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53,2%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1.4.2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теп</w:t>
            </w:r>
            <w:proofErr w:type="gramStart"/>
            <w:r w:rsidRPr="00B23EB5">
              <w:rPr>
                <w:color w:val="auto"/>
              </w:rPr>
              <w:t>.</w:t>
            </w:r>
            <w:proofErr w:type="gramEnd"/>
            <w:r w:rsidRPr="00B23EB5">
              <w:rPr>
                <w:color w:val="auto"/>
              </w:rPr>
              <w:t xml:space="preserve"> </w:t>
            </w:r>
            <w:proofErr w:type="gramStart"/>
            <w:r w:rsidRPr="00B23EB5">
              <w:rPr>
                <w:color w:val="auto"/>
              </w:rPr>
              <w:t>э</w:t>
            </w:r>
            <w:proofErr w:type="gramEnd"/>
            <w:r w:rsidRPr="00B23EB5">
              <w:rPr>
                <w:color w:val="auto"/>
              </w:rPr>
              <w:t>нергия  на хоз. нужды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5 821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8 589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47,6%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Затраты на оплату труда,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803 416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979 473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21,9%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2.1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заработная плата производственного персонала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710 551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872 198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22,7%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2.2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социальный налог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60 834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64 586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6,2%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center"/>
            </w:pPr>
            <w:r w:rsidRPr="00B23EB5">
              <w:t>2.3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r w:rsidRPr="00B23EB5">
              <w:t xml:space="preserve">  обязательное </w:t>
            </w:r>
            <w:proofErr w:type="spellStart"/>
            <w:r w:rsidRPr="00B23EB5">
              <w:t>соц</w:t>
            </w:r>
            <w:proofErr w:type="gramStart"/>
            <w:r w:rsidRPr="00B23EB5">
              <w:t>.м</w:t>
            </w:r>
            <w:proofErr w:type="gramEnd"/>
            <w:r w:rsidRPr="00B23EB5">
              <w:t>ед</w:t>
            </w:r>
            <w:proofErr w:type="spellEnd"/>
            <w:r w:rsidRPr="00B23EB5">
              <w:t>. страхование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20 837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31 159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49,5%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2.4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3EB5" w:rsidRPr="00B23EB5" w:rsidRDefault="00B23EB5" w:rsidP="00B23EB5">
            <w:r w:rsidRPr="00B23EB5">
              <w:t>обязательные профессиональные пенсионные взносы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11 194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11 530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3,0%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Амортизация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965 835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2 619 290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171,2%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Ремонт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1 613 240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1 546 444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-4,1%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Услуги сторонних организаций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288 132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326 478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13,3%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грузовой автотранспорт, услуги механизмов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192 963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207 141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7,3%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расходы на тех. </w:t>
            </w:r>
            <w:proofErr w:type="spellStart"/>
            <w:r w:rsidRPr="00B23EB5">
              <w:rPr>
                <w:color w:val="auto"/>
              </w:rPr>
              <w:t>хар-ки</w:t>
            </w:r>
            <w:proofErr w:type="spellEnd"/>
            <w:r w:rsidRPr="00B23EB5">
              <w:rPr>
                <w:color w:val="auto"/>
              </w:rPr>
              <w:t xml:space="preserve">/исследование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34 054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36 924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8,4%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охрана объекта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26 492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37 603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41,9%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5.4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пожарно-оперативное обслуживание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27 556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37 934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37,7%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5.5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утилизация </w:t>
            </w:r>
            <w:proofErr w:type="spellStart"/>
            <w:r w:rsidRPr="00B23EB5">
              <w:rPr>
                <w:color w:val="auto"/>
              </w:rPr>
              <w:t>промотходов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7 068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6 876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-2,7%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Плата за эмиссии в окружающую среду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252 773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249 442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-1,3%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Прочие затраты,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89 410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103 696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16,0%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</w:t>
            </w:r>
            <w:proofErr w:type="spellStart"/>
            <w:r w:rsidRPr="00B23EB5">
              <w:rPr>
                <w:color w:val="auto"/>
              </w:rPr>
              <w:t>канцелярские</w:t>
            </w:r>
            <w:proofErr w:type="gramStart"/>
            <w:r w:rsidRPr="00B23EB5">
              <w:rPr>
                <w:color w:val="auto"/>
              </w:rPr>
              <w:t>,т</w:t>
            </w:r>
            <w:proofErr w:type="gramEnd"/>
            <w:r w:rsidRPr="00B23EB5">
              <w:rPr>
                <w:color w:val="auto"/>
              </w:rPr>
              <w:t>ипографские</w:t>
            </w:r>
            <w:proofErr w:type="spellEnd"/>
            <w:r w:rsidRPr="00B23EB5">
              <w:rPr>
                <w:color w:val="auto"/>
              </w:rPr>
              <w:t xml:space="preserve"> расходы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1 865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2 946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57,9%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затраты по ТБ и </w:t>
            </w:r>
            <w:proofErr w:type="gramStart"/>
            <w:r w:rsidRPr="00B23EB5">
              <w:rPr>
                <w:color w:val="auto"/>
              </w:rPr>
              <w:t>ОТ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17 051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21 374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25,4%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</w:t>
            </w:r>
            <w:proofErr w:type="spellStart"/>
            <w:r w:rsidRPr="00B23EB5">
              <w:rPr>
                <w:color w:val="auto"/>
              </w:rPr>
              <w:t>связь</w:t>
            </w:r>
            <w:proofErr w:type="gramStart"/>
            <w:r w:rsidRPr="00B23EB5">
              <w:rPr>
                <w:color w:val="auto"/>
              </w:rPr>
              <w:t>,р</w:t>
            </w:r>
            <w:proofErr w:type="gramEnd"/>
            <w:r w:rsidRPr="00B23EB5">
              <w:rPr>
                <w:color w:val="auto"/>
              </w:rPr>
              <w:t>адио,телефон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7988,2%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поверка приборов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11 444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17 395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52,0%</w:t>
            </w:r>
          </w:p>
        </w:tc>
      </w:tr>
      <w:tr w:rsidR="00B23EB5" w:rsidRPr="00B23EB5" w:rsidTr="001551F8">
        <w:trPr>
          <w:trHeight w:val="315"/>
        </w:trPr>
        <w:tc>
          <w:tcPr>
            <w:tcW w:w="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lastRenderedPageBreak/>
              <w:t xml:space="preserve">№ </w:t>
            </w:r>
            <w:proofErr w:type="gramStart"/>
            <w:r w:rsidRPr="00B23EB5">
              <w:rPr>
                <w:b/>
                <w:bCs/>
                <w:color w:val="auto"/>
              </w:rPr>
              <w:t>п</w:t>
            </w:r>
            <w:proofErr w:type="gramEnd"/>
            <w:r w:rsidRPr="00B23EB5">
              <w:rPr>
                <w:b/>
                <w:bCs/>
                <w:color w:val="auto"/>
              </w:rPr>
              <w:t>/п</w:t>
            </w:r>
          </w:p>
        </w:tc>
        <w:tc>
          <w:tcPr>
            <w:tcW w:w="33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</w:rPr>
            </w:pPr>
            <w:r w:rsidRPr="00B23EB5">
              <w:rPr>
                <w:b/>
                <w:bCs/>
              </w:rPr>
              <w:t>Тарифная смета АО "ПАВЛОДАРЭНЕРГО"</w:t>
            </w:r>
          </w:p>
        </w:tc>
      </w:tr>
      <w:tr w:rsidR="00B23EB5" w:rsidRPr="00B23EB5" w:rsidTr="001551F8">
        <w:trPr>
          <w:trHeight w:val="300"/>
        </w:trPr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Предусмотрено в утвержденной тарифной смете на 2022 год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Фактически сложившиеся показатели тарифной сметы за 2022 год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Отклонения</w:t>
            </w:r>
          </w:p>
        </w:tc>
      </w:tr>
      <w:tr w:rsidR="00B23EB5" w:rsidRPr="00B23EB5" w:rsidTr="001551F8">
        <w:trPr>
          <w:trHeight w:val="930"/>
        </w:trPr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</w:tr>
      <w:tr w:rsidR="00B23EB5" w:rsidRPr="00B23EB5" w:rsidTr="001551F8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6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спец. молоко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5 279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7 017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32,9%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плата за пользование </w:t>
            </w:r>
            <w:proofErr w:type="spellStart"/>
            <w:r w:rsidRPr="00B23EB5">
              <w:rPr>
                <w:color w:val="auto"/>
              </w:rPr>
              <w:t>зем</w:t>
            </w:r>
            <w:proofErr w:type="gramStart"/>
            <w:r w:rsidRPr="00B23EB5">
              <w:rPr>
                <w:color w:val="auto"/>
              </w:rPr>
              <w:t>.у</w:t>
            </w:r>
            <w:proofErr w:type="gramEnd"/>
            <w:r w:rsidRPr="00B23EB5">
              <w:rPr>
                <w:color w:val="auto"/>
              </w:rPr>
              <w:t>частками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36 165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35 691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-1,3%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хоз. вода, стоки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14 313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14 851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3,8%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7.8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 подпитка теплосети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21,9%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7.9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прочие  расходы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2 983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2 899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-2,8%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</w:rPr>
            </w:pPr>
            <w:r w:rsidRPr="00B23EB5">
              <w:rPr>
                <w:b/>
                <w:bCs/>
              </w:rPr>
              <w:t>II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Расходы периода,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275 949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688 641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149,6%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Общие административные расходы,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273 952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683 069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149,3%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 - заработная плата адм. персонала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81 801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166 348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103,4%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социальный налог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7 024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19 276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174,4%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обязательное </w:t>
            </w:r>
            <w:proofErr w:type="spellStart"/>
            <w:r w:rsidRPr="00B23EB5">
              <w:rPr>
                <w:color w:val="auto"/>
              </w:rPr>
              <w:t>соц</w:t>
            </w:r>
            <w:proofErr w:type="gramStart"/>
            <w:r w:rsidRPr="00B23EB5">
              <w:rPr>
                <w:color w:val="auto"/>
              </w:rPr>
              <w:t>.м</w:t>
            </w:r>
            <w:proofErr w:type="gramEnd"/>
            <w:r w:rsidRPr="00B23EB5">
              <w:rPr>
                <w:color w:val="auto"/>
              </w:rPr>
              <w:t>ед</w:t>
            </w:r>
            <w:proofErr w:type="spellEnd"/>
            <w:r w:rsidRPr="00B23EB5">
              <w:rPr>
                <w:color w:val="auto"/>
              </w:rPr>
              <w:t>. страхование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2 384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7 243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203,8%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амортизация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21 948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52 760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140,4%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налоговые платежи и сборы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74 777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170 675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128,2%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командировочные расходы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1 653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4 066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146,0%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коммунальные услуги 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12 554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19 761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57,4%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услуги связи 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5 629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383,2%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8.9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услуги консалтинговые, аудиторские, маркетинговые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20 143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101,4%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8.10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услуги банка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4 258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52 390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1130,4%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страхование работников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7 645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14 304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87,1%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8.12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другие расходы, 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48 742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150 474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208,7%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услуги легкового транспорта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7 056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97 541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1282,3%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канцелярские товары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959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3 493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264,2%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спец. молоко, ОТ </w:t>
            </w:r>
            <w:proofErr w:type="spellStart"/>
            <w:r w:rsidRPr="00B23EB5">
              <w:rPr>
                <w:color w:val="auto"/>
              </w:rPr>
              <w:t>иТБ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1 204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2 153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78,9%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охрана объекта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3 667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4 320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17,8%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сопровождение </w:t>
            </w:r>
            <w:proofErr w:type="spellStart"/>
            <w:r w:rsidRPr="00B23EB5">
              <w:rPr>
                <w:color w:val="auto"/>
              </w:rPr>
              <w:t>програмного</w:t>
            </w:r>
            <w:proofErr w:type="spellEnd"/>
            <w:r w:rsidRPr="00B23EB5">
              <w:rPr>
                <w:color w:val="auto"/>
              </w:rPr>
              <w:t xml:space="preserve"> обеспечение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26 739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26 061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-2,5%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материалы, услуги на эксплуатацию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6 188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9 119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47,4%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color w:val="auto"/>
              </w:rPr>
            </w:pPr>
            <w:r w:rsidRPr="00B23EB5">
              <w:rPr>
                <w:color w:val="auto"/>
              </w:rPr>
              <w:t xml:space="preserve"> - аренда плата, </w:t>
            </w:r>
            <w:proofErr w:type="spellStart"/>
            <w:r w:rsidRPr="00B23EB5">
              <w:rPr>
                <w:color w:val="auto"/>
              </w:rPr>
              <w:t>найм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1 437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1 701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</w:pPr>
            <w:r w:rsidRPr="00B23EB5">
              <w:t>18,4%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8.12.8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- прочие расходы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 -//-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</w:rPr>
            </w:pPr>
            <w:r w:rsidRPr="00B23EB5">
              <w:rPr>
                <w:b/>
                <w:bCs/>
              </w:rPr>
              <w:t>1 492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</w:rPr>
            </w:pPr>
            <w:r w:rsidRPr="00B23EB5">
              <w:rPr>
                <w:b/>
                <w:bCs/>
              </w:rPr>
              <w:t>6 087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</w:rPr>
            </w:pPr>
            <w:r w:rsidRPr="00B23EB5">
              <w:rPr>
                <w:b/>
                <w:bCs/>
              </w:rPr>
              <w:t>308,0%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9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Расходы по реализации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1 997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5 571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179,0%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III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Всего затрат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8 319 594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10 953 194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31,7%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IV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Прибыль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256 031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-3 719 532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-1552,8%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IV.I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прибыль по тарифной смете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-3 132 262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51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IV.II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Возмещение дополнительно полученного дохода в 2020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-404 554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49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IV.III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Возмещение дополнительно полученного дохода в 2021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-182 716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43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IV.IV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Регулируемая база задействованных активов (РБА)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76 098 740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76 098 740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0,0%</w:t>
            </w:r>
          </w:p>
        </w:tc>
      </w:tr>
      <w:tr w:rsidR="00B23EB5" w:rsidRPr="00B23EB5" w:rsidTr="001551F8">
        <w:trPr>
          <w:trHeight w:val="315"/>
        </w:trPr>
        <w:tc>
          <w:tcPr>
            <w:tcW w:w="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lastRenderedPageBreak/>
              <w:t xml:space="preserve">№ </w:t>
            </w:r>
            <w:proofErr w:type="gramStart"/>
            <w:r w:rsidRPr="00B23EB5">
              <w:rPr>
                <w:b/>
                <w:bCs/>
                <w:color w:val="auto"/>
              </w:rPr>
              <w:t>п</w:t>
            </w:r>
            <w:proofErr w:type="gramEnd"/>
            <w:r w:rsidRPr="00B23EB5">
              <w:rPr>
                <w:b/>
                <w:bCs/>
                <w:color w:val="auto"/>
              </w:rPr>
              <w:t>/п</w:t>
            </w:r>
          </w:p>
        </w:tc>
        <w:tc>
          <w:tcPr>
            <w:tcW w:w="33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</w:rPr>
            </w:pPr>
            <w:r w:rsidRPr="00B23EB5">
              <w:rPr>
                <w:b/>
                <w:bCs/>
              </w:rPr>
              <w:t>Тарифная смета АО "ПАВЛОДАРЭНЕРГО"</w:t>
            </w:r>
          </w:p>
        </w:tc>
      </w:tr>
      <w:tr w:rsidR="00B23EB5" w:rsidRPr="00B23EB5" w:rsidTr="001551F8">
        <w:trPr>
          <w:trHeight w:val="300"/>
        </w:trPr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Предусмотрено в утвержденной тарифной смете на 2022 год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Фактически сложившиеся показатели тарифной сметы за 2022 год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3EB5" w:rsidRPr="00B23EB5" w:rsidRDefault="00B23EB5" w:rsidP="001551F8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Отклонения</w:t>
            </w:r>
          </w:p>
        </w:tc>
      </w:tr>
      <w:tr w:rsidR="00B23EB5" w:rsidRPr="00B23EB5" w:rsidTr="001551F8">
        <w:trPr>
          <w:trHeight w:val="930"/>
        </w:trPr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1551F8">
            <w:pPr>
              <w:rPr>
                <w:b/>
                <w:bCs/>
                <w:color w:val="auto"/>
              </w:rPr>
            </w:pPr>
          </w:p>
        </w:tc>
      </w:tr>
      <w:tr w:rsidR="00B23EB5" w:rsidRPr="00B23EB5" w:rsidTr="001551F8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EB5" w:rsidRPr="00B23EB5" w:rsidRDefault="00B23EB5" w:rsidP="001551F8">
            <w:pPr>
              <w:jc w:val="center"/>
              <w:rPr>
                <w:color w:val="auto"/>
              </w:rPr>
            </w:pPr>
            <w:r w:rsidRPr="00B23EB5">
              <w:rPr>
                <w:color w:val="auto"/>
              </w:rPr>
              <w:t>6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V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Всего доходов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8 575 625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7 233 662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-15,6%</w:t>
            </w:r>
          </w:p>
        </w:tc>
      </w:tr>
      <w:tr w:rsidR="00B23EB5" w:rsidRPr="00B23EB5" w:rsidTr="00B23EB5">
        <w:trPr>
          <w:trHeight w:val="46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</w:rPr>
            </w:pPr>
            <w:r w:rsidRPr="00B23EB5">
              <w:rPr>
                <w:b/>
                <w:bCs/>
              </w:rPr>
              <w:t>VI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Возмещение дополнительно полученного дохода в 2020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401 878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55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</w:rPr>
            </w:pPr>
            <w:r w:rsidRPr="00B23EB5">
              <w:rPr>
                <w:b/>
                <w:bCs/>
              </w:rPr>
              <w:t>VII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Возмещение дополнительно полученного дохода в 2021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181 507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 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VIII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Всего доходов за вычетом НД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7 992 240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7 233 662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-9,5%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IX</w:t>
            </w:r>
          </w:p>
        </w:tc>
        <w:tc>
          <w:tcPr>
            <w:tcW w:w="332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Объем оказываемых услуг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тыс.</w:t>
            </w:r>
          </w:p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Гкал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3 118,953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2 967,531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-4,9%</w:t>
            </w:r>
          </w:p>
        </w:tc>
      </w:tr>
      <w:tr w:rsidR="00B23EB5" w:rsidRPr="00B23EB5" w:rsidTr="00B23EB5">
        <w:trPr>
          <w:trHeight w:val="300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33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proofErr w:type="spellStart"/>
            <w:r w:rsidRPr="00B23EB5">
              <w:rPr>
                <w:b/>
                <w:bCs/>
                <w:color w:val="auto"/>
              </w:rPr>
              <w:t>тыс</w:t>
            </w:r>
            <w:proofErr w:type="gramStart"/>
            <w:r w:rsidRPr="00B23EB5">
              <w:rPr>
                <w:b/>
                <w:bCs/>
                <w:color w:val="auto"/>
              </w:rPr>
              <w:t>.т</w:t>
            </w:r>
            <w:proofErr w:type="gramEnd"/>
            <w:r w:rsidRPr="00B23EB5">
              <w:rPr>
                <w:b/>
                <w:bCs/>
                <w:color w:val="auto"/>
              </w:rPr>
              <w:t>нг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7 992 240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7 233 662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-9,5%</w:t>
            </w:r>
          </w:p>
        </w:tc>
      </w:tr>
      <w:tr w:rsidR="00B23EB5" w:rsidRPr="00B23EB5" w:rsidTr="00B23EB5">
        <w:trPr>
          <w:trHeight w:val="315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X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 xml:space="preserve">Тариф  </w:t>
            </w:r>
            <w:r w:rsidRPr="00B23EB5">
              <w:rPr>
                <w:color w:val="auto"/>
              </w:rPr>
              <w:t>(без НДС)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B23EB5" w:rsidRPr="00B23EB5" w:rsidRDefault="00B23EB5" w:rsidP="00B23EB5">
            <w:pPr>
              <w:jc w:val="center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тенге/Гкал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2 562,48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2 437,60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B23EB5" w:rsidRPr="00B23EB5" w:rsidRDefault="00B23EB5" w:rsidP="00B23EB5">
            <w:pPr>
              <w:jc w:val="right"/>
              <w:rPr>
                <w:b/>
                <w:bCs/>
                <w:color w:val="auto"/>
              </w:rPr>
            </w:pPr>
            <w:r w:rsidRPr="00B23EB5">
              <w:rPr>
                <w:b/>
                <w:bCs/>
                <w:color w:val="auto"/>
              </w:rPr>
              <w:t>-4,9%</w:t>
            </w:r>
          </w:p>
        </w:tc>
      </w:tr>
    </w:tbl>
    <w:p w:rsidR="00914F66" w:rsidRPr="00ED65DE" w:rsidRDefault="00914F66" w:rsidP="005E362D">
      <w:pPr>
        <w:pStyle w:val="a3"/>
        <w:ind w:left="1288"/>
        <w:jc w:val="both"/>
        <w:rPr>
          <w:b/>
          <w:sz w:val="24"/>
          <w:szCs w:val="24"/>
        </w:rPr>
      </w:pPr>
    </w:p>
    <w:p w:rsidR="006A7113" w:rsidRDefault="006A7113">
      <w:pPr>
        <w:spacing w:after="200" w:line="276" w:lineRule="auto"/>
        <w:rPr>
          <w:b/>
          <w:sz w:val="24"/>
          <w:szCs w:val="24"/>
        </w:rPr>
        <w:sectPr w:rsidR="006A7113" w:rsidSect="00D73DC7">
          <w:type w:val="continuous"/>
          <w:pgSz w:w="11906" w:h="16838" w:code="9"/>
          <w:pgMar w:top="1134" w:right="566" w:bottom="1134" w:left="1134" w:header="709" w:footer="709" w:gutter="0"/>
          <w:cols w:space="708"/>
          <w:docGrid w:linePitch="360"/>
        </w:sectPr>
      </w:pPr>
    </w:p>
    <w:p w:rsidR="00E325B2" w:rsidRDefault="00237671" w:rsidP="00957C91">
      <w:pPr>
        <w:jc w:val="center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lastRenderedPageBreak/>
        <w:t>Исполнение тарифной сметы по производству тепловой энергии</w:t>
      </w:r>
    </w:p>
    <w:p w:rsidR="00237671" w:rsidRDefault="005524DA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>
        <w:rPr>
          <w:b/>
          <w:sz w:val="24"/>
          <w:szCs w:val="24"/>
        </w:rPr>
        <w:t>АО «ПАВЛОДАРЭНЕРГО» за 20</w:t>
      </w:r>
      <w:r w:rsidR="00D73BEF">
        <w:rPr>
          <w:b/>
          <w:sz w:val="24"/>
          <w:szCs w:val="24"/>
        </w:rPr>
        <w:t>2</w:t>
      </w:r>
      <w:r w:rsidR="008E1ACD">
        <w:rPr>
          <w:b/>
          <w:sz w:val="24"/>
          <w:szCs w:val="24"/>
        </w:rPr>
        <w:t>2</w:t>
      </w:r>
      <w:r w:rsidR="00237671" w:rsidRPr="00237671">
        <w:rPr>
          <w:b/>
          <w:sz w:val="24"/>
          <w:szCs w:val="24"/>
        </w:rPr>
        <w:t xml:space="preserve"> г.</w:t>
      </w:r>
    </w:p>
    <w:p w:rsidR="009406D9" w:rsidRPr="00237671" w:rsidRDefault="009406D9" w:rsidP="00957C91">
      <w:pPr>
        <w:pStyle w:val="a6"/>
        <w:spacing w:line="240" w:lineRule="auto"/>
        <w:ind w:left="1069"/>
        <w:rPr>
          <w:b/>
          <w:sz w:val="24"/>
          <w:szCs w:val="24"/>
        </w:rPr>
      </w:pP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Доходы от производства тепловой </w:t>
      </w:r>
      <w:proofErr w:type="gramStart"/>
      <w:r w:rsidRPr="00237671">
        <w:rPr>
          <w:sz w:val="24"/>
          <w:szCs w:val="24"/>
        </w:rPr>
        <w:t>энергии</w:t>
      </w:r>
      <w:proofErr w:type="gramEnd"/>
      <w:r w:rsidRPr="00237671">
        <w:rPr>
          <w:sz w:val="24"/>
          <w:szCs w:val="24"/>
        </w:rPr>
        <w:t xml:space="preserve"> </w:t>
      </w:r>
      <w:r w:rsidR="00147B80">
        <w:rPr>
          <w:sz w:val="24"/>
          <w:szCs w:val="24"/>
        </w:rPr>
        <w:t>с учетом возмещения</w:t>
      </w:r>
      <w:r w:rsidR="000826AE">
        <w:rPr>
          <w:sz w:val="24"/>
          <w:szCs w:val="24"/>
        </w:rPr>
        <w:t xml:space="preserve"> </w:t>
      </w:r>
      <w:r w:rsidR="009406D9">
        <w:rPr>
          <w:sz w:val="24"/>
          <w:szCs w:val="24"/>
        </w:rPr>
        <w:t>дополнительно полученного дохода за 2020-2021гг.</w:t>
      </w:r>
      <w:r w:rsidR="000826AE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 xml:space="preserve">по факту </w:t>
      </w:r>
      <w:r w:rsidRPr="00237671">
        <w:rPr>
          <w:sz w:val="24"/>
          <w:szCs w:val="24"/>
        </w:rPr>
        <w:t xml:space="preserve">составили </w:t>
      </w:r>
      <w:r w:rsidR="008E1ACD">
        <w:rPr>
          <w:sz w:val="24"/>
          <w:szCs w:val="24"/>
        </w:rPr>
        <w:t>7 233 662</w:t>
      </w:r>
      <w:r w:rsidRPr="00237671">
        <w:rPr>
          <w:sz w:val="24"/>
          <w:szCs w:val="24"/>
        </w:rPr>
        <w:t xml:space="preserve"> тыс. тенге. План в тарифной смете – </w:t>
      </w:r>
      <w:r w:rsidR="008E1ACD">
        <w:rPr>
          <w:sz w:val="24"/>
          <w:szCs w:val="24"/>
        </w:rPr>
        <w:t>7 992 240</w:t>
      </w:r>
      <w:r w:rsidRPr="00237671">
        <w:rPr>
          <w:sz w:val="24"/>
          <w:szCs w:val="24"/>
        </w:rPr>
        <w:t xml:space="preserve"> тыс. тенге.</w:t>
      </w:r>
    </w:p>
    <w:p w:rsidR="00147B80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Расходы на производство </w:t>
      </w:r>
      <w:proofErr w:type="spellStart"/>
      <w:r w:rsidRPr="00237671">
        <w:rPr>
          <w:sz w:val="24"/>
          <w:szCs w:val="24"/>
        </w:rPr>
        <w:t>теплоэнергии</w:t>
      </w:r>
      <w:proofErr w:type="spellEnd"/>
      <w:r w:rsidRPr="00237671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по факту составили</w:t>
      </w:r>
      <w:r w:rsidRPr="00237671">
        <w:rPr>
          <w:sz w:val="24"/>
          <w:szCs w:val="24"/>
        </w:rPr>
        <w:t xml:space="preserve"> </w:t>
      </w:r>
      <w:r w:rsidR="008E1ACD">
        <w:rPr>
          <w:sz w:val="24"/>
          <w:szCs w:val="24"/>
        </w:rPr>
        <w:t xml:space="preserve">10 953 </w:t>
      </w:r>
      <w:r w:rsidR="00424863">
        <w:rPr>
          <w:sz w:val="24"/>
          <w:szCs w:val="24"/>
        </w:rPr>
        <w:t>194</w:t>
      </w:r>
      <w:r w:rsidRPr="00237671">
        <w:rPr>
          <w:sz w:val="24"/>
          <w:szCs w:val="24"/>
        </w:rPr>
        <w:t xml:space="preserve"> тыс. тенге. План в тарифной смете</w:t>
      </w:r>
      <w:r w:rsidR="001047AF" w:rsidRPr="001047AF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 xml:space="preserve">по расходам на производство </w:t>
      </w:r>
      <w:r w:rsidR="008E1ACD">
        <w:rPr>
          <w:sz w:val="24"/>
          <w:szCs w:val="24"/>
        </w:rPr>
        <w:t>8 319 594</w:t>
      </w:r>
      <w:r w:rsidRPr="00237671">
        <w:rPr>
          <w:sz w:val="24"/>
          <w:szCs w:val="24"/>
        </w:rPr>
        <w:t xml:space="preserve"> тыс. тенге. </w:t>
      </w: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>Основные статьи затрат:</w:t>
      </w: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«Топливо».</w:t>
      </w:r>
      <w:r>
        <w:rPr>
          <w:sz w:val="24"/>
          <w:szCs w:val="24"/>
        </w:rPr>
        <w:t xml:space="preserve"> По данной статье перерасход</w:t>
      </w:r>
      <w:r w:rsidRPr="00237671">
        <w:rPr>
          <w:sz w:val="24"/>
          <w:szCs w:val="24"/>
        </w:rPr>
        <w:t xml:space="preserve"> – </w:t>
      </w:r>
      <w:r w:rsidR="008E1ACD">
        <w:rPr>
          <w:sz w:val="24"/>
          <w:szCs w:val="24"/>
        </w:rPr>
        <w:t>156 260</w:t>
      </w:r>
      <w:r w:rsidR="001047AF">
        <w:rPr>
          <w:sz w:val="24"/>
          <w:szCs w:val="24"/>
        </w:rPr>
        <w:t xml:space="preserve"> </w:t>
      </w:r>
      <w:r w:rsidRPr="00237671">
        <w:rPr>
          <w:sz w:val="24"/>
          <w:szCs w:val="24"/>
        </w:rPr>
        <w:t xml:space="preserve">тыс. тенге. </w:t>
      </w:r>
      <w:r w:rsidR="00CF1531">
        <w:rPr>
          <w:sz w:val="24"/>
          <w:szCs w:val="24"/>
        </w:rPr>
        <w:t>Причинами</w:t>
      </w:r>
      <w:r w:rsidRPr="00237671">
        <w:rPr>
          <w:sz w:val="24"/>
          <w:szCs w:val="24"/>
        </w:rPr>
        <w:t xml:space="preserve"> </w:t>
      </w:r>
      <w:r w:rsidRPr="00233CA1">
        <w:rPr>
          <w:sz w:val="24"/>
          <w:szCs w:val="24"/>
        </w:rPr>
        <w:t>явля</w:t>
      </w:r>
      <w:r w:rsidR="00CF1531">
        <w:rPr>
          <w:sz w:val="24"/>
          <w:szCs w:val="24"/>
        </w:rPr>
        <w:t>ю</w:t>
      </w:r>
      <w:r w:rsidRPr="00233CA1">
        <w:rPr>
          <w:sz w:val="24"/>
          <w:szCs w:val="24"/>
        </w:rPr>
        <w:t xml:space="preserve">тся </w:t>
      </w:r>
      <w:r w:rsidR="00CF1531">
        <w:rPr>
          <w:sz w:val="24"/>
          <w:szCs w:val="24"/>
        </w:rPr>
        <w:t>рост цены на уголь</w:t>
      </w:r>
      <w:r w:rsidR="008E1ACD">
        <w:rPr>
          <w:sz w:val="24"/>
          <w:szCs w:val="24"/>
        </w:rPr>
        <w:t xml:space="preserve"> с учетом ЖД тарифа и мазута, а также процента распределения</w:t>
      </w:r>
      <w:r w:rsidR="00CF1531">
        <w:rPr>
          <w:sz w:val="24"/>
          <w:szCs w:val="24"/>
        </w:rPr>
        <w:t>.</w:t>
      </w:r>
      <w:r w:rsidRPr="00237671">
        <w:rPr>
          <w:sz w:val="24"/>
          <w:szCs w:val="24"/>
        </w:rPr>
        <w:t xml:space="preserve"> </w:t>
      </w:r>
    </w:p>
    <w:p w:rsidR="00BC4726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7B307E">
        <w:rPr>
          <w:b/>
          <w:sz w:val="24"/>
          <w:szCs w:val="24"/>
        </w:rPr>
        <w:t>Статья</w:t>
      </w:r>
      <w:r w:rsidRPr="0023767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</w:t>
      </w:r>
      <w:proofErr w:type="spellStart"/>
      <w:r>
        <w:rPr>
          <w:b/>
          <w:sz w:val="24"/>
          <w:szCs w:val="24"/>
        </w:rPr>
        <w:t>Хим</w:t>
      </w:r>
      <w:proofErr w:type="gramStart"/>
      <w:r>
        <w:rPr>
          <w:b/>
          <w:sz w:val="24"/>
          <w:szCs w:val="24"/>
        </w:rPr>
        <w:t>.р</w:t>
      </w:r>
      <w:proofErr w:type="gramEnd"/>
      <w:r>
        <w:rPr>
          <w:b/>
          <w:sz w:val="24"/>
          <w:szCs w:val="24"/>
        </w:rPr>
        <w:t>еагенты</w:t>
      </w:r>
      <w:proofErr w:type="spellEnd"/>
      <w:r>
        <w:rPr>
          <w:b/>
          <w:sz w:val="24"/>
          <w:szCs w:val="24"/>
        </w:rPr>
        <w:t xml:space="preserve">». </w:t>
      </w:r>
      <w:r w:rsidRPr="0008680B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 на</w:t>
      </w:r>
      <w:r w:rsidRPr="0008680B">
        <w:rPr>
          <w:sz w:val="24"/>
          <w:szCs w:val="24"/>
        </w:rPr>
        <w:t xml:space="preserve"> сумм</w:t>
      </w:r>
      <w:r>
        <w:rPr>
          <w:sz w:val="24"/>
          <w:szCs w:val="24"/>
        </w:rPr>
        <w:t>у</w:t>
      </w:r>
      <w:r w:rsidRPr="0008680B">
        <w:rPr>
          <w:sz w:val="24"/>
          <w:szCs w:val="24"/>
        </w:rPr>
        <w:t xml:space="preserve"> </w:t>
      </w:r>
      <w:r w:rsidR="008E1ACD">
        <w:rPr>
          <w:sz w:val="24"/>
          <w:szCs w:val="24"/>
        </w:rPr>
        <w:t>164 66</w:t>
      </w:r>
      <w:r w:rsidR="005D2A89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08680B">
        <w:rPr>
          <w:sz w:val="24"/>
          <w:szCs w:val="24"/>
        </w:rPr>
        <w:t>тыс. тенге</w:t>
      </w:r>
      <w:r w:rsidR="00CF1531">
        <w:rPr>
          <w:sz w:val="24"/>
          <w:szCs w:val="24"/>
        </w:rPr>
        <w:t xml:space="preserve"> в связи с недостаточностью средств в тарифной смете, а также ростом</w:t>
      </w:r>
      <w:r>
        <w:rPr>
          <w:sz w:val="24"/>
          <w:szCs w:val="24"/>
        </w:rPr>
        <w:t xml:space="preserve"> стоимости на </w:t>
      </w:r>
      <w:proofErr w:type="spellStart"/>
      <w:r>
        <w:rPr>
          <w:sz w:val="24"/>
          <w:szCs w:val="24"/>
        </w:rPr>
        <w:t>хим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еагенты</w:t>
      </w:r>
      <w:proofErr w:type="spellEnd"/>
      <w:r>
        <w:rPr>
          <w:sz w:val="24"/>
          <w:szCs w:val="24"/>
        </w:rPr>
        <w:t xml:space="preserve"> и реактивы. </w:t>
      </w:r>
    </w:p>
    <w:p w:rsidR="00BC4726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Статья </w:t>
      </w:r>
      <w:r w:rsidRPr="00237671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Вода на технологические цели». </w:t>
      </w:r>
      <w:r w:rsidRPr="00B619D4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</w:t>
      </w:r>
      <w:r w:rsidRPr="00B619D4">
        <w:rPr>
          <w:sz w:val="24"/>
          <w:szCs w:val="24"/>
        </w:rPr>
        <w:t xml:space="preserve"> в сумме </w:t>
      </w:r>
      <w:r w:rsidR="008E1ACD">
        <w:rPr>
          <w:sz w:val="24"/>
          <w:szCs w:val="24"/>
        </w:rPr>
        <w:t>25 086</w:t>
      </w:r>
      <w:r>
        <w:rPr>
          <w:sz w:val="24"/>
          <w:szCs w:val="24"/>
        </w:rPr>
        <w:t xml:space="preserve"> </w:t>
      </w:r>
      <w:r w:rsidRPr="00B619D4">
        <w:rPr>
          <w:sz w:val="24"/>
          <w:szCs w:val="24"/>
        </w:rPr>
        <w:t>тыс. тенге</w:t>
      </w:r>
      <w:r>
        <w:rPr>
          <w:sz w:val="24"/>
          <w:szCs w:val="24"/>
        </w:rPr>
        <w:t xml:space="preserve">, за счет увеличения </w:t>
      </w:r>
      <w:r w:rsidR="00970ED3">
        <w:rPr>
          <w:sz w:val="24"/>
          <w:szCs w:val="24"/>
        </w:rPr>
        <w:t>объема потребляемой</w:t>
      </w:r>
      <w:r w:rsidR="00C3769B">
        <w:rPr>
          <w:sz w:val="24"/>
          <w:szCs w:val="24"/>
        </w:rPr>
        <w:t xml:space="preserve"> воды и ростом тарифа на воду.</w:t>
      </w:r>
    </w:p>
    <w:p w:rsidR="00BC4726" w:rsidRPr="00237671" w:rsidRDefault="00BC4726" w:rsidP="00137DF7">
      <w:pPr>
        <w:tabs>
          <w:tab w:val="left" w:pos="540"/>
        </w:tabs>
        <w:spacing w:line="360" w:lineRule="auto"/>
        <w:ind w:firstLine="709"/>
        <w:jc w:val="both"/>
        <w:rPr>
          <w:sz w:val="24"/>
          <w:szCs w:val="24"/>
        </w:rPr>
      </w:pPr>
      <w:r w:rsidRPr="00957C91">
        <w:rPr>
          <w:b/>
          <w:sz w:val="24"/>
          <w:szCs w:val="24"/>
        </w:rPr>
        <w:t>По стать</w:t>
      </w:r>
      <w:r w:rsidR="00957C91" w:rsidRPr="00957C91">
        <w:rPr>
          <w:b/>
          <w:sz w:val="24"/>
          <w:szCs w:val="24"/>
        </w:rPr>
        <w:t>е</w:t>
      </w:r>
      <w:r w:rsidR="00C3769B">
        <w:rPr>
          <w:b/>
          <w:sz w:val="24"/>
          <w:szCs w:val="24"/>
        </w:rPr>
        <w:t xml:space="preserve"> </w:t>
      </w:r>
      <w:r w:rsidRPr="00237671">
        <w:rPr>
          <w:b/>
          <w:sz w:val="24"/>
          <w:szCs w:val="24"/>
        </w:rPr>
        <w:t>«Плата за эмиссии»</w:t>
      </w:r>
      <w:r w:rsidRPr="00237671">
        <w:rPr>
          <w:sz w:val="24"/>
          <w:szCs w:val="24"/>
        </w:rPr>
        <w:t xml:space="preserve"> отклонения в пределах допустимых норм (до 5%).</w:t>
      </w:r>
    </w:p>
    <w:p w:rsidR="00773046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«Оплата труда с</w:t>
      </w:r>
      <w:r w:rsidR="00957C91">
        <w:rPr>
          <w:b/>
          <w:sz w:val="24"/>
          <w:szCs w:val="24"/>
        </w:rPr>
        <w:t xml:space="preserve"> соц. налогом и соц.</w:t>
      </w:r>
      <w:r w:rsidRPr="00237671">
        <w:rPr>
          <w:b/>
          <w:sz w:val="24"/>
          <w:szCs w:val="24"/>
        </w:rPr>
        <w:t xml:space="preserve"> отчислениями».</w:t>
      </w:r>
      <w:r>
        <w:rPr>
          <w:b/>
          <w:sz w:val="24"/>
          <w:szCs w:val="24"/>
        </w:rPr>
        <w:t xml:space="preserve"> </w:t>
      </w:r>
      <w:r w:rsidR="00773046" w:rsidRPr="00F94E9E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137DF7">
        <w:rPr>
          <w:sz w:val="24"/>
          <w:szCs w:val="24"/>
        </w:rPr>
        <w:t>771 385</w:t>
      </w:r>
      <w:r w:rsidR="00773046" w:rsidRPr="00F94E9E">
        <w:rPr>
          <w:sz w:val="24"/>
          <w:szCs w:val="24"/>
        </w:rPr>
        <w:t xml:space="preserve"> тыс. тенге, по факту </w:t>
      </w:r>
      <w:r w:rsidR="00723BCE">
        <w:rPr>
          <w:sz w:val="24"/>
          <w:szCs w:val="24"/>
        </w:rPr>
        <w:t>936 785</w:t>
      </w:r>
      <w:r w:rsidR="00773046" w:rsidRPr="00F94E9E">
        <w:rPr>
          <w:sz w:val="24"/>
          <w:szCs w:val="24"/>
        </w:rPr>
        <w:t xml:space="preserve"> тыс. тенге. Перерасход </w:t>
      </w:r>
      <w:r w:rsidR="00723BCE">
        <w:rPr>
          <w:sz w:val="24"/>
          <w:szCs w:val="24"/>
        </w:rPr>
        <w:t>165 400</w:t>
      </w:r>
      <w:r w:rsidR="00773046" w:rsidRPr="00F94E9E">
        <w:rPr>
          <w:sz w:val="24"/>
          <w:szCs w:val="24"/>
        </w:rPr>
        <w:t xml:space="preserve"> тыс. тенге</w:t>
      </w:r>
      <w:r w:rsidR="00773046" w:rsidRPr="00F93C55">
        <w:rPr>
          <w:sz w:val="24"/>
          <w:szCs w:val="24"/>
        </w:rPr>
        <w:t xml:space="preserve">. При подаче заявки на утверждение тарифов затраты на оплату труда с </w:t>
      </w:r>
      <w:r w:rsidR="00773046" w:rsidRPr="00A3797F">
        <w:rPr>
          <w:sz w:val="24"/>
          <w:szCs w:val="24"/>
        </w:rPr>
        <w:t xml:space="preserve">отчислениями были заявлены в сумме </w:t>
      </w:r>
      <w:r w:rsidR="00137DF7">
        <w:rPr>
          <w:sz w:val="24"/>
          <w:szCs w:val="24"/>
        </w:rPr>
        <w:t>1 092 889</w:t>
      </w:r>
      <w:r w:rsidR="00C04A38">
        <w:rPr>
          <w:sz w:val="24"/>
          <w:szCs w:val="24"/>
        </w:rPr>
        <w:t xml:space="preserve"> </w:t>
      </w:r>
      <w:r w:rsidR="00773046" w:rsidRPr="00A3797F">
        <w:rPr>
          <w:sz w:val="24"/>
          <w:szCs w:val="24"/>
        </w:rPr>
        <w:t xml:space="preserve"> тыс. тенге, средняя заработная плата была принята в размере </w:t>
      </w:r>
      <w:r w:rsidR="00137DF7">
        <w:rPr>
          <w:sz w:val="24"/>
          <w:szCs w:val="24"/>
        </w:rPr>
        <w:t>195 647</w:t>
      </w:r>
      <w:r w:rsidR="00773046" w:rsidRPr="00A3797F">
        <w:rPr>
          <w:sz w:val="24"/>
          <w:szCs w:val="24"/>
        </w:rPr>
        <w:t xml:space="preserve"> тенге на одного работника. В утвержденном тарифе средняя заработная плата составила </w:t>
      </w:r>
      <w:r w:rsidR="00137DF7">
        <w:rPr>
          <w:sz w:val="24"/>
          <w:szCs w:val="24"/>
        </w:rPr>
        <w:t xml:space="preserve">146 </w:t>
      </w:r>
      <w:r w:rsidR="00A543A4">
        <w:rPr>
          <w:sz w:val="24"/>
          <w:szCs w:val="24"/>
        </w:rPr>
        <w:t xml:space="preserve"> </w:t>
      </w:r>
      <w:r w:rsidR="00137DF7">
        <w:rPr>
          <w:sz w:val="24"/>
          <w:szCs w:val="24"/>
        </w:rPr>
        <w:t>566</w:t>
      </w:r>
      <w:r w:rsidR="00773046" w:rsidRPr="00A3797F">
        <w:rPr>
          <w:sz w:val="24"/>
          <w:szCs w:val="24"/>
        </w:rPr>
        <w:t xml:space="preserve"> тенге. По факту сред</w:t>
      </w:r>
      <w:r w:rsidR="00C04A38">
        <w:rPr>
          <w:sz w:val="24"/>
          <w:szCs w:val="24"/>
        </w:rPr>
        <w:t>няя заработная плата производственного персонала</w:t>
      </w:r>
      <w:r w:rsidR="00773046" w:rsidRPr="00A3797F">
        <w:rPr>
          <w:sz w:val="24"/>
          <w:szCs w:val="24"/>
        </w:rPr>
        <w:t xml:space="preserve"> за 202</w:t>
      </w:r>
      <w:r w:rsidR="00137DF7">
        <w:rPr>
          <w:sz w:val="24"/>
          <w:szCs w:val="24"/>
        </w:rPr>
        <w:t>2</w:t>
      </w:r>
      <w:r w:rsidR="00773046" w:rsidRPr="00A3797F">
        <w:rPr>
          <w:sz w:val="24"/>
          <w:szCs w:val="24"/>
        </w:rPr>
        <w:t xml:space="preserve"> год составила </w:t>
      </w:r>
      <w:r w:rsidR="00200DAC">
        <w:rPr>
          <w:sz w:val="24"/>
          <w:szCs w:val="24"/>
        </w:rPr>
        <w:t xml:space="preserve"> </w:t>
      </w:r>
      <w:r w:rsidR="00424863">
        <w:rPr>
          <w:sz w:val="24"/>
          <w:szCs w:val="24"/>
        </w:rPr>
        <w:t xml:space="preserve">271 </w:t>
      </w:r>
      <w:r w:rsidR="00684989">
        <w:rPr>
          <w:sz w:val="24"/>
          <w:szCs w:val="24"/>
        </w:rPr>
        <w:t xml:space="preserve"> </w:t>
      </w:r>
      <w:r w:rsidR="00424863">
        <w:rPr>
          <w:sz w:val="24"/>
          <w:szCs w:val="24"/>
        </w:rPr>
        <w:t>394</w:t>
      </w:r>
      <w:r w:rsidR="00773046" w:rsidRPr="00A3797F">
        <w:rPr>
          <w:sz w:val="24"/>
          <w:szCs w:val="24"/>
        </w:rPr>
        <w:t xml:space="preserve"> тенге.  </w:t>
      </w:r>
      <w:r w:rsidR="00773046" w:rsidRPr="00AB3F23">
        <w:rPr>
          <w:sz w:val="24"/>
          <w:szCs w:val="24"/>
        </w:rPr>
        <w:t>Для предотвращения текучести кадров и сохранения уровня заработной платы АО «ПАВЛОДАРЭНЕРГО» вынуждено нести затраты по заработной плате выше учтенных в тарифной смете.</w:t>
      </w:r>
    </w:p>
    <w:p w:rsidR="001047AF" w:rsidRDefault="001047AF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1047AF">
        <w:rPr>
          <w:b/>
          <w:sz w:val="24"/>
          <w:szCs w:val="24"/>
        </w:rPr>
        <w:t>По статье «Ремонты»</w:t>
      </w:r>
      <w:r>
        <w:rPr>
          <w:sz w:val="24"/>
          <w:szCs w:val="24"/>
        </w:rPr>
        <w:t xml:space="preserve"> </w:t>
      </w:r>
      <w:r w:rsidR="0091429D">
        <w:rPr>
          <w:sz w:val="24"/>
          <w:szCs w:val="24"/>
        </w:rPr>
        <w:t>экономия</w:t>
      </w:r>
      <w:r>
        <w:rPr>
          <w:sz w:val="24"/>
          <w:szCs w:val="24"/>
        </w:rPr>
        <w:t xml:space="preserve"> на </w:t>
      </w:r>
      <w:r w:rsidR="00137DF7">
        <w:rPr>
          <w:sz w:val="24"/>
          <w:szCs w:val="24"/>
        </w:rPr>
        <w:t xml:space="preserve">66 </w:t>
      </w:r>
      <w:r w:rsidR="003B3538">
        <w:rPr>
          <w:sz w:val="24"/>
          <w:szCs w:val="24"/>
        </w:rPr>
        <w:t>79</w:t>
      </w:r>
      <w:r w:rsidR="00424863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енге</w:t>
      </w:r>
      <w:proofErr w:type="spellEnd"/>
      <w:r w:rsidR="0091429D">
        <w:rPr>
          <w:sz w:val="24"/>
          <w:szCs w:val="24"/>
        </w:rPr>
        <w:t xml:space="preserve"> или </w:t>
      </w:r>
      <w:r w:rsidR="00137DF7">
        <w:rPr>
          <w:sz w:val="24"/>
          <w:szCs w:val="24"/>
        </w:rPr>
        <w:t>4,1</w:t>
      </w:r>
      <w:r w:rsidR="0091429D">
        <w:rPr>
          <w:sz w:val="24"/>
          <w:szCs w:val="24"/>
        </w:rPr>
        <w:t>%</w:t>
      </w:r>
      <w:r w:rsidR="00DD0D01">
        <w:rPr>
          <w:sz w:val="24"/>
          <w:szCs w:val="24"/>
        </w:rPr>
        <w:t xml:space="preserve">, </w:t>
      </w:r>
      <w:r w:rsidR="0091429D">
        <w:rPr>
          <w:sz w:val="24"/>
          <w:szCs w:val="24"/>
        </w:rPr>
        <w:t xml:space="preserve">в пределах допустимых норм </w:t>
      </w:r>
      <w:r w:rsidR="0091429D" w:rsidRPr="00237671">
        <w:rPr>
          <w:sz w:val="24"/>
          <w:szCs w:val="24"/>
        </w:rPr>
        <w:t>(до 5%)</w:t>
      </w:r>
      <w:r w:rsidR="0091429D">
        <w:rPr>
          <w:sz w:val="24"/>
          <w:szCs w:val="24"/>
        </w:rPr>
        <w:t>.</w:t>
      </w:r>
    </w:p>
    <w:p w:rsidR="00BC4726" w:rsidRPr="00237671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 xml:space="preserve">Статья «Услуги сторонних организаций». </w:t>
      </w:r>
      <w:r w:rsidRPr="00237671">
        <w:rPr>
          <w:sz w:val="24"/>
          <w:szCs w:val="24"/>
        </w:rPr>
        <w:t xml:space="preserve">По данной статье сложился перерасход в сумме </w:t>
      </w:r>
      <w:r w:rsidR="00137DF7">
        <w:rPr>
          <w:sz w:val="24"/>
          <w:szCs w:val="24"/>
        </w:rPr>
        <w:t>38 3</w:t>
      </w:r>
      <w:r w:rsidR="00723BCE">
        <w:rPr>
          <w:sz w:val="24"/>
          <w:szCs w:val="24"/>
        </w:rPr>
        <w:t>46</w:t>
      </w:r>
      <w:r w:rsidRPr="00237671">
        <w:rPr>
          <w:sz w:val="24"/>
          <w:szCs w:val="24"/>
        </w:rPr>
        <w:t xml:space="preserve"> тыс. тенге. Основной причиной перерасхода послужили затраты на </w:t>
      </w:r>
      <w:r w:rsidR="003F7308">
        <w:rPr>
          <w:sz w:val="24"/>
          <w:szCs w:val="24"/>
        </w:rPr>
        <w:t>услуги по охране объектов</w:t>
      </w:r>
      <w:r>
        <w:rPr>
          <w:sz w:val="24"/>
          <w:szCs w:val="24"/>
        </w:rPr>
        <w:t xml:space="preserve"> и пожарно-оперативное обслуживание, вследствие </w:t>
      </w:r>
      <w:r w:rsidRPr="00237671">
        <w:rPr>
          <w:sz w:val="24"/>
          <w:szCs w:val="24"/>
        </w:rPr>
        <w:t>удорожани</w:t>
      </w:r>
      <w:r>
        <w:rPr>
          <w:sz w:val="24"/>
          <w:szCs w:val="24"/>
        </w:rPr>
        <w:t>я</w:t>
      </w:r>
      <w:r w:rsidRPr="00237671">
        <w:rPr>
          <w:sz w:val="24"/>
          <w:szCs w:val="24"/>
        </w:rPr>
        <w:t xml:space="preserve"> стоимости услуг. </w:t>
      </w:r>
    </w:p>
    <w:p w:rsidR="00A948A5" w:rsidRDefault="00BC4726" w:rsidP="00137DF7">
      <w:pPr>
        <w:pStyle w:val="a6"/>
        <w:widowControl w:val="0"/>
        <w:ind w:firstLine="720"/>
        <w:jc w:val="both"/>
        <w:rPr>
          <w:sz w:val="24"/>
          <w:szCs w:val="24"/>
        </w:rPr>
      </w:pPr>
      <w:r w:rsidRPr="00A948A5">
        <w:rPr>
          <w:b/>
          <w:sz w:val="24"/>
          <w:szCs w:val="24"/>
        </w:rPr>
        <w:t>Расходы периода.</w:t>
      </w:r>
      <w:r w:rsidRPr="00A948A5">
        <w:rPr>
          <w:sz w:val="24"/>
          <w:szCs w:val="24"/>
        </w:rPr>
        <w:t xml:space="preserve"> </w:t>
      </w:r>
      <w:r w:rsidR="00A948A5" w:rsidRPr="00A948A5">
        <w:rPr>
          <w:sz w:val="24"/>
          <w:szCs w:val="24"/>
        </w:rPr>
        <w:t xml:space="preserve">В целом по расходам периода образовался перерасход на сумму </w:t>
      </w:r>
      <w:r w:rsidR="00B43819">
        <w:rPr>
          <w:sz w:val="24"/>
          <w:szCs w:val="24"/>
        </w:rPr>
        <w:t>412 692</w:t>
      </w:r>
      <w:r w:rsidR="00A948A5" w:rsidRPr="00A948A5">
        <w:rPr>
          <w:sz w:val="24"/>
          <w:szCs w:val="24"/>
        </w:rPr>
        <w:t xml:space="preserve"> тыс. тенге, в том числе по общим административным расходам </w:t>
      </w:r>
      <w:r w:rsidR="00B43819">
        <w:rPr>
          <w:sz w:val="24"/>
          <w:szCs w:val="24"/>
        </w:rPr>
        <w:t xml:space="preserve"> 409 118</w:t>
      </w:r>
      <w:r w:rsidR="000B1F78">
        <w:rPr>
          <w:sz w:val="24"/>
          <w:szCs w:val="24"/>
        </w:rPr>
        <w:t xml:space="preserve"> </w:t>
      </w:r>
      <w:r w:rsidR="00A948A5" w:rsidRPr="00A948A5">
        <w:rPr>
          <w:sz w:val="24"/>
          <w:szCs w:val="24"/>
        </w:rPr>
        <w:t>тыс. тенге, по расходам по реализации –</w:t>
      </w:r>
      <w:r w:rsidR="0091429D">
        <w:rPr>
          <w:sz w:val="24"/>
          <w:szCs w:val="24"/>
        </w:rPr>
        <w:t xml:space="preserve"> </w:t>
      </w:r>
      <w:r w:rsidR="003F7308">
        <w:rPr>
          <w:sz w:val="24"/>
          <w:szCs w:val="24"/>
        </w:rPr>
        <w:t>3 574</w:t>
      </w:r>
      <w:r w:rsidR="00A948A5" w:rsidRPr="00A948A5">
        <w:rPr>
          <w:sz w:val="24"/>
          <w:szCs w:val="24"/>
        </w:rPr>
        <w:t xml:space="preserve"> тыс. тенге.</w:t>
      </w:r>
    </w:p>
    <w:p w:rsidR="00AD1CCE" w:rsidRPr="00E25AAD" w:rsidRDefault="00AD1CC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</w:p>
    <w:p w:rsidR="00AD1CCE" w:rsidRPr="0008773E" w:rsidRDefault="00AD1CC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 xml:space="preserve">Не смотря на экономию по некоторым позициям, общий перерасход затрат составил 2 633 </w:t>
      </w:r>
      <w:r w:rsidR="00424863">
        <w:rPr>
          <w:color w:val="000000" w:themeColor="text1"/>
          <w:sz w:val="24"/>
          <w:szCs w:val="24"/>
        </w:rPr>
        <w:lastRenderedPageBreak/>
        <w:t>601</w:t>
      </w:r>
      <w:r w:rsidRPr="0008773E">
        <w:rPr>
          <w:color w:val="000000" w:themeColor="text1"/>
          <w:sz w:val="24"/>
          <w:szCs w:val="24"/>
        </w:rPr>
        <w:t xml:space="preserve"> тыс. тенге (31,7%). Одной из причин перерасхода является увеличение суммы амортизации в связи с переоценкой основных средств, а также увеличение фактического процента распределения затрат на производство тепловой энергии (34,58%) по сравнению </w:t>
      </w:r>
      <w:proofErr w:type="gramStart"/>
      <w:r w:rsidRPr="0008773E">
        <w:rPr>
          <w:color w:val="000000" w:themeColor="text1"/>
          <w:sz w:val="24"/>
          <w:szCs w:val="24"/>
        </w:rPr>
        <w:t>с</w:t>
      </w:r>
      <w:proofErr w:type="gramEnd"/>
      <w:r w:rsidRPr="0008773E">
        <w:rPr>
          <w:color w:val="000000" w:themeColor="text1"/>
          <w:sz w:val="24"/>
          <w:szCs w:val="24"/>
        </w:rPr>
        <w:t xml:space="preserve"> плановым (33,20%).</w:t>
      </w:r>
    </w:p>
    <w:p w:rsidR="005D7E02" w:rsidRPr="0008773E" w:rsidRDefault="005D7E02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>Отклонение расходов по статьям затрат не оказало влияние на потребителей.</w:t>
      </w:r>
    </w:p>
    <w:p w:rsidR="00E25AAD" w:rsidRDefault="00E25AAD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  <w:r w:rsidRPr="0008773E">
        <w:rPr>
          <w:color w:val="000000" w:themeColor="text1"/>
          <w:sz w:val="24"/>
          <w:szCs w:val="24"/>
        </w:rPr>
        <w:t>В 2022 году претензий со стороны потребителей тепловой энергии по качеству и количеству не было.</w:t>
      </w:r>
    </w:p>
    <w:p w:rsidR="0008773E" w:rsidRDefault="0008773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</w:p>
    <w:p w:rsidR="0008773E" w:rsidRPr="00E25AAD" w:rsidRDefault="0008773E" w:rsidP="00137DF7">
      <w:pPr>
        <w:pStyle w:val="a6"/>
        <w:widowControl w:val="0"/>
        <w:ind w:firstLine="720"/>
        <w:jc w:val="both"/>
        <w:rPr>
          <w:color w:val="000000" w:themeColor="text1"/>
          <w:sz w:val="24"/>
          <w:szCs w:val="24"/>
        </w:rPr>
      </w:pPr>
    </w:p>
    <w:p w:rsidR="000100A1" w:rsidRPr="0013388C" w:rsidRDefault="000100A1" w:rsidP="00137DF7">
      <w:pPr>
        <w:pStyle w:val="a3"/>
        <w:widowControl w:val="0"/>
        <w:numPr>
          <w:ilvl w:val="0"/>
          <w:numId w:val="18"/>
        </w:numPr>
        <w:spacing w:line="360" w:lineRule="auto"/>
        <w:ind w:left="0" w:firstLine="709"/>
        <w:jc w:val="both"/>
        <w:rPr>
          <w:b/>
          <w:sz w:val="24"/>
          <w:szCs w:val="24"/>
        </w:rPr>
      </w:pPr>
      <w:r w:rsidRPr="0013388C">
        <w:rPr>
          <w:b/>
          <w:sz w:val="24"/>
          <w:szCs w:val="24"/>
        </w:rPr>
        <w:t>О перспективах деятельности (планы развития), в том числе возможных изменениях тарифов на регулируемые услуги</w:t>
      </w:r>
    </w:p>
    <w:p w:rsidR="000100A1" w:rsidRPr="0013388C" w:rsidRDefault="000100A1" w:rsidP="00137DF7">
      <w:pPr>
        <w:widowControl w:val="0"/>
        <w:spacing w:line="360" w:lineRule="auto"/>
        <w:ind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В перспективе плана развития деятельности АО «ПАВЛОДАРЭНЕРГО»: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модернизация оборудования с целью повышения технического уровня производства, снижения рисков аварийности и исключения простоев;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минимизация удельных расходов на производство единицы тепловой и электрической энергии;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усиление требований к охране здоровья персонала, промышленной безопасности и снижению травматизма;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непрерывное обучение с целью повышения профессионального уровня сотрудников;</w:t>
      </w:r>
    </w:p>
    <w:p w:rsidR="000100A1" w:rsidRPr="0013388C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 xml:space="preserve">предотвращение загрязнения окружающей среды. </w:t>
      </w:r>
    </w:p>
    <w:p w:rsidR="000100A1" w:rsidRPr="0013388C" w:rsidRDefault="000100A1" w:rsidP="00137DF7">
      <w:pPr>
        <w:pStyle w:val="a3"/>
        <w:widowControl w:val="0"/>
        <w:spacing w:line="360" w:lineRule="auto"/>
        <w:ind w:left="709"/>
        <w:jc w:val="both"/>
        <w:rPr>
          <w:rStyle w:val="s0"/>
          <w:sz w:val="24"/>
          <w:szCs w:val="24"/>
        </w:rPr>
      </w:pPr>
    </w:p>
    <w:p w:rsidR="000100A1" w:rsidRDefault="000100A1" w:rsidP="00137DF7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Приказом</w:t>
      </w:r>
      <w:r w:rsidRPr="0013388C">
        <w:rPr>
          <w:sz w:val="24"/>
          <w:szCs w:val="24"/>
        </w:rPr>
        <w:t xml:space="preserve"> № </w:t>
      </w:r>
      <w:r w:rsidR="00574776">
        <w:rPr>
          <w:sz w:val="24"/>
          <w:szCs w:val="24"/>
          <w:lang w:val="kk-KZ"/>
        </w:rPr>
        <w:t>91</w:t>
      </w:r>
      <w:r w:rsidRPr="0013388C">
        <w:rPr>
          <w:sz w:val="24"/>
          <w:szCs w:val="24"/>
        </w:rPr>
        <w:t xml:space="preserve">-ОД </w:t>
      </w:r>
      <w:r w:rsidR="00574776">
        <w:rPr>
          <w:sz w:val="24"/>
          <w:szCs w:val="24"/>
        </w:rPr>
        <w:t xml:space="preserve">от 27 ноября 2020 года </w:t>
      </w:r>
      <w:r w:rsidRPr="0013388C">
        <w:rPr>
          <w:sz w:val="24"/>
          <w:szCs w:val="24"/>
        </w:rPr>
        <w:t xml:space="preserve">РГУ ДКРЕМ МНЭ РК по Павлодарской области в утверждены тарифы на производство </w:t>
      </w:r>
      <w:r>
        <w:rPr>
          <w:sz w:val="24"/>
          <w:szCs w:val="24"/>
        </w:rPr>
        <w:t xml:space="preserve">тепловой энергии </w:t>
      </w:r>
      <w:r w:rsidR="00574776">
        <w:rPr>
          <w:sz w:val="24"/>
          <w:szCs w:val="24"/>
          <w:lang w:val="kk-KZ"/>
        </w:rPr>
        <w:t xml:space="preserve">по </w:t>
      </w:r>
      <w:r w:rsidR="00574776">
        <w:rPr>
          <w:sz w:val="24"/>
          <w:szCs w:val="24"/>
        </w:rPr>
        <w:t>АО «ПАВЛОДАРЭНЕРГО»</w:t>
      </w:r>
      <w:r w:rsidRPr="0013388C">
        <w:rPr>
          <w:sz w:val="24"/>
          <w:szCs w:val="24"/>
        </w:rPr>
        <w:t xml:space="preserve"> на 20</w:t>
      </w:r>
      <w:r w:rsidR="00574776">
        <w:rPr>
          <w:sz w:val="24"/>
          <w:szCs w:val="24"/>
          <w:lang w:val="kk-KZ"/>
        </w:rPr>
        <w:t>21</w:t>
      </w:r>
      <w:r w:rsidRPr="0013388C">
        <w:rPr>
          <w:sz w:val="24"/>
          <w:szCs w:val="24"/>
        </w:rPr>
        <w:t>-202</w:t>
      </w:r>
      <w:r w:rsidR="00574776">
        <w:rPr>
          <w:sz w:val="24"/>
          <w:szCs w:val="24"/>
          <w:lang w:val="kk-KZ"/>
        </w:rPr>
        <w:t>5</w:t>
      </w:r>
      <w:r w:rsidRPr="0013388C">
        <w:rPr>
          <w:sz w:val="24"/>
          <w:szCs w:val="24"/>
        </w:rPr>
        <w:t xml:space="preserve"> год</w:t>
      </w:r>
      <w:r w:rsidR="00E25AAD">
        <w:rPr>
          <w:sz w:val="24"/>
          <w:szCs w:val="24"/>
        </w:rPr>
        <w:t>ы</w:t>
      </w:r>
      <w:r w:rsidRPr="0013388C">
        <w:rPr>
          <w:sz w:val="24"/>
          <w:szCs w:val="24"/>
        </w:rPr>
        <w:t>.</w:t>
      </w:r>
    </w:p>
    <w:tbl>
      <w:tblPr>
        <w:tblW w:w="9072" w:type="dxa"/>
        <w:tblInd w:w="817" w:type="dxa"/>
        <w:tblLook w:val="04A0" w:firstRow="1" w:lastRow="0" w:firstColumn="1" w:lastColumn="0" w:noHBand="0" w:noVBand="1"/>
      </w:tblPr>
      <w:tblGrid>
        <w:gridCol w:w="3700"/>
        <w:gridCol w:w="2340"/>
        <w:gridCol w:w="3032"/>
      </w:tblGrid>
      <w:tr w:rsidR="009B0607" w:rsidRPr="009B0607" w:rsidTr="009B0607">
        <w:trPr>
          <w:trHeight w:val="309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Период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Параметры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Тариф, тенге/Гкал без НДС</w:t>
            </w:r>
          </w:p>
        </w:tc>
      </w:tr>
      <w:tr w:rsidR="009B0607" w:rsidRPr="009B0607" w:rsidTr="009B0607">
        <w:trPr>
          <w:trHeight w:val="272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2021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4 053,77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4 709,60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1 280,51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2022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3 693,18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4 709,60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2 016,62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</w:t>
            </w:r>
            <w:bookmarkStart w:id="2" w:name="_GoBack"/>
            <w:bookmarkEnd w:id="2"/>
            <w:r w:rsidRPr="009B0607">
              <w:rPr>
                <w:sz w:val="22"/>
                <w:szCs w:val="22"/>
              </w:rPr>
              <w:t xml:space="preserve"> декабря 2023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6 467,775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5 062,79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2 375,40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2024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6 642,51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5 134,71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2 416,03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2025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8 199,91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5 541,42</w:t>
            </w:r>
          </w:p>
        </w:tc>
      </w:tr>
      <w:tr w:rsidR="009B0607" w:rsidRPr="009B0607" w:rsidTr="009B0607">
        <w:trPr>
          <w:trHeight w:val="131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2 693,14</w:t>
            </w:r>
          </w:p>
        </w:tc>
      </w:tr>
    </w:tbl>
    <w:p w:rsidR="003B3538" w:rsidRDefault="003B3538" w:rsidP="003B3538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Приказом</w:t>
      </w:r>
      <w:r w:rsidRPr="0013388C">
        <w:rPr>
          <w:sz w:val="24"/>
          <w:szCs w:val="24"/>
        </w:rPr>
        <w:t xml:space="preserve"> № </w:t>
      </w:r>
      <w:r>
        <w:rPr>
          <w:sz w:val="24"/>
          <w:szCs w:val="24"/>
          <w:lang w:val="kk-KZ"/>
        </w:rPr>
        <w:t>13</w:t>
      </w:r>
      <w:r w:rsidRPr="0013388C">
        <w:rPr>
          <w:sz w:val="24"/>
          <w:szCs w:val="24"/>
        </w:rPr>
        <w:t xml:space="preserve">-ОД </w:t>
      </w:r>
      <w:r>
        <w:rPr>
          <w:sz w:val="24"/>
          <w:szCs w:val="24"/>
        </w:rPr>
        <w:t xml:space="preserve">от 14 февраля 2023 года </w:t>
      </w:r>
      <w:r w:rsidRPr="0013388C">
        <w:rPr>
          <w:sz w:val="24"/>
          <w:szCs w:val="24"/>
        </w:rPr>
        <w:t xml:space="preserve">РГУ ДКРЕМ МНЭ РК по Павлодарской области </w:t>
      </w:r>
      <w:r w:rsidR="009B0607">
        <w:rPr>
          <w:sz w:val="24"/>
          <w:szCs w:val="24"/>
        </w:rPr>
        <w:t xml:space="preserve">внесены изменения в приказ №91-ОД и </w:t>
      </w:r>
      <w:r w:rsidRPr="0013388C">
        <w:rPr>
          <w:sz w:val="24"/>
          <w:szCs w:val="24"/>
        </w:rPr>
        <w:t xml:space="preserve"> утверждены тарифы на производство </w:t>
      </w:r>
      <w:r>
        <w:rPr>
          <w:sz w:val="24"/>
          <w:szCs w:val="24"/>
        </w:rPr>
        <w:t xml:space="preserve">тепловой энергии </w:t>
      </w:r>
      <w:r>
        <w:rPr>
          <w:sz w:val="24"/>
          <w:szCs w:val="24"/>
          <w:lang w:val="kk-KZ"/>
        </w:rPr>
        <w:t xml:space="preserve">по </w:t>
      </w:r>
      <w:r>
        <w:rPr>
          <w:sz w:val="24"/>
          <w:szCs w:val="24"/>
        </w:rPr>
        <w:t>АО «ПАВЛОДАРЭНЕРГО»</w:t>
      </w:r>
      <w:r w:rsidRPr="0013388C">
        <w:rPr>
          <w:sz w:val="24"/>
          <w:szCs w:val="24"/>
        </w:rPr>
        <w:t xml:space="preserve"> на 20</w:t>
      </w:r>
      <w:r>
        <w:rPr>
          <w:sz w:val="24"/>
          <w:szCs w:val="24"/>
          <w:lang w:val="kk-KZ"/>
        </w:rPr>
        <w:t>2</w:t>
      </w:r>
      <w:r w:rsidR="009B0607">
        <w:rPr>
          <w:sz w:val="24"/>
          <w:szCs w:val="24"/>
          <w:lang w:val="kk-KZ"/>
        </w:rPr>
        <w:t>3</w:t>
      </w:r>
      <w:r w:rsidRPr="0013388C">
        <w:rPr>
          <w:sz w:val="24"/>
          <w:szCs w:val="24"/>
        </w:rPr>
        <w:t>-202</w:t>
      </w:r>
      <w:r>
        <w:rPr>
          <w:sz w:val="24"/>
          <w:szCs w:val="24"/>
          <w:lang w:val="kk-KZ"/>
        </w:rPr>
        <w:t>5</w:t>
      </w:r>
      <w:r>
        <w:rPr>
          <w:sz w:val="24"/>
          <w:szCs w:val="24"/>
        </w:rPr>
        <w:t xml:space="preserve"> год</w:t>
      </w:r>
      <w:r w:rsidR="00E25AAD">
        <w:rPr>
          <w:sz w:val="24"/>
          <w:szCs w:val="24"/>
        </w:rPr>
        <w:t>ы.</w:t>
      </w:r>
      <w:r>
        <w:rPr>
          <w:sz w:val="24"/>
          <w:szCs w:val="24"/>
        </w:rPr>
        <w:t xml:space="preserve"> </w:t>
      </w:r>
    </w:p>
    <w:tbl>
      <w:tblPr>
        <w:tblpPr w:leftFromText="180" w:rightFromText="180" w:vertAnchor="text" w:horzAnchor="page" w:tblpX="1948" w:tblpY="212"/>
        <w:tblW w:w="9039" w:type="dxa"/>
        <w:tblLook w:val="04A0" w:firstRow="1" w:lastRow="0" w:firstColumn="1" w:lastColumn="0" w:noHBand="0" w:noVBand="1"/>
      </w:tblPr>
      <w:tblGrid>
        <w:gridCol w:w="3700"/>
        <w:gridCol w:w="2340"/>
        <w:gridCol w:w="2999"/>
      </w:tblGrid>
      <w:tr w:rsidR="009B0607" w:rsidRPr="009B0607" w:rsidTr="009B0607">
        <w:trPr>
          <w:trHeight w:val="421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Период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Параметры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Тариф, тенге/Гкал без НДС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28 февраля 2023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6 586,655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5 220,48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1 874,56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марта по 31 декабря 2023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6 702,04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5 373,54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1 874,72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2024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6 865,97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5 431,61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1 970,34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с 1 января по 31 декабря 2025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 xml:space="preserve">Пар-40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8 377,88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Пар-16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5 577,90</w:t>
            </w:r>
          </w:p>
        </w:tc>
      </w:tr>
      <w:tr w:rsidR="009B0607" w:rsidRPr="009B060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07" w:rsidRPr="009B0607" w:rsidRDefault="009B0607" w:rsidP="009B060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ГВС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07" w:rsidRPr="009B0607" w:rsidRDefault="009B0607" w:rsidP="009B0607">
            <w:pPr>
              <w:jc w:val="center"/>
              <w:rPr>
                <w:sz w:val="22"/>
                <w:szCs w:val="22"/>
              </w:rPr>
            </w:pPr>
            <w:r w:rsidRPr="009B0607">
              <w:rPr>
                <w:sz w:val="22"/>
                <w:szCs w:val="22"/>
              </w:rPr>
              <w:t>2 291,51</w:t>
            </w:r>
          </w:p>
        </w:tc>
      </w:tr>
    </w:tbl>
    <w:p w:rsidR="009B0607" w:rsidRPr="00D56062" w:rsidRDefault="009B0607" w:rsidP="009B0607">
      <w:pPr>
        <w:widowControl w:val="0"/>
        <w:tabs>
          <w:tab w:val="left" w:pos="360"/>
          <w:tab w:val="left" w:pos="1134"/>
        </w:tabs>
        <w:spacing w:line="360" w:lineRule="auto"/>
        <w:ind w:left="709"/>
        <w:jc w:val="both"/>
        <w:rPr>
          <w:color w:val="FF0000"/>
          <w:sz w:val="24"/>
          <w:szCs w:val="24"/>
        </w:rPr>
      </w:pPr>
    </w:p>
    <w:p w:rsidR="00243177" w:rsidRPr="00C86851" w:rsidRDefault="00243177" w:rsidP="00137DF7">
      <w:pPr>
        <w:widowControl w:val="0"/>
        <w:spacing w:line="360" w:lineRule="auto"/>
        <w:ind w:firstLine="709"/>
        <w:jc w:val="both"/>
        <w:rPr>
          <w:sz w:val="24"/>
          <w:szCs w:val="24"/>
        </w:rPr>
      </w:pPr>
    </w:p>
    <w:sectPr w:rsidR="00243177" w:rsidRPr="00C86851" w:rsidSect="0023767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812"/>
    <w:multiLevelType w:val="hybridMultilevel"/>
    <w:tmpl w:val="9014D932"/>
    <w:lvl w:ilvl="0" w:tplc="E208E004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2AB00EC"/>
    <w:multiLevelType w:val="hybridMultilevel"/>
    <w:tmpl w:val="640C7BD2"/>
    <w:lvl w:ilvl="0" w:tplc="F5C4E204">
      <w:start w:val="1"/>
      <w:numFmt w:val="decimal"/>
      <w:lvlText w:val="%1)"/>
      <w:lvlJc w:val="left"/>
      <w:pPr>
        <w:ind w:left="10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266B122F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3C530B0D"/>
    <w:multiLevelType w:val="hybridMultilevel"/>
    <w:tmpl w:val="F1701F4C"/>
    <w:lvl w:ilvl="0" w:tplc="CDB4E6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57F90"/>
    <w:multiLevelType w:val="multilevel"/>
    <w:tmpl w:val="0D18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E55D36"/>
    <w:multiLevelType w:val="hybridMultilevel"/>
    <w:tmpl w:val="0248CDEC"/>
    <w:lvl w:ilvl="0" w:tplc="7EFE41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EFE417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890027B"/>
    <w:multiLevelType w:val="hybridMultilevel"/>
    <w:tmpl w:val="8A345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212845"/>
    <w:multiLevelType w:val="hybridMultilevel"/>
    <w:tmpl w:val="1292D43C"/>
    <w:lvl w:ilvl="0" w:tplc="B558A0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686FDF"/>
    <w:multiLevelType w:val="multilevel"/>
    <w:tmpl w:val="288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C0064A"/>
    <w:multiLevelType w:val="hybridMultilevel"/>
    <w:tmpl w:val="E88CD812"/>
    <w:lvl w:ilvl="0" w:tplc="5F827C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05A89"/>
    <w:multiLevelType w:val="hybridMultilevel"/>
    <w:tmpl w:val="D2AA7D4C"/>
    <w:lvl w:ilvl="0" w:tplc="ED9E7D92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770B9"/>
    <w:multiLevelType w:val="hybridMultilevel"/>
    <w:tmpl w:val="7AF20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8741FEA"/>
    <w:multiLevelType w:val="hybridMultilevel"/>
    <w:tmpl w:val="17543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45535A"/>
    <w:multiLevelType w:val="hybridMultilevel"/>
    <w:tmpl w:val="DFB26D68"/>
    <w:lvl w:ilvl="0" w:tplc="73C6CC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327B0"/>
    <w:multiLevelType w:val="hybridMultilevel"/>
    <w:tmpl w:val="A1245274"/>
    <w:lvl w:ilvl="0" w:tplc="73C6CCA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6880DE7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777D4B3E"/>
    <w:multiLevelType w:val="hybridMultilevel"/>
    <w:tmpl w:val="F3EA1BA8"/>
    <w:lvl w:ilvl="0" w:tplc="DDA0C94C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17E66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5"/>
  </w:num>
  <w:num w:numId="6">
    <w:abstractNumId w:val="16"/>
  </w:num>
  <w:num w:numId="7">
    <w:abstractNumId w:val="17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8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 w:numId="18">
    <w:abstractNumId w:val="0"/>
  </w:num>
  <w:num w:numId="19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cBookAir_Akhmetova">
    <w15:presenceInfo w15:providerId="None" w15:userId="MacBookAir_Akhmet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41"/>
    <w:rsid w:val="000100A1"/>
    <w:rsid w:val="00012266"/>
    <w:rsid w:val="000326A8"/>
    <w:rsid w:val="00033627"/>
    <w:rsid w:val="0004048A"/>
    <w:rsid w:val="000433DD"/>
    <w:rsid w:val="00052333"/>
    <w:rsid w:val="0006637C"/>
    <w:rsid w:val="000736DC"/>
    <w:rsid w:val="000826AE"/>
    <w:rsid w:val="0008773E"/>
    <w:rsid w:val="000B15EB"/>
    <w:rsid w:val="000B1F78"/>
    <w:rsid w:val="000B3041"/>
    <w:rsid w:val="000B7BD2"/>
    <w:rsid w:val="000D0D02"/>
    <w:rsid w:val="001047AF"/>
    <w:rsid w:val="0011453F"/>
    <w:rsid w:val="001200A2"/>
    <w:rsid w:val="001232FA"/>
    <w:rsid w:val="00123F5D"/>
    <w:rsid w:val="00126F86"/>
    <w:rsid w:val="00135CB5"/>
    <w:rsid w:val="00137DF7"/>
    <w:rsid w:val="00147B80"/>
    <w:rsid w:val="00152AEA"/>
    <w:rsid w:val="00154E54"/>
    <w:rsid w:val="00160D8E"/>
    <w:rsid w:val="001708A5"/>
    <w:rsid w:val="001708DF"/>
    <w:rsid w:val="00180154"/>
    <w:rsid w:val="00190FE2"/>
    <w:rsid w:val="001B69F4"/>
    <w:rsid w:val="001C08EA"/>
    <w:rsid w:val="001C39D4"/>
    <w:rsid w:val="001C7EB9"/>
    <w:rsid w:val="001E7A16"/>
    <w:rsid w:val="001F2B39"/>
    <w:rsid w:val="002008C6"/>
    <w:rsid w:val="00200DAC"/>
    <w:rsid w:val="002225E4"/>
    <w:rsid w:val="00233CA1"/>
    <w:rsid w:val="00237671"/>
    <w:rsid w:val="00243177"/>
    <w:rsid w:val="002445BA"/>
    <w:rsid w:val="002446F8"/>
    <w:rsid w:val="0024685A"/>
    <w:rsid w:val="0026223D"/>
    <w:rsid w:val="0026369B"/>
    <w:rsid w:val="002719E5"/>
    <w:rsid w:val="00274BB1"/>
    <w:rsid w:val="002A36F1"/>
    <w:rsid w:val="002A47DF"/>
    <w:rsid w:val="002B27CB"/>
    <w:rsid w:val="002B7FB8"/>
    <w:rsid w:val="002C349A"/>
    <w:rsid w:val="002D1C63"/>
    <w:rsid w:val="00315777"/>
    <w:rsid w:val="0032552B"/>
    <w:rsid w:val="0033290B"/>
    <w:rsid w:val="00334A95"/>
    <w:rsid w:val="00343D5A"/>
    <w:rsid w:val="00377A88"/>
    <w:rsid w:val="0038492F"/>
    <w:rsid w:val="00386016"/>
    <w:rsid w:val="00394E9E"/>
    <w:rsid w:val="003B3538"/>
    <w:rsid w:val="003B5889"/>
    <w:rsid w:val="003C2559"/>
    <w:rsid w:val="003C717F"/>
    <w:rsid w:val="003E5923"/>
    <w:rsid w:val="003F1E0A"/>
    <w:rsid w:val="003F2600"/>
    <w:rsid w:val="003F52BF"/>
    <w:rsid w:val="003F7308"/>
    <w:rsid w:val="004006D1"/>
    <w:rsid w:val="004045EF"/>
    <w:rsid w:val="00422D84"/>
    <w:rsid w:val="00424606"/>
    <w:rsid w:val="00424863"/>
    <w:rsid w:val="00437CBD"/>
    <w:rsid w:val="00453AF2"/>
    <w:rsid w:val="00456E29"/>
    <w:rsid w:val="004732C9"/>
    <w:rsid w:val="00497A1B"/>
    <w:rsid w:val="004B6BF2"/>
    <w:rsid w:val="004C74B9"/>
    <w:rsid w:val="00503FCE"/>
    <w:rsid w:val="00504AED"/>
    <w:rsid w:val="00504D79"/>
    <w:rsid w:val="00527F0D"/>
    <w:rsid w:val="005364C7"/>
    <w:rsid w:val="00542863"/>
    <w:rsid w:val="0054356C"/>
    <w:rsid w:val="005476D0"/>
    <w:rsid w:val="005524DA"/>
    <w:rsid w:val="00574776"/>
    <w:rsid w:val="00580AE1"/>
    <w:rsid w:val="0058578B"/>
    <w:rsid w:val="005A7344"/>
    <w:rsid w:val="005A76D7"/>
    <w:rsid w:val="005D2A89"/>
    <w:rsid w:val="005D59EB"/>
    <w:rsid w:val="005D7E02"/>
    <w:rsid w:val="005E2FEE"/>
    <w:rsid w:val="005E362D"/>
    <w:rsid w:val="005E7294"/>
    <w:rsid w:val="0065060F"/>
    <w:rsid w:val="00655BBE"/>
    <w:rsid w:val="00663892"/>
    <w:rsid w:val="00674D78"/>
    <w:rsid w:val="00677FC2"/>
    <w:rsid w:val="00684989"/>
    <w:rsid w:val="006906AE"/>
    <w:rsid w:val="00693574"/>
    <w:rsid w:val="00694CFF"/>
    <w:rsid w:val="006A7113"/>
    <w:rsid w:val="006D31C0"/>
    <w:rsid w:val="006E461C"/>
    <w:rsid w:val="006F701F"/>
    <w:rsid w:val="006F75B5"/>
    <w:rsid w:val="00701D29"/>
    <w:rsid w:val="00716E9F"/>
    <w:rsid w:val="00723078"/>
    <w:rsid w:val="00723623"/>
    <w:rsid w:val="00723BCE"/>
    <w:rsid w:val="00725C41"/>
    <w:rsid w:val="007577B0"/>
    <w:rsid w:val="00773046"/>
    <w:rsid w:val="00777017"/>
    <w:rsid w:val="007E0ADA"/>
    <w:rsid w:val="007E0B4D"/>
    <w:rsid w:val="007F2EA1"/>
    <w:rsid w:val="0080553F"/>
    <w:rsid w:val="00810EE0"/>
    <w:rsid w:val="008146E6"/>
    <w:rsid w:val="008261D6"/>
    <w:rsid w:val="008401DD"/>
    <w:rsid w:val="008411B9"/>
    <w:rsid w:val="00845EB0"/>
    <w:rsid w:val="00851C0D"/>
    <w:rsid w:val="008750F1"/>
    <w:rsid w:val="008914CC"/>
    <w:rsid w:val="008B0892"/>
    <w:rsid w:val="008B69E7"/>
    <w:rsid w:val="008C3D0F"/>
    <w:rsid w:val="008C4ABB"/>
    <w:rsid w:val="008E1ACD"/>
    <w:rsid w:val="008E2B21"/>
    <w:rsid w:val="008F38A3"/>
    <w:rsid w:val="00904EB3"/>
    <w:rsid w:val="00906AF2"/>
    <w:rsid w:val="0091429D"/>
    <w:rsid w:val="00914F66"/>
    <w:rsid w:val="00920F89"/>
    <w:rsid w:val="0092140B"/>
    <w:rsid w:val="009253D8"/>
    <w:rsid w:val="009406D9"/>
    <w:rsid w:val="0094172E"/>
    <w:rsid w:val="00946A1D"/>
    <w:rsid w:val="00953EA3"/>
    <w:rsid w:val="00957C91"/>
    <w:rsid w:val="00970ED3"/>
    <w:rsid w:val="00971AD2"/>
    <w:rsid w:val="00992FC5"/>
    <w:rsid w:val="00993831"/>
    <w:rsid w:val="009B0256"/>
    <w:rsid w:val="009B0607"/>
    <w:rsid w:val="009C4915"/>
    <w:rsid w:val="009F69AC"/>
    <w:rsid w:val="00A2554E"/>
    <w:rsid w:val="00A274AF"/>
    <w:rsid w:val="00A3194B"/>
    <w:rsid w:val="00A45EC5"/>
    <w:rsid w:val="00A543A4"/>
    <w:rsid w:val="00A5607F"/>
    <w:rsid w:val="00A735EA"/>
    <w:rsid w:val="00A7612D"/>
    <w:rsid w:val="00A8501C"/>
    <w:rsid w:val="00A863A4"/>
    <w:rsid w:val="00A948A5"/>
    <w:rsid w:val="00A96E49"/>
    <w:rsid w:val="00AA151D"/>
    <w:rsid w:val="00AB0B78"/>
    <w:rsid w:val="00AC1114"/>
    <w:rsid w:val="00AC31C8"/>
    <w:rsid w:val="00AC7DB6"/>
    <w:rsid w:val="00AD1CCE"/>
    <w:rsid w:val="00AE402A"/>
    <w:rsid w:val="00B1392F"/>
    <w:rsid w:val="00B23EB5"/>
    <w:rsid w:val="00B370FA"/>
    <w:rsid w:val="00B42846"/>
    <w:rsid w:val="00B43819"/>
    <w:rsid w:val="00B72D7D"/>
    <w:rsid w:val="00B7454A"/>
    <w:rsid w:val="00B82B8C"/>
    <w:rsid w:val="00B84FFF"/>
    <w:rsid w:val="00B93517"/>
    <w:rsid w:val="00BA63E6"/>
    <w:rsid w:val="00BB6C24"/>
    <w:rsid w:val="00BC1530"/>
    <w:rsid w:val="00BC4726"/>
    <w:rsid w:val="00BD2274"/>
    <w:rsid w:val="00BE2FB5"/>
    <w:rsid w:val="00BF108B"/>
    <w:rsid w:val="00BF197E"/>
    <w:rsid w:val="00C04A38"/>
    <w:rsid w:val="00C04D5F"/>
    <w:rsid w:val="00C3769B"/>
    <w:rsid w:val="00C52925"/>
    <w:rsid w:val="00C63915"/>
    <w:rsid w:val="00C86851"/>
    <w:rsid w:val="00C9343B"/>
    <w:rsid w:val="00CA332A"/>
    <w:rsid w:val="00CA5A57"/>
    <w:rsid w:val="00CD2BED"/>
    <w:rsid w:val="00CE04C1"/>
    <w:rsid w:val="00CF1531"/>
    <w:rsid w:val="00D027CD"/>
    <w:rsid w:val="00D048F0"/>
    <w:rsid w:val="00D04A97"/>
    <w:rsid w:val="00D06B01"/>
    <w:rsid w:val="00D12241"/>
    <w:rsid w:val="00D26D9B"/>
    <w:rsid w:val="00D5098B"/>
    <w:rsid w:val="00D53606"/>
    <w:rsid w:val="00D56062"/>
    <w:rsid w:val="00D56C2A"/>
    <w:rsid w:val="00D60406"/>
    <w:rsid w:val="00D73BEF"/>
    <w:rsid w:val="00D73DC7"/>
    <w:rsid w:val="00DC289D"/>
    <w:rsid w:val="00DD0D01"/>
    <w:rsid w:val="00DD21AA"/>
    <w:rsid w:val="00DD6A5A"/>
    <w:rsid w:val="00DE1BB6"/>
    <w:rsid w:val="00DF083E"/>
    <w:rsid w:val="00DF46F7"/>
    <w:rsid w:val="00E017E9"/>
    <w:rsid w:val="00E0241D"/>
    <w:rsid w:val="00E22B50"/>
    <w:rsid w:val="00E25AAD"/>
    <w:rsid w:val="00E325B2"/>
    <w:rsid w:val="00E549B7"/>
    <w:rsid w:val="00E66E4A"/>
    <w:rsid w:val="00E86EAC"/>
    <w:rsid w:val="00EA0DC8"/>
    <w:rsid w:val="00EB3290"/>
    <w:rsid w:val="00EB358D"/>
    <w:rsid w:val="00EB69F2"/>
    <w:rsid w:val="00EC527D"/>
    <w:rsid w:val="00EC656B"/>
    <w:rsid w:val="00ED3148"/>
    <w:rsid w:val="00ED3AA6"/>
    <w:rsid w:val="00ED65DE"/>
    <w:rsid w:val="00EE401F"/>
    <w:rsid w:val="00EF4585"/>
    <w:rsid w:val="00F01663"/>
    <w:rsid w:val="00F1776A"/>
    <w:rsid w:val="00F37980"/>
    <w:rsid w:val="00F6036F"/>
    <w:rsid w:val="00F61F7E"/>
    <w:rsid w:val="00F77677"/>
    <w:rsid w:val="00F95A77"/>
    <w:rsid w:val="00FB3B4D"/>
    <w:rsid w:val="00FE1292"/>
    <w:rsid w:val="00FE12AC"/>
    <w:rsid w:val="00FF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  <w:style w:type="character" w:styleId="ad">
    <w:name w:val="annotation reference"/>
    <w:basedOn w:val="a0"/>
    <w:uiPriority w:val="99"/>
    <w:semiHidden/>
    <w:unhideWhenUsed/>
    <w:rsid w:val="00C04D5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04D5F"/>
  </w:style>
  <w:style w:type="character" w:customStyle="1" w:styleId="af">
    <w:name w:val="Текст примечания Знак"/>
    <w:basedOn w:val="a0"/>
    <w:link w:val="ae"/>
    <w:uiPriority w:val="99"/>
    <w:semiHidden/>
    <w:rsid w:val="00C04D5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04D5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04D5F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  <w:style w:type="character" w:styleId="ad">
    <w:name w:val="annotation reference"/>
    <w:basedOn w:val="a0"/>
    <w:uiPriority w:val="99"/>
    <w:semiHidden/>
    <w:unhideWhenUsed/>
    <w:rsid w:val="00C04D5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04D5F"/>
  </w:style>
  <w:style w:type="character" w:customStyle="1" w:styleId="af">
    <w:name w:val="Текст примечания Знак"/>
    <w:basedOn w:val="a0"/>
    <w:link w:val="ae"/>
    <w:uiPriority w:val="99"/>
    <w:semiHidden/>
    <w:rsid w:val="00C04D5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04D5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04D5F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l:32041964.28700%2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7017</TotalTime>
  <Pages>10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</Company>
  <LinksUpToDate>false</LinksUpToDate>
  <CharactersWithSpaces>15057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А.Ю.</dc:creator>
  <cp:keywords/>
  <dc:description/>
  <cp:lastModifiedBy>Наукенова Дана Даулетовна</cp:lastModifiedBy>
  <cp:revision>54</cp:revision>
  <cp:lastPrinted>2022-04-20T08:58:00Z</cp:lastPrinted>
  <dcterms:created xsi:type="dcterms:W3CDTF">2018-04-27T05:56:00Z</dcterms:created>
  <dcterms:modified xsi:type="dcterms:W3CDTF">2023-04-27T08:32:00Z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ff92eeada051f2601886ff4a0c9e064a992075ed8909da4dbda4169632039245</vt:lpwstr>
  </property>
</Properties>
</file>