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8BCF6" w14:textId="77777777" w:rsidR="00723BCE" w:rsidRDefault="00723BCE" w:rsidP="0091429D">
      <w:pPr>
        <w:ind w:firstLine="400"/>
        <w:jc w:val="center"/>
        <w:rPr>
          <w:b/>
          <w:sz w:val="24"/>
          <w:szCs w:val="24"/>
        </w:rPr>
      </w:pPr>
    </w:p>
    <w:p w14:paraId="5C35F3B2" w14:textId="77777777" w:rsidR="0091429D" w:rsidRPr="0091429D" w:rsidRDefault="0091429D" w:rsidP="0091429D">
      <w:pPr>
        <w:ind w:firstLine="400"/>
        <w:jc w:val="center"/>
        <w:rPr>
          <w:b/>
          <w:sz w:val="24"/>
          <w:szCs w:val="24"/>
        </w:rPr>
      </w:pPr>
      <w:r w:rsidRPr="0091429D">
        <w:rPr>
          <w:b/>
          <w:sz w:val="24"/>
          <w:szCs w:val="24"/>
        </w:rPr>
        <w:t xml:space="preserve">Ежегодный отчет </w:t>
      </w:r>
      <w:r w:rsidRPr="0091429D">
        <w:rPr>
          <w:b/>
          <w:bCs/>
          <w:sz w:val="24"/>
          <w:szCs w:val="24"/>
        </w:rPr>
        <w:t>о деятельности</w:t>
      </w:r>
      <w:r w:rsidRPr="0091429D">
        <w:rPr>
          <w:b/>
          <w:sz w:val="24"/>
          <w:szCs w:val="24"/>
        </w:rPr>
        <w:t xml:space="preserve"> АО «ПАВЛОДАРЭНЕРГО» </w:t>
      </w:r>
    </w:p>
    <w:p w14:paraId="1CD2D4B3" w14:textId="77777777" w:rsidR="0091429D" w:rsidRPr="0091429D" w:rsidRDefault="0091429D" w:rsidP="0091429D">
      <w:pPr>
        <w:ind w:firstLine="400"/>
        <w:jc w:val="center"/>
        <w:rPr>
          <w:b/>
          <w:sz w:val="24"/>
          <w:szCs w:val="24"/>
        </w:rPr>
      </w:pPr>
      <w:r w:rsidRPr="0091429D">
        <w:rPr>
          <w:b/>
          <w:bCs/>
          <w:sz w:val="24"/>
          <w:szCs w:val="24"/>
        </w:rPr>
        <w:t xml:space="preserve">по производству тепловой энергии </w:t>
      </w:r>
      <w:r w:rsidRPr="0091429D">
        <w:rPr>
          <w:b/>
          <w:sz w:val="24"/>
          <w:szCs w:val="24"/>
        </w:rPr>
        <w:t xml:space="preserve">и исполнении инвестиционных программ </w:t>
      </w:r>
    </w:p>
    <w:p w14:paraId="5F36931E" w14:textId="77777777" w:rsidR="0091429D" w:rsidRPr="0091429D" w:rsidRDefault="0091429D" w:rsidP="0091429D">
      <w:pPr>
        <w:ind w:firstLine="400"/>
        <w:jc w:val="center"/>
        <w:rPr>
          <w:b/>
          <w:sz w:val="24"/>
          <w:szCs w:val="24"/>
        </w:rPr>
      </w:pPr>
      <w:r w:rsidRPr="0091429D">
        <w:rPr>
          <w:b/>
          <w:sz w:val="24"/>
          <w:szCs w:val="24"/>
        </w:rPr>
        <w:t>за 202</w:t>
      </w:r>
      <w:r w:rsidR="00A1060B">
        <w:rPr>
          <w:b/>
          <w:sz w:val="24"/>
          <w:szCs w:val="24"/>
        </w:rPr>
        <w:t>5</w:t>
      </w:r>
      <w:r w:rsidRPr="0091429D">
        <w:rPr>
          <w:b/>
          <w:sz w:val="24"/>
          <w:szCs w:val="24"/>
        </w:rPr>
        <w:t xml:space="preserve"> год</w:t>
      </w:r>
    </w:p>
    <w:p w14:paraId="4BB6D9AA" w14:textId="77777777" w:rsidR="0091429D" w:rsidRPr="0091429D" w:rsidRDefault="0091429D" w:rsidP="0091429D">
      <w:pPr>
        <w:ind w:firstLine="400"/>
        <w:jc w:val="center"/>
        <w:rPr>
          <w:b/>
          <w:sz w:val="24"/>
          <w:szCs w:val="24"/>
        </w:rPr>
      </w:pPr>
    </w:p>
    <w:p w14:paraId="40C91A96" w14:textId="77777777" w:rsidR="0091429D" w:rsidRPr="0091429D" w:rsidRDefault="0091429D" w:rsidP="0091429D">
      <w:pPr>
        <w:rPr>
          <w:sz w:val="22"/>
          <w:szCs w:val="24"/>
        </w:rPr>
      </w:pPr>
      <w:bookmarkStart w:id="0" w:name="OLE_LINK1"/>
      <w:bookmarkStart w:id="1" w:name="OLE_LINK2"/>
      <w:r w:rsidRPr="0091429D">
        <w:rPr>
          <w:sz w:val="22"/>
          <w:szCs w:val="24"/>
        </w:rPr>
        <w:t xml:space="preserve">в соответствии с: </w:t>
      </w:r>
    </w:p>
    <w:p w14:paraId="7E0DBF6F" w14:textId="77777777" w:rsidR="0091429D" w:rsidRPr="00796E77" w:rsidRDefault="0091429D" w:rsidP="00A1060B">
      <w:pPr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796E77">
        <w:rPr>
          <w:sz w:val="22"/>
          <w:szCs w:val="22"/>
        </w:rPr>
        <w:t>п.289 главы 7</w:t>
      </w:r>
      <w:r w:rsidR="00A1060B" w:rsidRPr="00A1060B">
        <w:t xml:space="preserve"> </w:t>
      </w:r>
      <w:r w:rsidR="00A1060B" w:rsidRPr="00A1060B">
        <w:rPr>
          <w:sz w:val="22"/>
          <w:szCs w:val="22"/>
        </w:rPr>
        <w:t>Правил осуществления деятельности субъектами естественных монополий</w:t>
      </w:r>
      <w:r w:rsidR="00A1060B">
        <w:rPr>
          <w:sz w:val="22"/>
          <w:szCs w:val="22"/>
        </w:rPr>
        <w:t xml:space="preserve">, утвержденных Приказом </w:t>
      </w:r>
      <w:r w:rsidR="00A1060B" w:rsidRPr="00A1060B">
        <w:rPr>
          <w:bCs/>
          <w:sz w:val="22"/>
          <w:szCs w:val="22"/>
        </w:rPr>
        <w:t xml:space="preserve">Министра национальной экономики Республики Казахстан от 13 августа 2019 года </w:t>
      </w:r>
      <w:r w:rsidR="00A1060B">
        <w:rPr>
          <w:bCs/>
          <w:sz w:val="22"/>
          <w:szCs w:val="22"/>
        </w:rPr>
        <w:t xml:space="preserve"> </w:t>
      </w:r>
      <w:r w:rsidR="00A1060B" w:rsidRPr="00A1060B">
        <w:rPr>
          <w:bCs/>
          <w:sz w:val="22"/>
          <w:szCs w:val="22"/>
        </w:rPr>
        <w:t>№ 73</w:t>
      </w:r>
      <w:r w:rsidR="00A1060B">
        <w:rPr>
          <w:bCs/>
          <w:sz w:val="22"/>
          <w:szCs w:val="22"/>
        </w:rPr>
        <w:t xml:space="preserve">, </w:t>
      </w:r>
      <w:r w:rsidRPr="00796E77">
        <w:rPr>
          <w:bCs/>
          <w:sz w:val="22"/>
          <w:szCs w:val="22"/>
        </w:rPr>
        <w:t xml:space="preserve"> </w:t>
      </w:r>
      <w:r w:rsidRPr="00796E77">
        <w:rPr>
          <w:b/>
          <w:bCs/>
          <w:sz w:val="22"/>
          <w:szCs w:val="22"/>
        </w:rPr>
        <w:t>«</w:t>
      </w:r>
      <w:r w:rsidRPr="00796E77">
        <w:rPr>
          <w:sz w:val="22"/>
          <w:szCs w:val="22"/>
        </w:rPr>
        <w:t xml:space="preserve">Субъект естественной монополии в сроки, </w:t>
      </w:r>
      <w:r w:rsidRPr="00796E77">
        <w:rPr>
          <w:bCs/>
          <w:iCs/>
          <w:sz w:val="22"/>
          <w:szCs w:val="22"/>
        </w:rPr>
        <w:t xml:space="preserve">установленные </w:t>
      </w:r>
      <w:hyperlink r:id="rId8" w:history="1">
        <w:r w:rsidRPr="00796E77">
          <w:rPr>
            <w:b/>
            <w:iCs/>
            <w:color w:val="000080"/>
            <w:sz w:val="22"/>
            <w:szCs w:val="22"/>
            <w:u w:val="single"/>
          </w:rPr>
          <w:t>пунктом 287</w:t>
        </w:r>
      </w:hyperlink>
      <w:r w:rsidRPr="00796E77">
        <w:rPr>
          <w:bCs/>
          <w:iCs/>
          <w:color w:val="000080"/>
          <w:sz w:val="22"/>
          <w:szCs w:val="22"/>
          <w:u w:val="single"/>
        </w:rPr>
        <w:t xml:space="preserve"> </w:t>
      </w:r>
      <w:r w:rsidRPr="00796E77">
        <w:rPr>
          <w:sz w:val="22"/>
          <w:szCs w:val="22"/>
        </w:rPr>
        <w:t xml:space="preserve"> настоящих Правил, </w:t>
      </w:r>
      <w:r w:rsidR="00796E77" w:rsidRPr="00796E77">
        <w:rPr>
          <w:bCs/>
          <w:sz w:val="22"/>
          <w:szCs w:val="22"/>
        </w:rPr>
        <w:t xml:space="preserve">размещает в средствах массовой информации, распространяемых на территории соответствующей административно-территориальной единицы и (или) на своем интернет-ресурсе, отчеты перед потребителями и иными заинтересованными лицами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обоснованиями, в том числе </w:t>
      </w:r>
      <w:r w:rsidR="00796E77">
        <w:rPr>
          <w:bCs/>
          <w:sz w:val="22"/>
          <w:szCs w:val="22"/>
        </w:rPr>
        <w:t>финансовую отчетность».</w:t>
      </w:r>
    </w:p>
    <w:p w14:paraId="70760872" w14:textId="77777777" w:rsidR="0091429D" w:rsidRPr="003F1E0A" w:rsidRDefault="0091429D" w:rsidP="003F1E0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B2EF8D1" w14:textId="77777777" w:rsidR="0091429D" w:rsidRPr="001F0889" w:rsidRDefault="0091429D" w:rsidP="003F1E0A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/>
        <w:rPr>
          <w:color w:val="auto"/>
          <w:sz w:val="24"/>
          <w:szCs w:val="24"/>
        </w:rPr>
      </w:pPr>
      <w:r w:rsidRPr="001F0889">
        <w:rPr>
          <w:b/>
          <w:color w:val="auto"/>
          <w:sz w:val="24"/>
          <w:szCs w:val="24"/>
        </w:rPr>
        <w:t>Об исполнении инвестиционных программ и (или) инвестиционных проектов, в том числе утвержденных ведомством уполномоченного органа</w:t>
      </w:r>
    </w:p>
    <w:p w14:paraId="540C706C" w14:textId="77777777" w:rsidR="0091429D" w:rsidRPr="001F0889" w:rsidRDefault="0091429D" w:rsidP="003F1E0A">
      <w:pPr>
        <w:spacing w:line="360" w:lineRule="auto"/>
        <w:ind w:left="567"/>
        <w:contextualSpacing/>
        <w:jc w:val="both"/>
        <w:rPr>
          <w:color w:val="auto"/>
          <w:sz w:val="24"/>
          <w:szCs w:val="24"/>
        </w:rPr>
      </w:pPr>
    </w:p>
    <w:bookmarkEnd w:id="0"/>
    <w:bookmarkEnd w:id="1"/>
    <w:p w14:paraId="7C41BADE" w14:textId="77777777" w:rsidR="001F0889" w:rsidRPr="001F0889" w:rsidRDefault="001F0889" w:rsidP="001F0889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>РГУ «ДКРЕМ МНЭ РК по Павлодарской области» была утверждена инвестиционная программа АО «ПАВЛОДАРЭНЕРГО» на услуги по производству тепловой энергии на 2021-2025 годы. Источником финансирования мероприятий инвестиционной программы являются амортизационные отчисления и прибыль в утверждённых тарифных сметах.</w:t>
      </w:r>
    </w:p>
    <w:p w14:paraId="00AADC79" w14:textId="77777777" w:rsidR="001F0889" w:rsidRPr="001F0889" w:rsidRDefault="001F0889" w:rsidP="001F0889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>На 2025 год сумма по плану составила 5 168 280 тыс. тенге. Фактически за 2025 год АО «ПАВЛОДАРЭНЕРГО» выполнено мероприятий на общую сумму 3 675 276 тыс. тенге.</w:t>
      </w:r>
    </w:p>
    <w:p w14:paraId="35D8D152" w14:textId="77777777" w:rsidR="001F0889" w:rsidRPr="001F0889" w:rsidRDefault="001F0889" w:rsidP="001F0889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 xml:space="preserve">В 2025 году выполнены работы: </w:t>
      </w:r>
    </w:p>
    <w:p w14:paraId="59E2F594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1) по строительству 2-го пускового комплекса для ТЭЦ-2 на сумму 591 669 тыс. тенге. Строительство 2-го пускового комплекса ТЭЦ-2 необходимо для обеспечения дальнейшей работоспособности ТЭЦ-2 в связи с приближающимся сроком заполнения действующего золоотвала и исчерпанием его полезной ёмкости.</w:t>
      </w:r>
    </w:p>
    <w:p w14:paraId="72F41C4F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Реализация данного мероприятия выполняется в соответствии с рабочим проектом «Строительство 3-ей очереди золоотвала ТЭЦ-3 АО «ПАВЛОДАРЭНЕРГО». Корректировка 2-го пускового комплекса (для ТЭЦ-2)», прошедшим государственную экспертизу и имеющим положительное заключение № 01-0282/24 от 28.06.2024 г.</w:t>
      </w:r>
    </w:p>
    <w:p w14:paraId="19EEF1F8" w14:textId="77777777" w:rsidR="001F0889" w:rsidRPr="001F0889" w:rsidRDefault="001F0889" w:rsidP="001F0889">
      <w:pPr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2) по реконструкции схемы подпитки теплосети ТЭЦ-3 на сумму 393 253 тыс. тенге. Основной целью реконструкции схемы подпитки теплосети является организация раздельной схемы подпитки тепловых сетей «Города», «Северной промышленной зоны» и «собственные нужды станции» для обеспечения ведения правильного коммерческого учета по расходу подпиточной воды, своевременному обнаружению и устранению сверхнормативных потерь потребителями.</w:t>
      </w:r>
    </w:p>
    <w:p w14:paraId="7EC586E4" w14:textId="77777777" w:rsidR="001F0889" w:rsidRPr="001F0889" w:rsidRDefault="001F0889" w:rsidP="001F0889">
      <w:pPr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 xml:space="preserve">Реализация данного мероприятия выполнена в соответствии с рабочим проектом «Реконструкция схемы подпитки теплосети ТЭЦ-3 АО «ПАВЛОДАРЭНЕРГО». Корректировка», прошедшим вневедомственную экспертизу и имеющим положительное заключение </w:t>
      </w:r>
      <w:r w:rsidRPr="001F0889">
        <w:rPr>
          <w:bCs/>
          <w:color w:val="auto"/>
          <w:sz w:val="24"/>
          <w:szCs w:val="24"/>
        </w:rPr>
        <w:br/>
        <w:t>№ KZSARO-0022/24 от 30.12.2024 г.</w:t>
      </w:r>
    </w:p>
    <w:p w14:paraId="7AD4C3D3" w14:textId="77777777" w:rsidR="001F0889" w:rsidRPr="001F0889" w:rsidRDefault="001F0889" w:rsidP="001F0889">
      <w:pPr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lastRenderedPageBreak/>
        <w:t xml:space="preserve">3) по реконструкции кубов ВЗП котлоагрегатов БКЗ-420-140 ст.№1-6 ТЭЦ-3, БКЗ-160-100 ст.№1-5 ТЭЦ-2 на сумму 284 354 тыс. тенге. Основной целью реконструкции является комплекс мероприятий и конструкторских решений, направленных на уменьшение золового износа труб трубчатого воздухоподогревателя </w:t>
      </w:r>
      <w:r w:rsidRPr="001F0889">
        <w:rPr>
          <w:color w:val="auto"/>
          <w:sz w:val="24"/>
          <w:szCs w:val="24"/>
        </w:rPr>
        <w:t xml:space="preserve">котлоагрегатов БКЗ-420-140 ст. №2, №4, №6 ТЭЦ-3, БКЗ-160-100 ст. №1, №2, №3 ТЭЦ-2 </w:t>
      </w:r>
      <w:r w:rsidRPr="001F0889">
        <w:rPr>
          <w:bCs/>
          <w:color w:val="auto"/>
          <w:sz w:val="24"/>
          <w:szCs w:val="24"/>
        </w:rPr>
        <w:t>и, как следствие, увеличение его срока службы.</w:t>
      </w:r>
    </w:p>
    <w:p w14:paraId="4F695E2D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Реализация данного мероприятия выполнена в соответствии с рабочими проектами:</w:t>
      </w:r>
    </w:p>
    <w:p w14:paraId="184ECD2D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– РП «Корректировка рабочего проекта «Реконструкция кубов ВЗП котлоагрегата БКЗ-420-140 ст.№1-6 ТЭЦ-3 с целью уменьшения их золового износа», прошедшего вневедомственную экспертизу и имеющего положительное заключение № KZSARO-0012/24.</w:t>
      </w:r>
    </w:p>
    <w:p w14:paraId="2221EF3F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– РП «Корректировка рабочего проекта «Реконструкция кубов ВЗП котлоагрегата БКЗ-160-100 ст.№1-5 ТЭЦ-2 с целью уменьшения их золового износа», прошедшего вневедомственную экспертизу и имеющего положительное заключение № KZSARO-0013/24.</w:t>
      </w:r>
    </w:p>
    <w:p w14:paraId="0AE40AB3" w14:textId="77777777" w:rsidR="001F0889" w:rsidRDefault="001F0889" w:rsidP="001F0889">
      <w:pPr>
        <w:jc w:val="center"/>
        <w:rPr>
          <w:b/>
          <w:bCs/>
          <w:i/>
          <w:color w:val="auto"/>
          <w:sz w:val="24"/>
          <w:szCs w:val="24"/>
        </w:rPr>
      </w:pPr>
    </w:p>
    <w:p w14:paraId="697B1B17" w14:textId="77777777" w:rsidR="001F0889" w:rsidRPr="001F0889" w:rsidRDefault="001F0889" w:rsidP="001F0889">
      <w:pPr>
        <w:jc w:val="center"/>
        <w:rPr>
          <w:b/>
          <w:bCs/>
          <w:i/>
          <w:color w:val="auto"/>
          <w:sz w:val="24"/>
          <w:szCs w:val="24"/>
        </w:rPr>
      </w:pPr>
      <w:r w:rsidRPr="001F0889">
        <w:rPr>
          <w:b/>
          <w:bCs/>
          <w:i/>
          <w:color w:val="auto"/>
          <w:sz w:val="24"/>
          <w:szCs w:val="24"/>
        </w:rPr>
        <w:t xml:space="preserve">Мероприятия по программе "Тариф в обмен на инвестиции" </w:t>
      </w:r>
    </w:p>
    <w:p w14:paraId="32CB25B0" w14:textId="77777777" w:rsidR="001F0889" w:rsidRDefault="001F0889" w:rsidP="001F0889">
      <w:pPr>
        <w:jc w:val="center"/>
        <w:rPr>
          <w:b/>
          <w:bCs/>
          <w:i/>
          <w:color w:val="auto"/>
          <w:sz w:val="24"/>
          <w:szCs w:val="24"/>
        </w:rPr>
      </w:pPr>
      <w:r w:rsidRPr="001F0889">
        <w:rPr>
          <w:b/>
          <w:bCs/>
          <w:i/>
          <w:color w:val="auto"/>
          <w:sz w:val="24"/>
          <w:szCs w:val="24"/>
        </w:rPr>
        <w:t>(дополнительное финансирование) на 2025 год</w:t>
      </w:r>
    </w:p>
    <w:p w14:paraId="36718CBB" w14:textId="77777777" w:rsidR="001F0889" w:rsidRPr="001F0889" w:rsidRDefault="001F0889" w:rsidP="001F0889">
      <w:pPr>
        <w:jc w:val="center"/>
        <w:rPr>
          <w:b/>
          <w:color w:val="auto"/>
          <w:sz w:val="24"/>
          <w:szCs w:val="24"/>
          <w:u w:val="single"/>
        </w:rPr>
      </w:pPr>
    </w:p>
    <w:p w14:paraId="3D30B9D3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>Выполнены работы:</w:t>
      </w:r>
    </w:p>
    <w:p w14:paraId="1155AFF8" w14:textId="77777777" w:rsidR="001F0889" w:rsidRPr="001F0889" w:rsidRDefault="001F0889" w:rsidP="001F0889">
      <w:pPr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 xml:space="preserve">4) по реконструкции кубов ВЗП котлоагрегатов БКЗ-420-140 ст. №2, №4, №6 ТЭЦ-3 на сумму 1 267 863 тыс. тенге (в том числе: ст. №2 на сумму 238 782 тыс. тенге, ст. №4 на сумму 521 671 тыс. тенге, ст. №6 на сумму 507 410 тыс. тенге). Основной целью реконструкции является комплекс мероприятий и конструкторских решений, направленных на уменьшение золового износа труб трубчатого воздухоподогревателя </w:t>
      </w:r>
      <w:r w:rsidRPr="001F0889">
        <w:rPr>
          <w:color w:val="auto"/>
          <w:sz w:val="24"/>
          <w:szCs w:val="24"/>
        </w:rPr>
        <w:t xml:space="preserve">котлоагрегатов БКЗ-420-140 ст. №2, №4, №6 ТЭЦ-3 </w:t>
      </w:r>
      <w:r w:rsidRPr="001F0889">
        <w:rPr>
          <w:bCs/>
          <w:color w:val="auto"/>
          <w:sz w:val="24"/>
          <w:szCs w:val="24"/>
        </w:rPr>
        <w:t>и, как следствие, увеличение его срока службы.</w:t>
      </w:r>
    </w:p>
    <w:p w14:paraId="1F4C682E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Реализация данного мероприятия выполнена в соответствии с рабочим проектом «Корректировка рабочего проекта «Реконструкция кубов ВЗП котлоагрегата БКЗ-420-140 ст.№1-6 ТЭЦ-3 с целью уменьшения их золового износа», прошедшего вневедомственную экспертизу и имеющего положительное заключение № KZSARO-0012/24.</w:t>
      </w:r>
    </w:p>
    <w:p w14:paraId="51457132" w14:textId="77777777" w:rsidR="001F0889" w:rsidRPr="001F0889" w:rsidRDefault="001F0889" w:rsidP="001F0889">
      <w:pPr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 xml:space="preserve">5) по реконструкции кубов ВЗП котлоагрегатов БКЗ-160-100 ст. №1, №2, №3 ТЭЦ-2 на сумму 1 138 137 тыс. тенге (в том числе: ст. №1 на сумму 518 056 тыс. тенге, ст. №2 на сумму 245 252 тыс. тенге, ст. №3 на сумму 374 829 тыс. тенге). Основной целью реконструкции является комплекс мероприятий и конструкторских решений, направленных на уменьшение золового износа труб трубчатого воздухоподогревателя </w:t>
      </w:r>
      <w:r w:rsidRPr="001F0889">
        <w:rPr>
          <w:color w:val="auto"/>
          <w:sz w:val="24"/>
          <w:szCs w:val="24"/>
        </w:rPr>
        <w:t xml:space="preserve">котлоагрегатов БКЗ-160-100 ст. №1, №2, №3 ТЭЦ-2 </w:t>
      </w:r>
      <w:r w:rsidRPr="001F0889">
        <w:rPr>
          <w:bCs/>
          <w:color w:val="auto"/>
          <w:sz w:val="24"/>
          <w:szCs w:val="24"/>
        </w:rPr>
        <w:t>и, как следствие, увеличение его срока службы.</w:t>
      </w:r>
    </w:p>
    <w:p w14:paraId="701465C0" w14:textId="77777777" w:rsidR="001F0889" w:rsidRPr="001F0889" w:rsidRDefault="001F0889" w:rsidP="001F0889">
      <w:pPr>
        <w:spacing w:line="360" w:lineRule="auto"/>
        <w:ind w:firstLine="708"/>
        <w:jc w:val="both"/>
        <w:rPr>
          <w:bCs/>
          <w:color w:val="auto"/>
          <w:sz w:val="24"/>
          <w:szCs w:val="24"/>
        </w:rPr>
      </w:pPr>
      <w:r w:rsidRPr="001F0889">
        <w:rPr>
          <w:bCs/>
          <w:color w:val="auto"/>
          <w:sz w:val="24"/>
          <w:szCs w:val="24"/>
        </w:rPr>
        <w:t>Реализация данного мероприятия выполнена в соответствии с рабочим проектом «Реконструкция кубов ВЗП котлоагрегата БКЗ-160-100 ст.№1-5 ТЭЦ-2 с целью уменьшения их золового износа», прошедшего вневедомственную экспертизу и имеющего положительное заключение № KZSARO-0013/24.</w:t>
      </w:r>
    </w:p>
    <w:p w14:paraId="599067BE" w14:textId="77777777" w:rsidR="001F0889" w:rsidRPr="001F0889" w:rsidRDefault="001F0889" w:rsidP="001F0889">
      <w:pPr>
        <w:spacing w:line="360" w:lineRule="auto"/>
        <w:ind w:firstLine="709"/>
        <w:jc w:val="both"/>
        <w:rPr>
          <w:color w:val="auto"/>
          <w:sz w:val="24"/>
          <w:szCs w:val="24"/>
        </w:rPr>
      </w:pPr>
    </w:p>
    <w:p w14:paraId="13E8BA92" w14:textId="77777777" w:rsidR="001F0889" w:rsidRPr="001F0889" w:rsidRDefault="001F0889" w:rsidP="001F0889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lastRenderedPageBreak/>
        <w:t>Основными направлениями инвестиционной программы АО «ПАВЛОДАРЭНЕРГО» являются:</w:t>
      </w:r>
    </w:p>
    <w:p w14:paraId="624A1EA5" w14:textId="77777777" w:rsidR="001F0889" w:rsidRPr="001F0889" w:rsidRDefault="001F0889" w:rsidP="001F0889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 xml:space="preserve">повышение надежности и долговечности существующего оборудования путем проведения реконструкции; </w:t>
      </w:r>
    </w:p>
    <w:p w14:paraId="50869534" w14:textId="77777777" w:rsidR="001F0889" w:rsidRPr="001F0889" w:rsidRDefault="001F0889" w:rsidP="001F0889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1F0889">
        <w:rPr>
          <w:color w:val="auto"/>
          <w:sz w:val="24"/>
          <w:szCs w:val="24"/>
        </w:rPr>
        <w:t>проекты, обеспечивающие совершенствование экологических параметров деятельности.</w:t>
      </w:r>
    </w:p>
    <w:p w14:paraId="5616CFFE" w14:textId="77777777" w:rsidR="0091429D" w:rsidRPr="001F0889" w:rsidRDefault="0091429D" w:rsidP="0091429D">
      <w:pPr>
        <w:ind w:left="400"/>
        <w:jc w:val="both"/>
        <w:rPr>
          <w:color w:val="auto"/>
          <w:sz w:val="24"/>
          <w:szCs w:val="24"/>
        </w:rPr>
      </w:pPr>
    </w:p>
    <w:p w14:paraId="443636E3" w14:textId="77777777" w:rsidR="0091429D" w:rsidRPr="001F0889" w:rsidRDefault="0091429D" w:rsidP="0091429D">
      <w:pPr>
        <w:ind w:left="400"/>
        <w:jc w:val="center"/>
        <w:rPr>
          <w:color w:val="auto"/>
          <w:sz w:val="24"/>
          <w:szCs w:val="24"/>
        </w:rPr>
        <w:sectPr w:rsidR="0091429D" w:rsidRPr="001F0889" w:rsidSect="00147B8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EE486B7" w14:textId="4292AEDD" w:rsidR="0091429D" w:rsidRPr="00A1060B" w:rsidRDefault="00114896" w:rsidP="0091429D">
      <w:pPr>
        <w:ind w:left="142" w:right="253"/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0E2EEB48" wp14:editId="4AC0D29B">
            <wp:extent cx="10239375" cy="5781675"/>
            <wp:effectExtent l="0" t="0" r="9525" b="9525"/>
            <wp:docPr id="3" name="Рисунок 3" descr="Отчетная форма  за 2025 в ДКРЭ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четная форма  за 2025 в ДКРЭ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" t="2405" r="2699" b="25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1C08" w14:textId="77777777" w:rsidR="0091429D" w:rsidRPr="00A1060B" w:rsidRDefault="0091429D" w:rsidP="0091429D">
      <w:pPr>
        <w:ind w:left="142" w:right="253"/>
        <w:jc w:val="center"/>
        <w:rPr>
          <w:color w:val="FF0000"/>
        </w:rPr>
        <w:sectPr w:rsidR="0091429D" w:rsidRPr="00A1060B" w:rsidSect="003F1E0A">
          <w:pgSz w:w="16838" w:h="11906" w:orient="landscape"/>
          <w:pgMar w:top="568" w:right="0" w:bottom="720" w:left="0" w:header="709" w:footer="709" w:gutter="0"/>
          <w:cols w:space="708"/>
          <w:docGrid w:linePitch="360"/>
        </w:sectPr>
      </w:pPr>
    </w:p>
    <w:p w14:paraId="3B6D3AFE" w14:textId="77777777" w:rsidR="00ED65DE" w:rsidRPr="00422DED" w:rsidRDefault="00ED65DE" w:rsidP="00D73DC7">
      <w:pPr>
        <w:pStyle w:val="a3"/>
        <w:numPr>
          <w:ilvl w:val="0"/>
          <w:numId w:val="4"/>
        </w:numPr>
        <w:ind w:left="0" w:firstLine="709"/>
        <w:jc w:val="both"/>
        <w:rPr>
          <w:rStyle w:val="s0"/>
          <w:b/>
          <w:color w:val="auto"/>
          <w:sz w:val="24"/>
          <w:szCs w:val="24"/>
        </w:rPr>
      </w:pPr>
      <w:r w:rsidRPr="00422DED">
        <w:rPr>
          <w:rStyle w:val="s0"/>
          <w:b/>
          <w:color w:val="auto"/>
          <w:sz w:val="24"/>
          <w:szCs w:val="24"/>
        </w:rPr>
        <w:lastRenderedPageBreak/>
        <w:t>Об основных финансово-экономических показателях деятельности субъекта естественной монополии за отчетный период</w:t>
      </w:r>
    </w:p>
    <w:p w14:paraId="687D052D" w14:textId="77777777" w:rsidR="00ED65DE" w:rsidRPr="00422DED" w:rsidRDefault="00ED65DE" w:rsidP="00A5607F">
      <w:pPr>
        <w:ind w:firstLine="709"/>
        <w:rPr>
          <w:rStyle w:val="s0"/>
          <w:color w:val="auto"/>
          <w:sz w:val="24"/>
          <w:szCs w:val="24"/>
        </w:rPr>
      </w:pPr>
    </w:p>
    <w:p w14:paraId="1F3C8690" w14:textId="03BEA3E6" w:rsidR="00EF4585" w:rsidRPr="00422DED" w:rsidRDefault="00315777" w:rsidP="00EF4585">
      <w:pPr>
        <w:ind w:left="709"/>
        <w:jc w:val="center"/>
        <w:rPr>
          <w:rStyle w:val="s0"/>
          <w:color w:val="auto"/>
          <w:sz w:val="24"/>
          <w:szCs w:val="24"/>
        </w:rPr>
      </w:pPr>
      <w:r w:rsidRPr="00422DED">
        <w:rPr>
          <w:rStyle w:val="s0"/>
          <w:color w:val="auto"/>
          <w:sz w:val="24"/>
          <w:szCs w:val="24"/>
        </w:rPr>
        <w:t>Основные финансово-экономические показател</w:t>
      </w:r>
      <w:r w:rsidR="001E7A16" w:rsidRPr="00422DED">
        <w:rPr>
          <w:rStyle w:val="s0"/>
          <w:color w:val="auto"/>
          <w:sz w:val="24"/>
          <w:szCs w:val="24"/>
        </w:rPr>
        <w:t>и по АО «ПАВЛОДАРЭНЕРГО» за 20</w:t>
      </w:r>
      <w:r w:rsidR="006D31C0" w:rsidRPr="00422DED">
        <w:rPr>
          <w:rStyle w:val="s0"/>
          <w:color w:val="auto"/>
          <w:sz w:val="24"/>
          <w:szCs w:val="24"/>
        </w:rPr>
        <w:t>2</w:t>
      </w:r>
      <w:r w:rsidR="00422DED">
        <w:rPr>
          <w:rStyle w:val="s0"/>
          <w:color w:val="auto"/>
          <w:sz w:val="24"/>
          <w:szCs w:val="24"/>
        </w:rPr>
        <w:t>5</w:t>
      </w:r>
      <w:r w:rsidRPr="00422DED">
        <w:rPr>
          <w:rStyle w:val="s0"/>
          <w:color w:val="auto"/>
          <w:sz w:val="24"/>
          <w:szCs w:val="24"/>
        </w:rPr>
        <w:t xml:space="preserve"> г</w:t>
      </w:r>
      <w:r w:rsidR="00D5098B" w:rsidRPr="00422DED">
        <w:rPr>
          <w:rStyle w:val="s0"/>
          <w:color w:val="auto"/>
          <w:sz w:val="24"/>
          <w:szCs w:val="24"/>
        </w:rPr>
        <w:t>од</w:t>
      </w:r>
      <w:r w:rsidR="00EF4585" w:rsidRPr="00422DED">
        <w:rPr>
          <w:rStyle w:val="s0"/>
          <w:color w:val="auto"/>
          <w:sz w:val="24"/>
          <w:szCs w:val="24"/>
        </w:rPr>
        <w:t xml:space="preserve"> </w:t>
      </w:r>
    </w:p>
    <w:p w14:paraId="7002F569" w14:textId="77777777" w:rsidR="008E1ACD" w:rsidRPr="00422DED" w:rsidRDefault="008E1ACD" w:rsidP="00EF4585">
      <w:pPr>
        <w:ind w:left="4963" w:firstLine="709"/>
        <w:jc w:val="center"/>
        <w:rPr>
          <w:rStyle w:val="s0"/>
          <w:color w:val="auto"/>
          <w:sz w:val="24"/>
          <w:szCs w:val="24"/>
        </w:rPr>
      </w:pPr>
    </w:p>
    <w:p w14:paraId="3C8DB8B4" w14:textId="77777777" w:rsidR="00ED65DE" w:rsidRPr="00422DED" w:rsidRDefault="00EF4585" w:rsidP="00EF4585">
      <w:pPr>
        <w:ind w:left="4963" w:firstLine="709"/>
        <w:jc w:val="center"/>
        <w:rPr>
          <w:color w:val="auto"/>
          <w:sz w:val="24"/>
          <w:szCs w:val="24"/>
        </w:rPr>
      </w:pPr>
      <w:r w:rsidRPr="00422DED">
        <w:rPr>
          <w:rStyle w:val="s0"/>
          <w:color w:val="auto"/>
          <w:sz w:val="24"/>
          <w:szCs w:val="24"/>
        </w:rPr>
        <w:t>(пр</w:t>
      </w:r>
      <w:r w:rsidRPr="00422DED">
        <w:rPr>
          <w:color w:val="auto"/>
          <w:sz w:val="24"/>
          <w:szCs w:val="24"/>
        </w:rPr>
        <w:t>едварительно)</w:t>
      </w:r>
    </w:p>
    <w:tbl>
      <w:tblPr>
        <w:tblW w:w="7985" w:type="dxa"/>
        <w:tblInd w:w="1054" w:type="dxa"/>
        <w:tblLook w:val="04A0" w:firstRow="1" w:lastRow="0" w:firstColumn="1" w:lastColumn="0" w:noHBand="0" w:noVBand="1"/>
      </w:tblPr>
      <w:tblGrid>
        <w:gridCol w:w="6100"/>
        <w:gridCol w:w="1885"/>
      </w:tblGrid>
      <w:tr w:rsidR="008D120D" w:rsidRPr="00A1060B" w14:paraId="1F0573A9" w14:textId="77777777" w:rsidTr="00697727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919" w14:textId="42994632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767" w14:textId="2623FB6B" w:rsidR="008D120D" w:rsidRPr="00A1060B" w:rsidRDefault="008D120D" w:rsidP="008D120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тенге</w:t>
            </w:r>
          </w:p>
        </w:tc>
      </w:tr>
      <w:tr w:rsidR="008D120D" w:rsidRPr="00A1060B" w14:paraId="041F8F45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AAF" w14:textId="04BBB090" w:rsidR="008D120D" w:rsidRPr="00A1060B" w:rsidRDefault="008D120D" w:rsidP="008D120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 всего, в т.ч.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F92" w14:textId="241A41B5" w:rsidR="008D120D" w:rsidRPr="00A1060B" w:rsidRDefault="008D120D" w:rsidP="008D120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88 164 613</w:t>
            </w:r>
          </w:p>
        </w:tc>
      </w:tr>
      <w:tr w:rsidR="008D120D" w:rsidRPr="00A1060B" w14:paraId="47750175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BA1" w14:textId="1B653A03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доход от реализации ЭЭ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6DB" w14:textId="6B1B5355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65 946 017</w:t>
            </w:r>
          </w:p>
        </w:tc>
      </w:tr>
      <w:tr w:rsidR="008D120D" w:rsidRPr="00A1060B" w14:paraId="5446E52C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AD6F" w14:textId="73085B47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доход от рынка мощности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38D" w14:textId="55D0DCEF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5 263 464</w:t>
            </w:r>
          </w:p>
        </w:tc>
      </w:tr>
      <w:tr w:rsidR="008D120D" w:rsidRPr="00A1060B" w14:paraId="74969309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7BB" w14:textId="6CC665EF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доход от реализации ЭЭ по дисбалансу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63E" w14:textId="76A77264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320 413</w:t>
            </w:r>
          </w:p>
        </w:tc>
      </w:tr>
      <w:tr w:rsidR="008D120D" w:rsidRPr="00A1060B" w14:paraId="5BCF711C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AA4B" w14:textId="73395702" w:rsidR="008D120D" w:rsidRPr="00A1060B" w:rsidRDefault="008D120D" w:rsidP="008D120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доход от реализации ТЭ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9FB" w14:textId="1DC71035" w:rsidR="008D120D" w:rsidRPr="00A1060B" w:rsidRDefault="008D120D" w:rsidP="008D120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15 625 771</w:t>
            </w:r>
          </w:p>
        </w:tc>
      </w:tr>
      <w:tr w:rsidR="008D120D" w:rsidRPr="00A1060B" w14:paraId="42AC4FDE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3FC" w14:textId="4E82C8E9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доход от побочной продукции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B35" w14:textId="7C3C2A7A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1 008 948</w:t>
            </w:r>
          </w:p>
        </w:tc>
      </w:tr>
      <w:tr w:rsidR="008D120D" w:rsidRPr="00A1060B" w14:paraId="65E06719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9A7" w14:textId="632B6DEE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Себестоимость товарной продукции, в т.ч.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BFC" w14:textId="70BC2F4E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-63 308 381</w:t>
            </w:r>
          </w:p>
        </w:tc>
      </w:tr>
      <w:tr w:rsidR="008D120D" w:rsidRPr="00A1060B" w14:paraId="3CF62E88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124" w14:textId="1C71A7B6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 электроэнергии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3F7" w14:textId="430B7481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-42 852 628</w:t>
            </w:r>
          </w:p>
        </w:tc>
      </w:tr>
      <w:tr w:rsidR="008D120D" w:rsidRPr="00A1060B" w14:paraId="7C193DE3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E5D" w14:textId="622ECAF9" w:rsidR="008D120D" w:rsidRPr="00A1060B" w:rsidRDefault="008D120D" w:rsidP="008D120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 теплоэнергии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026" w14:textId="49ECE8EE" w:rsidR="008D120D" w:rsidRPr="00A1060B" w:rsidRDefault="008D120D" w:rsidP="008D120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-20 455 752</w:t>
            </w:r>
          </w:p>
        </w:tc>
      </w:tr>
      <w:tr w:rsidR="008D120D" w:rsidRPr="00A1060B" w14:paraId="4134B3FB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6BB" w14:textId="3C521859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периода (адм. расходы)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B26" w14:textId="36D8322D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-5 478 228</w:t>
            </w:r>
          </w:p>
        </w:tc>
      </w:tr>
      <w:tr w:rsidR="008D120D" w:rsidRPr="00A1060B" w14:paraId="3333C032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8059" w14:textId="5112E3A6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разница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9D8" w14:textId="07CE2A1E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</w:tr>
      <w:tr w:rsidR="008D120D" w:rsidRPr="00A1060B" w14:paraId="798822A8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1800" w14:textId="29961953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расходы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00A" w14:textId="506AA042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-26 768 226</w:t>
            </w:r>
          </w:p>
        </w:tc>
      </w:tr>
      <w:tr w:rsidR="008D120D" w:rsidRPr="00A1060B" w14:paraId="3D8DEA01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B9E" w14:textId="0F686030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неосновной деятельности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E83" w14:textId="2B37EC26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-2 039 909</w:t>
            </w:r>
          </w:p>
        </w:tc>
      </w:tr>
      <w:tr w:rsidR="008D120D" w:rsidRPr="00A1060B" w14:paraId="590B598F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283E" w14:textId="1B6B40C1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КПН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D3B4" w14:textId="7C9FE282" w:rsidR="008D120D" w:rsidRPr="00A1060B" w:rsidRDefault="008D120D" w:rsidP="008D120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-1 937 407</w:t>
            </w:r>
          </w:p>
        </w:tc>
      </w:tr>
      <w:tr w:rsidR="008D120D" w:rsidRPr="002301C8" w14:paraId="454BC879" w14:textId="77777777" w:rsidTr="006570DB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1A98" w14:textId="0157AB63" w:rsidR="008D120D" w:rsidRPr="00A1060B" w:rsidRDefault="008D120D" w:rsidP="008D120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+, убыток 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1C20" w14:textId="48D0B73E" w:rsidR="008D120D" w:rsidRPr="002301C8" w:rsidRDefault="008D120D" w:rsidP="008D120D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2301C8">
              <w:rPr>
                <w:b/>
                <w:sz w:val="22"/>
                <w:szCs w:val="22"/>
              </w:rPr>
              <w:t>-11 367 130</w:t>
            </w:r>
          </w:p>
        </w:tc>
      </w:tr>
    </w:tbl>
    <w:p w14:paraId="267FCCBD" w14:textId="77777777" w:rsidR="00243177" w:rsidRPr="00A1060B" w:rsidRDefault="00243177" w:rsidP="00243177">
      <w:pPr>
        <w:jc w:val="both"/>
        <w:rPr>
          <w:color w:val="FF0000"/>
          <w:sz w:val="24"/>
          <w:szCs w:val="24"/>
        </w:rPr>
      </w:pPr>
    </w:p>
    <w:p w14:paraId="0FDE3087" w14:textId="77777777" w:rsidR="008E1ACD" w:rsidRPr="00A1060B" w:rsidRDefault="008E1ACD" w:rsidP="00243177">
      <w:pPr>
        <w:jc w:val="both"/>
        <w:rPr>
          <w:color w:val="FF0000"/>
          <w:sz w:val="24"/>
          <w:szCs w:val="24"/>
        </w:rPr>
      </w:pPr>
    </w:p>
    <w:p w14:paraId="59F8518E" w14:textId="77777777" w:rsidR="002A47DF" w:rsidRPr="00512E72" w:rsidRDefault="00ED65DE" w:rsidP="00D73DC7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4"/>
          <w:szCs w:val="24"/>
        </w:rPr>
      </w:pPr>
      <w:r w:rsidRPr="00512E72">
        <w:rPr>
          <w:rStyle w:val="s0"/>
          <w:b/>
          <w:color w:val="auto"/>
          <w:sz w:val="24"/>
          <w:szCs w:val="24"/>
        </w:rPr>
        <w:t>Об объемах предоставленных регулируемых услуг (товаров, работ) за отчетный период</w:t>
      </w:r>
    </w:p>
    <w:p w14:paraId="265D9C5D" w14:textId="77777777" w:rsidR="002A47DF" w:rsidRPr="00512E72" w:rsidRDefault="002A47DF" w:rsidP="00243177">
      <w:pPr>
        <w:jc w:val="both"/>
        <w:rPr>
          <w:color w:val="auto"/>
          <w:sz w:val="24"/>
          <w:szCs w:val="24"/>
        </w:rPr>
      </w:pPr>
    </w:p>
    <w:p w14:paraId="70446536" w14:textId="0F3B0AF5" w:rsidR="0026369B" w:rsidRPr="00512E72" w:rsidRDefault="001232FA" w:rsidP="00D73DC7">
      <w:pPr>
        <w:ind w:firstLine="567"/>
        <w:rPr>
          <w:rStyle w:val="s0"/>
          <w:color w:val="auto"/>
          <w:sz w:val="24"/>
          <w:szCs w:val="24"/>
        </w:rPr>
      </w:pPr>
      <w:r w:rsidRPr="00512E72">
        <w:rPr>
          <w:rStyle w:val="s0"/>
          <w:color w:val="auto"/>
          <w:sz w:val="24"/>
          <w:szCs w:val="24"/>
        </w:rPr>
        <w:t>Реализация тепловой энергии по АО "ПАВЛОДАРЭНЕРГО" за 20</w:t>
      </w:r>
      <w:r w:rsidR="00A45EC5" w:rsidRPr="00512E72">
        <w:rPr>
          <w:rStyle w:val="s0"/>
          <w:color w:val="auto"/>
          <w:sz w:val="24"/>
          <w:szCs w:val="24"/>
        </w:rPr>
        <w:t>2</w:t>
      </w:r>
      <w:r w:rsidR="00114896" w:rsidRPr="00512E72">
        <w:rPr>
          <w:rStyle w:val="s0"/>
          <w:color w:val="auto"/>
          <w:sz w:val="24"/>
          <w:szCs w:val="24"/>
        </w:rPr>
        <w:t>5</w:t>
      </w:r>
      <w:r w:rsidRPr="00512E72">
        <w:rPr>
          <w:rStyle w:val="s0"/>
          <w:color w:val="auto"/>
          <w:sz w:val="24"/>
          <w:szCs w:val="24"/>
        </w:rPr>
        <w:t xml:space="preserve"> год</w:t>
      </w:r>
    </w:p>
    <w:p w14:paraId="0AEBC91F" w14:textId="77777777" w:rsidR="00CE04C1" w:rsidRPr="00512E72" w:rsidRDefault="00CE04C1" w:rsidP="00ED65DE">
      <w:pPr>
        <w:ind w:firstLine="567"/>
        <w:jc w:val="center"/>
        <w:rPr>
          <w:rStyle w:val="s0"/>
          <w:color w:val="auto"/>
          <w:sz w:val="24"/>
          <w:szCs w:val="24"/>
        </w:rPr>
      </w:pP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696"/>
        <w:gridCol w:w="1713"/>
        <w:gridCol w:w="1560"/>
        <w:gridCol w:w="1275"/>
        <w:gridCol w:w="851"/>
      </w:tblGrid>
      <w:tr w:rsidR="00A1060B" w:rsidRPr="00512E72" w14:paraId="31D78847" w14:textId="77777777" w:rsidTr="00697727">
        <w:trPr>
          <w:trHeight w:val="73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186" w14:textId="77777777" w:rsidR="00697727" w:rsidRPr="00512E72" w:rsidRDefault="00697727" w:rsidP="00697727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B31" w14:textId="77777777" w:rsidR="00697727" w:rsidRPr="00512E72" w:rsidRDefault="00697727" w:rsidP="00697727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Ед.изм.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268" w14:textId="0C0CBAD7" w:rsidR="00697727" w:rsidRPr="00512E72" w:rsidRDefault="00697727" w:rsidP="00114896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Предусмотрено в утвержденной тарифной смете на 202</w:t>
            </w:r>
            <w:r w:rsidR="00114896" w:rsidRPr="00512E72">
              <w:rPr>
                <w:b/>
                <w:bCs/>
                <w:color w:val="auto"/>
              </w:rPr>
              <w:t>5</w:t>
            </w:r>
            <w:r w:rsidRPr="00512E72">
              <w:rPr>
                <w:b/>
                <w:bCs/>
                <w:color w:val="auto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DD3" w14:textId="47D46139" w:rsidR="00697727" w:rsidRPr="00512E72" w:rsidRDefault="00697727" w:rsidP="0069168E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Фактически сложившиеся показатели тарифной сметы за 202</w:t>
            </w:r>
            <w:r w:rsidR="00114896" w:rsidRPr="00512E72">
              <w:rPr>
                <w:b/>
                <w:bCs/>
                <w:color w:val="auto"/>
              </w:rPr>
              <w:t>5</w:t>
            </w:r>
            <w:r w:rsidRPr="00512E72">
              <w:rPr>
                <w:b/>
                <w:bCs/>
                <w:color w:val="auto"/>
              </w:rPr>
              <w:t xml:space="preserve"> год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FA6B" w14:textId="77777777" w:rsidR="00697727" w:rsidRPr="00512E72" w:rsidRDefault="00697727" w:rsidP="00697727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отклонение</w:t>
            </w:r>
          </w:p>
        </w:tc>
      </w:tr>
      <w:tr w:rsidR="00A1060B" w:rsidRPr="00512E72" w14:paraId="23169AF0" w14:textId="77777777" w:rsidTr="0069168E">
        <w:trPr>
          <w:trHeight w:val="6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E87B" w14:textId="77777777" w:rsidR="00697727" w:rsidRPr="00512E72" w:rsidRDefault="00697727" w:rsidP="00697727">
            <w:pPr>
              <w:rPr>
                <w:b/>
                <w:bCs/>
                <w:color w:val="auto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49C" w14:textId="77777777" w:rsidR="00697727" w:rsidRPr="00512E72" w:rsidRDefault="00697727" w:rsidP="00697727">
            <w:pPr>
              <w:rPr>
                <w:b/>
                <w:bCs/>
                <w:color w:val="auto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2AEA" w14:textId="77777777" w:rsidR="00697727" w:rsidRPr="00512E72" w:rsidRDefault="00697727" w:rsidP="00697727">
            <w:pPr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F78" w14:textId="77777777" w:rsidR="00697727" w:rsidRPr="00512E72" w:rsidRDefault="00697727" w:rsidP="00697727">
            <w:pPr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DFA" w14:textId="77777777" w:rsidR="00697727" w:rsidRPr="00512E72" w:rsidRDefault="00697727" w:rsidP="00697727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26E" w14:textId="77777777" w:rsidR="00697727" w:rsidRPr="00512E72" w:rsidRDefault="00697727" w:rsidP="00697727">
            <w:pPr>
              <w:jc w:val="center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%</w:t>
            </w:r>
          </w:p>
        </w:tc>
      </w:tr>
      <w:tr w:rsidR="00512E72" w:rsidRPr="00512E72" w14:paraId="395DD60E" w14:textId="77777777" w:rsidTr="00512E72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CC6" w14:textId="77777777" w:rsidR="0069168E" w:rsidRPr="00512E72" w:rsidRDefault="0069168E" w:rsidP="0069168E">
            <w:pPr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АО "ПАВЛОДАРЭНЕРГО», в том числе: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FBA0" w14:textId="77777777" w:rsidR="0069168E" w:rsidRPr="00512E72" w:rsidRDefault="0069168E" w:rsidP="0069168E">
            <w:pPr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FED8" w14:textId="69B83EC4" w:rsidR="0069168E" w:rsidRPr="00512E72" w:rsidRDefault="00114896" w:rsidP="0069168E">
            <w:pPr>
              <w:jc w:val="right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3 11</w:t>
            </w:r>
            <w:r w:rsidR="0069168E" w:rsidRPr="00512E72">
              <w:rPr>
                <w:b/>
                <w:bCs/>
                <w:color w:val="auto"/>
              </w:rPr>
              <w:t>8,953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684" w14:textId="1965645D" w:rsidR="0069168E" w:rsidRPr="00512E72" w:rsidRDefault="00114896" w:rsidP="0069168E">
            <w:pPr>
              <w:jc w:val="right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2 967,075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7BD2" w14:textId="214BA033" w:rsidR="0069168E" w:rsidRPr="00512E72" w:rsidRDefault="00512E72" w:rsidP="0069168E">
            <w:pPr>
              <w:jc w:val="right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-151,878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747" w14:textId="228C4D76" w:rsidR="0069168E" w:rsidRPr="00512E72" w:rsidRDefault="00512E72" w:rsidP="0069168E">
            <w:pPr>
              <w:jc w:val="right"/>
              <w:rPr>
                <w:b/>
                <w:bCs/>
                <w:color w:val="auto"/>
              </w:rPr>
            </w:pPr>
            <w:r w:rsidRPr="00512E72">
              <w:rPr>
                <w:b/>
                <w:bCs/>
                <w:color w:val="auto"/>
              </w:rPr>
              <w:t>-4,9</w:t>
            </w:r>
            <w:r w:rsidR="0069168E" w:rsidRPr="00512E72">
              <w:rPr>
                <w:b/>
                <w:bCs/>
                <w:color w:val="auto"/>
              </w:rPr>
              <w:t>%</w:t>
            </w:r>
          </w:p>
        </w:tc>
      </w:tr>
      <w:tr w:rsidR="00512E72" w:rsidRPr="00512E72" w14:paraId="6BFBED99" w14:textId="77777777" w:rsidTr="00512E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7D1" w14:textId="77777777" w:rsidR="0069168E" w:rsidRPr="00512E72" w:rsidRDefault="0069168E" w:rsidP="0069168E">
            <w:pPr>
              <w:rPr>
                <w:color w:val="auto"/>
              </w:rPr>
            </w:pPr>
            <w:r w:rsidRPr="00512E72">
              <w:rPr>
                <w:color w:val="auto"/>
              </w:rPr>
              <w:t>Пар 16 ата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B9E0" w14:textId="77777777" w:rsidR="0069168E" w:rsidRPr="00512E72" w:rsidRDefault="0069168E" w:rsidP="0069168E">
            <w:pPr>
              <w:jc w:val="center"/>
              <w:rPr>
                <w:color w:val="auto"/>
              </w:rPr>
            </w:pPr>
            <w:r w:rsidRPr="00512E72">
              <w:rPr>
                <w:color w:val="auto"/>
              </w:rPr>
              <w:t xml:space="preserve"> -//-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DE5" w14:textId="77777777" w:rsidR="0069168E" w:rsidRPr="00512E72" w:rsidRDefault="0069168E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898,428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AAE2" w14:textId="6D14E99E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788,479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8123" w14:textId="2AA4781E" w:rsidR="0069168E" w:rsidRPr="00512E72" w:rsidRDefault="00512E72" w:rsidP="00512E72">
            <w:pPr>
              <w:jc w:val="center"/>
              <w:rPr>
                <w:color w:val="auto"/>
              </w:rPr>
            </w:pPr>
            <w:r w:rsidRPr="00512E72">
              <w:rPr>
                <w:color w:val="auto"/>
              </w:rPr>
              <w:t xml:space="preserve">      -109,949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7CF" w14:textId="0B5409C3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-12,2</w:t>
            </w:r>
            <w:r w:rsidR="0069168E" w:rsidRPr="00512E72">
              <w:rPr>
                <w:color w:val="auto"/>
              </w:rPr>
              <w:t>%</w:t>
            </w:r>
          </w:p>
        </w:tc>
      </w:tr>
      <w:tr w:rsidR="00512E72" w:rsidRPr="00512E72" w14:paraId="6A9AA510" w14:textId="77777777" w:rsidTr="00512E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F8C6" w14:textId="77777777" w:rsidR="0069168E" w:rsidRPr="00512E72" w:rsidRDefault="0069168E" w:rsidP="0069168E">
            <w:pPr>
              <w:rPr>
                <w:color w:val="auto"/>
              </w:rPr>
            </w:pPr>
            <w:r w:rsidRPr="00512E72">
              <w:rPr>
                <w:color w:val="auto"/>
              </w:rPr>
              <w:t>Пар 40 ата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6E0" w14:textId="77777777" w:rsidR="0069168E" w:rsidRPr="00512E72" w:rsidRDefault="0069168E" w:rsidP="0069168E">
            <w:pPr>
              <w:jc w:val="center"/>
              <w:rPr>
                <w:color w:val="auto"/>
              </w:rPr>
            </w:pPr>
            <w:r w:rsidRPr="00512E72">
              <w:rPr>
                <w:color w:val="auto"/>
              </w:rPr>
              <w:t xml:space="preserve"> -//-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C23" w14:textId="77777777" w:rsidR="0069168E" w:rsidRPr="00512E72" w:rsidRDefault="0069168E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205,631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F9D" w14:textId="43CA51D8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178,012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5CA" w14:textId="4D10EE3A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-27,619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996" w14:textId="2056E804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-13,4</w:t>
            </w:r>
            <w:r w:rsidR="0069168E" w:rsidRPr="00512E72">
              <w:rPr>
                <w:color w:val="auto"/>
              </w:rPr>
              <w:t>%</w:t>
            </w:r>
          </w:p>
        </w:tc>
      </w:tr>
      <w:tr w:rsidR="00512E72" w:rsidRPr="00512E72" w14:paraId="0D4619BF" w14:textId="77777777" w:rsidTr="00512E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226" w14:textId="77777777" w:rsidR="0069168E" w:rsidRPr="00512E72" w:rsidRDefault="0069168E" w:rsidP="0069168E">
            <w:pPr>
              <w:rPr>
                <w:color w:val="auto"/>
              </w:rPr>
            </w:pPr>
            <w:r w:rsidRPr="00512E72">
              <w:rPr>
                <w:color w:val="auto"/>
              </w:rPr>
              <w:t>Горячая вода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589" w14:textId="77777777" w:rsidR="0069168E" w:rsidRPr="00512E72" w:rsidRDefault="0069168E" w:rsidP="0069168E">
            <w:pPr>
              <w:jc w:val="center"/>
              <w:rPr>
                <w:color w:val="auto"/>
              </w:rPr>
            </w:pPr>
            <w:r w:rsidRPr="00512E72">
              <w:rPr>
                <w:color w:val="auto"/>
              </w:rPr>
              <w:t xml:space="preserve"> -//-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86C" w14:textId="18F42CCF" w:rsidR="0069168E" w:rsidRPr="00512E72" w:rsidRDefault="00114896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2 014,894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ADEE" w14:textId="55040F48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2 000,584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743B" w14:textId="6D2AA6A2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-14,310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BD25" w14:textId="4DCA09F3" w:rsidR="0069168E" w:rsidRPr="00512E72" w:rsidRDefault="00512E72" w:rsidP="0069168E">
            <w:pPr>
              <w:jc w:val="right"/>
              <w:rPr>
                <w:color w:val="auto"/>
              </w:rPr>
            </w:pPr>
            <w:r w:rsidRPr="00512E72">
              <w:rPr>
                <w:color w:val="auto"/>
              </w:rPr>
              <w:t>-0,7</w:t>
            </w:r>
            <w:r w:rsidR="0069168E" w:rsidRPr="00512E72">
              <w:rPr>
                <w:color w:val="auto"/>
              </w:rPr>
              <w:t>%</w:t>
            </w:r>
          </w:p>
        </w:tc>
      </w:tr>
    </w:tbl>
    <w:p w14:paraId="55567E0A" w14:textId="77777777" w:rsidR="00CE04C1" w:rsidRPr="00512E72" w:rsidRDefault="00CE04C1" w:rsidP="00ED65DE">
      <w:pPr>
        <w:ind w:firstLine="567"/>
        <w:jc w:val="center"/>
        <w:rPr>
          <w:rStyle w:val="s0"/>
          <w:color w:val="auto"/>
          <w:sz w:val="24"/>
          <w:szCs w:val="24"/>
        </w:rPr>
      </w:pPr>
    </w:p>
    <w:p w14:paraId="722E34AC" w14:textId="77777777" w:rsidR="00052333" w:rsidRPr="00A1060B" w:rsidRDefault="00052333" w:rsidP="00A5607F">
      <w:pPr>
        <w:ind w:firstLine="709"/>
        <w:jc w:val="both"/>
        <w:rPr>
          <w:rStyle w:val="s0"/>
          <w:color w:val="FF0000"/>
          <w:sz w:val="24"/>
          <w:szCs w:val="24"/>
        </w:rPr>
      </w:pPr>
      <w:bookmarkStart w:id="2" w:name="_GoBack"/>
      <w:bookmarkEnd w:id="2"/>
    </w:p>
    <w:p w14:paraId="71A7B207" w14:textId="77777777" w:rsidR="00ED65DE" w:rsidRPr="00A1060B" w:rsidRDefault="00ED65DE" w:rsidP="00D73DC7">
      <w:pPr>
        <w:pStyle w:val="a3"/>
        <w:numPr>
          <w:ilvl w:val="0"/>
          <w:numId w:val="18"/>
        </w:numPr>
        <w:ind w:left="0" w:firstLine="709"/>
        <w:jc w:val="both"/>
        <w:rPr>
          <w:b/>
          <w:color w:val="auto"/>
          <w:sz w:val="24"/>
          <w:szCs w:val="24"/>
        </w:rPr>
      </w:pPr>
      <w:r w:rsidRPr="00A1060B">
        <w:rPr>
          <w:b/>
          <w:color w:val="auto"/>
          <w:sz w:val="24"/>
          <w:szCs w:val="24"/>
        </w:rPr>
        <w:t>О проводимой работе с потребителями регулируемых услуг (товаров, работ)</w:t>
      </w:r>
    </w:p>
    <w:p w14:paraId="4965A703" w14:textId="77777777" w:rsidR="00ED65DE" w:rsidRPr="00A1060B" w:rsidRDefault="00ED65DE" w:rsidP="00237671">
      <w:pPr>
        <w:ind w:firstLine="709"/>
        <w:jc w:val="both"/>
        <w:rPr>
          <w:color w:val="auto"/>
          <w:sz w:val="24"/>
          <w:szCs w:val="24"/>
        </w:rPr>
      </w:pPr>
    </w:p>
    <w:p w14:paraId="5BC4EA4A" w14:textId="77777777" w:rsidR="00243177" w:rsidRPr="00A1060B" w:rsidRDefault="003F52BF" w:rsidP="00237671">
      <w:pPr>
        <w:ind w:firstLine="709"/>
        <w:jc w:val="both"/>
        <w:rPr>
          <w:color w:val="auto"/>
          <w:sz w:val="24"/>
          <w:szCs w:val="24"/>
        </w:rPr>
      </w:pPr>
      <w:r w:rsidRPr="00A1060B">
        <w:rPr>
          <w:color w:val="auto"/>
          <w:sz w:val="24"/>
          <w:szCs w:val="24"/>
        </w:rPr>
        <w:t>Ежегодно с потребителями заключаются договора на поставку тепловой энергии согласно заявленных объемов. По условиям договора ежемесячно с потребителями подписываются акты на поставку тепловой энергии. В 20</w:t>
      </w:r>
      <w:r w:rsidR="00A45EC5" w:rsidRPr="00A1060B">
        <w:rPr>
          <w:color w:val="auto"/>
          <w:sz w:val="24"/>
          <w:szCs w:val="24"/>
        </w:rPr>
        <w:t>2</w:t>
      </w:r>
      <w:r w:rsidR="00A1060B" w:rsidRPr="00A1060B">
        <w:rPr>
          <w:color w:val="auto"/>
          <w:sz w:val="24"/>
          <w:szCs w:val="24"/>
        </w:rPr>
        <w:t>5</w:t>
      </w:r>
      <w:r w:rsidRPr="00A1060B">
        <w:rPr>
          <w:color w:val="auto"/>
          <w:sz w:val="24"/>
          <w:szCs w:val="24"/>
        </w:rPr>
        <w:t xml:space="preserve"> году претензий со стороны потребителей тепловой энергии по качеству и количеству не было.</w:t>
      </w:r>
    </w:p>
    <w:p w14:paraId="2C5D0EAC" w14:textId="77777777" w:rsidR="00810EE0" w:rsidRPr="00A1060B" w:rsidRDefault="00810EE0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</w:pPr>
    </w:p>
    <w:p w14:paraId="0908A4A5" w14:textId="77777777" w:rsidR="00674D78" w:rsidRPr="00A1060B" w:rsidRDefault="00674D78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</w:pPr>
    </w:p>
    <w:p w14:paraId="2BA0FE59" w14:textId="77777777" w:rsidR="00674D78" w:rsidRPr="00A1060B" w:rsidRDefault="00674D78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</w:pPr>
    </w:p>
    <w:p w14:paraId="5A4A5CD8" w14:textId="77777777" w:rsidR="00674D78" w:rsidRPr="00A1060B" w:rsidRDefault="00674D78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</w:pPr>
    </w:p>
    <w:p w14:paraId="71D8B35E" w14:textId="77777777" w:rsidR="00674D78" w:rsidRPr="00A1060B" w:rsidRDefault="00674D78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  <w:sectPr w:rsidR="00674D78" w:rsidRPr="00A1060B" w:rsidSect="00D73D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1660261" w14:textId="77777777" w:rsidR="00ED65DE" w:rsidRPr="00433A3B" w:rsidRDefault="00810EE0" w:rsidP="00D73DC7">
      <w:pPr>
        <w:pStyle w:val="a3"/>
        <w:numPr>
          <w:ilvl w:val="0"/>
          <w:numId w:val="18"/>
        </w:numPr>
        <w:ind w:left="0" w:firstLine="709"/>
        <w:jc w:val="both"/>
        <w:rPr>
          <w:b/>
          <w:color w:val="auto"/>
          <w:sz w:val="24"/>
          <w:szCs w:val="24"/>
        </w:rPr>
      </w:pPr>
      <w:r w:rsidRPr="00433A3B">
        <w:rPr>
          <w:b/>
          <w:color w:val="auto"/>
          <w:sz w:val="24"/>
          <w:szCs w:val="24"/>
        </w:rPr>
        <w:t xml:space="preserve">О </w:t>
      </w:r>
      <w:r w:rsidR="00ED65DE" w:rsidRPr="00433A3B">
        <w:rPr>
          <w:b/>
          <w:color w:val="auto"/>
          <w:sz w:val="24"/>
          <w:szCs w:val="24"/>
        </w:rPr>
        <w:t>постатейном исполнении утвержденных ведомством уполномоченного органа тарифных смет за отчетный период</w:t>
      </w:r>
    </w:p>
    <w:p w14:paraId="617605FF" w14:textId="77777777" w:rsidR="000218ED" w:rsidRPr="00433A3B" w:rsidRDefault="000218ED" w:rsidP="000218ED">
      <w:pPr>
        <w:pStyle w:val="a3"/>
        <w:ind w:left="709"/>
        <w:jc w:val="both"/>
        <w:rPr>
          <w:b/>
          <w:color w:val="auto"/>
          <w:sz w:val="24"/>
          <w:szCs w:val="24"/>
        </w:rPr>
      </w:pPr>
    </w:p>
    <w:tbl>
      <w:tblPr>
        <w:tblW w:w="1007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16"/>
        <w:gridCol w:w="3834"/>
        <w:gridCol w:w="1134"/>
        <w:gridCol w:w="1701"/>
        <w:gridCol w:w="1559"/>
        <w:gridCol w:w="1134"/>
      </w:tblGrid>
      <w:tr w:rsidR="00433A3B" w:rsidRPr="00433A3B" w14:paraId="119F116A" w14:textId="77777777" w:rsidTr="00C40A1B">
        <w:trPr>
          <w:trHeight w:val="315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01C6" w14:textId="77777777" w:rsidR="000218ED" w:rsidRPr="00433A3B" w:rsidRDefault="000218ED" w:rsidP="000218ED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8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3DBF40" w14:textId="77777777" w:rsidR="000218ED" w:rsidRPr="00433A3B" w:rsidRDefault="000218ED" w:rsidP="000218ED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Наименование показателей тарифной сметы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EE89" w14:textId="77777777" w:rsidR="000218ED" w:rsidRPr="00433A3B" w:rsidRDefault="000218ED" w:rsidP="000218ED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Ед. изм.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1FA60" w14:textId="77777777" w:rsidR="000218ED" w:rsidRPr="00433A3B" w:rsidRDefault="000218ED" w:rsidP="000218ED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Тарифная смета АО "ПАВЛОДАРЭНЕРГО"</w:t>
            </w:r>
          </w:p>
        </w:tc>
      </w:tr>
      <w:tr w:rsidR="00433A3B" w:rsidRPr="00433A3B" w14:paraId="1A3B2CA7" w14:textId="77777777" w:rsidTr="00C40A1B">
        <w:trPr>
          <w:trHeight w:val="464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BCF80" w14:textId="77777777" w:rsidR="002679D2" w:rsidRPr="00433A3B" w:rsidRDefault="002679D2" w:rsidP="002679D2">
            <w:pPr>
              <w:rPr>
                <w:b/>
                <w:bCs/>
                <w:color w:val="auto"/>
              </w:rPr>
            </w:pPr>
          </w:p>
        </w:tc>
        <w:tc>
          <w:tcPr>
            <w:tcW w:w="38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04199F" w14:textId="77777777" w:rsidR="002679D2" w:rsidRPr="00433A3B" w:rsidRDefault="002679D2" w:rsidP="002679D2">
            <w:pPr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7C47A" w14:textId="77777777" w:rsidR="002679D2" w:rsidRPr="00433A3B" w:rsidRDefault="002679D2" w:rsidP="002679D2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3C62" w14:textId="2F7C4EA2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Предусмотрено в утвержденной тарифной смете на 2025 год с учетом корректировки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10E" w14:textId="396283AF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Фактически сложившиеся показатели тарифной сметы за 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2DAD" w14:textId="77777777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Отклонения</w:t>
            </w:r>
          </w:p>
        </w:tc>
      </w:tr>
      <w:tr w:rsidR="00433A3B" w:rsidRPr="00433A3B" w14:paraId="0E6AA148" w14:textId="77777777" w:rsidTr="00C40A1B">
        <w:trPr>
          <w:trHeight w:val="930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CBE3C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  <w:tc>
          <w:tcPr>
            <w:tcW w:w="38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8AED26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88D45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7F7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58A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669B90" w14:textId="77777777" w:rsidR="000218ED" w:rsidRPr="00433A3B" w:rsidRDefault="000218ED" w:rsidP="000218ED">
            <w:pPr>
              <w:rPr>
                <w:b/>
                <w:bCs/>
                <w:color w:val="auto"/>
              </w:rPr>
            </w:pPr>
          </w:p>
        </w:tc>
      </w:tr>
      <w:tr w:rsidR="00433A3B" w:rsidRPr="00433A3B" w14:paraId="270FDD1A" w14:textId="77777777" w:rsidTr="00C40A1B">
        <w:trPr>
          <w:trHeight w:val="1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02F3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FC2C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9D9EE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7746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7CFD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D777" w14:textId="77777777" w:rsidR="000218ED" w:rsidRPr="00433A3B" w:rsidRDefault="000218ED" w:rsidP="000218ED">
            <w:pPr>
              <w:jc w:val="center"/>
              <w:rPr>
                <w:i/>
                <w:color w:val="auto"/>
              </w:rPr>
            </w:pPr>
            <w:r w:rsidRPr="00433A3B">
              <w:rPr>
                <w:i/>
                <w:color w:val="auto"/>
              </w:rPr>
              <w:t>6</w:t>
            </w:r>
          </w:p>
        </w:tc>
      </w:tr>
      <w:tr w:rsidR="00433A3B" w:rsidRPr="00433A3B" w14:paraId="5224E15A" w14:textId="77777777" w:rsidTr="006570DB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A2055D" w14:textId="40E44E94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B48F3D" w14:textId="5BA521A7" w:rsidR="002679D2" w:rsidRPr="00433A3B" w:rsidRDefault="002679D2" w:rsidP="002679D2">
            <w:pPr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E7D175" w14:textId="171D73C2" w:rsidR="002679D2" w:rsidRPr="00433A3B" w:rsidRDefault="002679D2" w:rsidP="002679D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33A3B">
              <w:rPr>
                <w:b/>
                <w:bCs/>
                <w:color w:val="auto"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5B351E" w14:textId="613FD4AB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14 611 107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11A1E7" w14:textId="570D7DA8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15 150 951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7D0B3C" w14:textId="2F2FCAC5" w:rsidR="002679D2" w:rsidRPr="00433A3B" w:rsidRDefault="002679D2" w:rsidP="002679D2">
            <w:pPr>
              <w:jc w:val="center"/>
              <w:rPr>
                <w:b/>
                <w:bCs/>
                <w:color w:val="auto"/>
              </w:rPr>
            </w:pPr>
            <w:r w:rsidRPr="00433A3B">
              <w:rPr>
                <w:b/>
                <w:bCs/>
                <w:color w:val="auto"/>
              </w:rPr>
              <w:t>3,7%</w:t>
            </w:r>
          </w:p>
        </w:tc>
      </w:tr>
      <w:tr w:rsidR="002679D2" w:rsidRPr="00A1060B" w14:paraId="52BFFDFC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E60A64" w14:textId="4DB88AA9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299037" w14:textId="5D3D38E6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Материальные затраты, всего, 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8E91C8" w14:textId="30F4D6C7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7B6C9E" w14:textId="2A68B6A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5 958 478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029D66" w14:textId="580E2DA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6 078 109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5D2E24" w14:textId="2E69C02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2,0%</w:t>
            </w:r>
          </w:p>
        </w:tc>
      </w:tr>
      <w:tr w:rsidR="002679D2" w:rsidRPr="00A1060B" w14:paraId="7678D594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7F7D65" w14:textId="7C13FC7F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7FA6527" w14:textId="6844D85E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Сырье и материалы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0784B9" w14:textId="4F1A6E24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77B9B47" w14:textId="552C21D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581 849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00C61D" w14:textId="62386B8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896 426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BD1FC6" w14:textId="12D372A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54,1%</w:t>
            </w:r>
          </w:p>
        </w:tc>
      </w:tr>
      <w:tr w:rsidR="002679D2" w:rsidRPr="00A1060B" w14:paraId="21729F37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8920" w14:textId="61ED491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1.1.1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75BED" w14:textId="3DC11AE2" w:rsidR="002679D2" w:rsidRPr="00A1060B" w:rsidRDefault="002679D2" w:rsidP="002679D2">
            <w:pPr>
              <w:rPr>
                <w:color w:val="FF0000"/>
              </w:rPr>
            </w:pPr>
            <w:r>
              <w:t xml:space="preserve">  хим.реагенты и реактивы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81FD" w14:textId="5A2ED63C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C085" w14:textId="3E23EFF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163 362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80AA" w14:textId="1B6C08B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329 108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C522" w14:textId="424F566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101,5%</w:t>
            </w:r>
          </w:p>
        </w:tc>
      </w:tr>
      <w:tr w:rsidR="002679D2" w:rsidRPr="00A1060B" w14:paraId="0937B0AB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D01B" w14:textId="6F52D65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1.1.2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6E75" w14:textId="66084BAF" w:rsidR="002679D2" w:rsidRPr="00A1060B" w:rsidRDefault="002679D2" w:rsidP="002679D2">
            <w:pPr>
              <w:rPr>
                <w:color w:val="FF0000"/>
              </w:rPr>
            </w:pPr>
            <w:r>
              <w:t xml:space="preserve">  вода на технологические цели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83F65" w14:textId="7A9FE90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C4B5" w14:textId="2BF06B02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246 942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2460" w14:textId="35C383A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301 878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61CB" w14:textId="11CC458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22,2%</w:t>
            </w:r>
          </w:p>
        </w:tc>
      </w:tr>
      <w:tr w:rsidR="002679D2" w:rsidRPr="00A1060B" w14:paraId="569C19E0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56C7" w14:textId="7540C9D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1.1.3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AF525" w14:textId="73E64811" w:rsidR="002679D2" w:rsidRPr="00A1060B" w:rsidRDefault="002679D2" w:rsidP="002679D2">
            <w:pPr>
              <w:rPr>
                <w:color w:val="FF0000"/>
              </w:rPr>
            </w:pPr>
            <w:r>
              <w:t xml:space="preserve">  материалы и услуги на эксплуатацию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7903" w14:textId="7686015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4980" w14:textId="7BA057B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171 545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6C11" w14:textId="2CB66F4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265 440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CDB3" w14:textId="7D59EA9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54,7%</w:t>
            </w:r>
          </w:p>
        </w:tc>
      </w:tr>
      <w:tr w:rsidR="002679D2" w:rsidRPr="00A1060B" w14:paraId="37A876A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999C03" w14:textId="7F6730A4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902FFAC" w14:textId="108B3341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Топливо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17487F" w14:textId="15E6BC6B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44EFE6" w14:textId="09311B72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5 326 619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B43A80" w14:textId="7DA6BD9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5 094 300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35025D" w14:textId="6E9199AC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-4,4%</w:t>
            </w:r>
          </w:p>
        </w:tc>
      </w:tr>
      <w:tr w:rsidR="002679D2" w:rsidRPr="00A1060B" w14:paraId="21C97DD6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D192B" w14:textId="2AF099C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1.2.1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766A" w14:textId="6FC6A19F" w:rsidR="002679D2" w:rsidRPr="00A1060B" w:rsidRDefault="002679D2" w:rsidP="002679D2">
            <w:pPr>
              <w:rPr>
                <w:color w:val="FF0000"/>
              </w:rPr>
            </w:pPr>
            <w:r>
              <w:t xml:space="preserve">  уголь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9AA5" w14:textId="731543BD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997D" w14:textId="2288E2D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5 166 997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951" w14:textId="1E5CFCF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4 941 650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40826" w14:textId="37659AB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-4,4%</w:t>
            </w:r>
          </w:p>
        </w:tc>
      </w:tr>
      <w:tr w:rsidR="002679D2" w:rsidRPr="00A1060B" w14:paraId="69FA727B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4106" w14:textId="30DCD40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1.2.2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6B8E" w14:textId="1DA933B9" w:rsidR="002679D2" w:rsidRPr="00A1060B" w:rsidRDefault="002679D2" w:rsidP="002679D2">
            <w:pPr>
              <w:rPr>
                <w:color w:val="FF0000"/>
              </w:rPr>
            </w:pPr>
            <w:r>
              <w:t xml:space="preserve">  мазут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0167" w14:textId="3EAE209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8598" w14:textId="5842C39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159 622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C0A" w14:textId="7D7E0E7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152 650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785E" w14:textId="3A0C141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-4,4%</w:t>
            </w:r>
          </w:p>
        </w:tc>
      </w:tr>
      <w:tr w:rsidR="002679D2" w:rsidRPr="00A1060B" w14:paraId="38618B61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06CBB3" w14:textId="730FB36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7C164E6" w14:textId="3BF162BE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ГСМ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48A159" w14:textId="7C31AF00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62AC59" w14:textId="1F959D1E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67AA413" w14:textId="672C89BC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64 616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F5739F" w14:textId="2F8E6F1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90,6%</w:t>
            </w:r>
          </w:p>
        </w:tc>
      </w:tr>
      <w:tr w:rsidR="002679D2" w:rsidRPr="00A1060B" w14:paraId="64F89918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2CE24E" w14:textId="4B41400F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1F28A8E" w14:textId="2FD39CE9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Энергия, в т.ч.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BA1040" w14:textId="3ABB5B0F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0E369B" w14:textId="0293450C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16 110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518A22" w14:textId="5352B71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22 768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2D3289" w14:textId="6770547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41,3%</w:t>
            </w:r>
          </w:p>
        </w:tc>
      </w:tr>
      <w:tr w:rsidR="002679D2" w:rsidRPr="00A1060B" w14:paraId="666E5B5C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61A11" w14:textId="6E8E9DE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1.4.1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CAAD" w14:textId="23754379" w:rsidR="002679D2" w:rsidRPr="00A1060B" w:rsidRDefault="002679D2" w:rsidP="002679D2">
            <w:pPr>
              <w:rPr>
                <w:color w:val="FF0000"/>
              </w:rPr>
            </w:pPr>
            <w:r>
              <w:t>электроэнергия на хозяйственные нужды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3A25" w14:textId="74CFB26F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7B7B" w14:textId="3598F25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9 626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F96" w14:textId="76656D1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13 083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8648" w14:textId="35E2726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35,9%</w:t>
            </w:r>
          </w:p>
        </w:tc>
      </w:tr>
      <w:tr w:rsidR="002679D2" w:rsidRPr="00A1060B" w14:paraId="497207B6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C525" w14:textId="56EEB51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1.4.2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E56C" w14:textId="7B5F53F2" w:rsidR="002679D2" w:rsidRPr="00A1060B" w:rsidRDefault="002679D2" w:rsidP="002679D2">
            <w:pPr>
              <w:rPr>
                <w:color w:val="FF0000"/>
              </w:rPr>
            </w:pPr>
            <w:r>
              <w:t>тепловая энергия на хозяйственные нужды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436EE" w14:textId="772B4FD9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202" w14:textId="348D46E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D63" w14:textId="6289676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9 685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0D75" w14:textId="3E56BAF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49,4%</w:t>
            </w:r>
          </w:p>
        </w:tc>
      </w:tr>
      <w:tr w:rsidR="002679D2" w:rsidRPr="00A1060B" w14:paraId="27EA181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69EB286" w14:textId="4851F1C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1339D9E" w14:textId="421E94FA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326F32" w14:textId="5EA47CC7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E09EDF" w14:textId="164C6E2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2 902 081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D3B777C" w14:textId="493A059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2 775 467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63C785" w14:textId="326131F7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-4,4%</w:t>
            </w:r>
          </w:p>
        </w:tc>
      </w:tr>
      <w:tr w:rsidR="002679D2" w:rsidRPr="00A1060B" w14:paraId="1EBF26DD" w14:textId="77777777" w:rsidTr="00C40A1B">
        <w:trPr>
          <w:trHeight w:val="341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6EBE" w14:textId="402EA45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44BEE" w14:textId="1794B7EB" w:rsidR="002679D2" w:rsidRPr="00A1060B" w:rsidRDefault="002679D2" w:rsidP="002679D2">
            <w:pPr>
              <w:rPr>
                <w:color w:val="FF0000"/>
              </w:rPr>
            </w:pPr>
            <w:r>
              <w:t>заработная плата 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F2A7" w14:textId="7471767D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E0FC" w14:textId="62767DA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2 496 843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82E" w14:textId="5648A87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2 387 863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7E04" w14:textId="19FE60F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-4,4%</w:t>
            </w:r>
          </w:p>
        </w:tc>
      </w:tr>
      <w:tr w:rsidR="002679D2" w:rsidRPr="00A1060B" w14:paraId="69BDDA79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A3BC" w14:textId="0A6FF00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026A8" w14:textId="54E97CDD" w:rsidR="002679D2" w:rsidRPr="00A1060B" w:rsidRDefault="002679D2" w:rsidP="002679D2">
            <w:pPr>
              <w:rPr>
                <w:color w:val="FF0000"/>
              </w:rPr>
            </w:pPr>
            <w:r>
              <w:t xml:space="preserve">социальный налог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E02F" w14:textId="6024F242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D28" w14:textId="255980E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129 336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875" w14:textId="5A4E002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123 835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EA93" w14:textId="5676415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-4,3%</w:t>
            </w:r>
          </w:p>
        </w:tc>
      </w:tr>
      <w:tr w:rsidR="002679D2" w:rsidRPr="00A1060B" w14:paraId="3B06BF45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4254" w14:textId="1B519516" w:rsidR="002679D2" w:rsidRPr="00A1060B" w:rsidRDefault="002679D2" w:rsidP="002679D2">
            <w:pPr>
              <w:jc w:val="center"/>
              <w:rPr>
                <w:color w:val="FF000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5958" w14:textId="17ED2E57" w:rsidR="002679D2" w:rsidRPr="00A1060B" w:rsidRDefault="002679D2" w:rsidP="002679D2">
            <w:pPr>
              <w:rPr>
                <w:color w:val="FF0000"/>
              </w:rPr>
            </w:pPr>
            <w:r>
              <w:t>социальные отчисления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7416" w14:textId="7F6C92D8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5825" w14:textId="580332C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112 358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980" w14:textId="70B4F01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107 301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86F7" w14:textId="5B4671F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-4,5%</w:t>
            </w:r>
          </w:p>
        </w:tc>
      </w:tr>
      <w:tr w:rsidR="002679D2" w:rsidRPr="00A1060B" w14:paraId="2CE0837B" w14:textId="77777777" w:rsidTr="00C40A1B">
        <w:trPr>
          <w:trHeight w:val="447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988E" w14:textId="598FD2C5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2.3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D34F0" w14:textId="1462D871" w:rsidR="002679D2" w:rsidRPr="00A1060B" w:rsidRDefault="002679D2" w:rsidP="002679D2">
            <w:pPr>
              <w:rPr>
                <w:color w:val="FF0000"/>
              </w:rPr>
            </w:pPr>
            <w:r>
              <w:t>обязательное социальное медицинское страхование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9B40" w14:textId="7FE4891D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BB4" w14:textId="5E628A1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74 905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8FFB" w14:textId="39C82D3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71 679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76FD" w14:textId="65F621D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-4,3%</w:t>
            </w:r>
          </w:p>
        </w:tc>
      </w:tr>
      <w:tr w:rsidR="002679D2" w:rsidRPr="00A1060B" w14:paraId="058ACD3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C8AC" w14:textId="2FB360FE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2.4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F30CC" w14:textId="2B73B6C5" w:rsidR="002679D2" w:rsidRPr="00A1060B" w:rsidRDefault="002679D2" w:rsidP="002679D2">
            <w:pPr>
              <w:rPr>
                <w:color w:val="FF0000"/>
              </w:rPr>
            </w:pPr>
            <w:r>
              <w:t>обязательные профессиональные пенсионные взносы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D26F" w14:textId="1882541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BB60" w14:textId="669B28F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38 701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1D8D" w14:textId="47541CE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36 999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F9598" w14:textId="0979A51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-4,4%</w:t>
            </w:r>
          </w:p>
        </w:tc>
      </w:tr>
      <w:tr w:rsidR="002679D2" w:rsidRPr="00A1060B" w14:paraId="3ED45F2E" w14:textId="77777777" w:rsidTr="002679D2">
        <w:trPr>
          <w:trHeight w:val="25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D7DA" w14:textId="261611B5" w:rsidR="002679D2" w:rsidRPr="00A1060B" w:rsidRDefault="00433A3B" w:rsidP="002679D2">
            <w:pPr>
              <w:jc w:val="center"/>
              <w:rPr>
                <w:b/>
                <w:bCs/>
                <w:color w:val="FF0000"/>
              </w:rPr>
            </w:pPr>
            <w:r>
              <w:t>2.5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89F5C" w14:textId="3C44C4C1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t>обязательные пенсионные взносы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66C1A" w14:textId="7D7C2C43" w:rsidR="002679D2" w:rsidRPr="00A1060B" w:rsidRDefault="002679D2" w:rsidP="002679D2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1FEE" w14:textId="6175FC97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49 937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91F4" w14:textId="63C69EF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47 790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02B9" w14:textId="1DC86440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-4,3%</w:t>
            </w:r>
          </w:p>
        </w:tc>
      </w:tr>
      <w:tr w:rsidR="002679D2" w:rsidRPr="00A1060B" w14:paraId="72938226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5437BB" w14:textId="33C69BF5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5DEB00D6" w14:textId="4007C004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8BEDFB" w14:textId="2E66A476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3580A9" w14:textId="0C261F7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2 760 462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95C25D" w14:textId="2C23CDCF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3 007 258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14E4400" w14:textId="0542B82E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8,9%</w:t>
            </w:r>
          </w:p>
        </w:tc>
      </w:tr>
      <w:tr w:rsidR="002679D2" w:rsidRPr="00A1060B" w14:paraId="768F4ED9" w14:textId="77777777" w:rsidTr="00433A3B">
        <w:trPr>
          <w:trHeight w:val="251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F4D6F4" w14:textId="06F69C5A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EE71EE4" w14:textId="4401CFF7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Ремонт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98D8E9" w14:textId="10CDB162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9C63272" w14:textId="244B99A0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2 258 106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38A040D" w14:textId="615D89A1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2 169 660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CA28E2" w14:textId="30673215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-3,9%</w:t>
            </w:r>
          </w:p>
        </w:tc>
      </w:tr>
      <w:tr w:rsidR="002679D2" w:rsidRPr="00A1060B" w14:paraId="02225127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72D0D87C" w14:textId="4D85201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0DFE6A" w14:textId="75735C3F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</w:rPr>
              <w:t>Услуги сторонних организаций производственного характера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0E5FB9B" w14:textId="4EBE7E9E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F22DA5" w14:textId="5CC805A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346 187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CDDF98" w14:textId="5336840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580 114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079D17" w14:textId="3E972C8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67,6%</w:t>
            </w:r>
          </w:p>
        </w:tc>
      </w:tr>
      <w:tr w:rsidR="002679D2" w:rsidRPr="00A1060B" w14:paraId="579F64F1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F7D1" w14:textId="4D1FB80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5.1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050A" w14:textId="15CDADCD" w:rsidR="002679D2" w:rsidRPr="00A1060B" w:rsidRDefault="002679D2" w:rsidP="002679D2">
            <w:pPr>
              <w:rPr>
                <w:color w:val="FF0000"/>
              </w:rPr>
            </w:pPr>
            <w:r>
              <w:t>грузовой автотранспорт, услуги механизмов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21A2" w14:textId="76AFE8B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04E4" w14:textId="0DDBF7C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214 970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6BC8" w14:textId="5D4A4A9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337 911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3A009" w14:textId="36B07D6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57,2%</w:t>
            </w:r>
          </w:p>
        </w:tc>
      </w:tr>
      <w:tr w:rsidR="002679D2" w:rsidRPr="00A1060B" w14:paraId="073A6668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C11" w14:textId="26D7C21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5.2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BD6" w14:textId="7A135309" w:rsidR="002679D2" w:rsidRPr="00A1060B" w:rsidRDefault="002679D2" w:rsidP="002679D2">
            <w:pPr>
              <w:rPr>
                <w:color w:val="FF0000"/>
              </w:rPr>
            </w:pPr>
            <w:r>
              <w:t>технические характеристики, исследования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4B67" w14:textId="17697CE3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660" w14:textId="322A554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37 937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A9A8" w14:textId="037D61E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109 062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8ABE" w14:textId="03E093D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187,5%</w:t>
            </w:r>
          </w:p>
        </w:tc>
      </w:tr>
      <w:tr w:rsidR="002679D2" w:rsidRPr="00A1060B" w14:paraId="387A9860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4CEA" w14:textId="5007FBF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5.3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280" w14:textId="6DFE0BD5" w:rsidR="002679D2" w:rsidRPr="00A1060B" w:rsidRDefault="002679D2" w:rsidP="002679D2">
            <w:pPr>
              <w:rPr>
                <w:color w:val="FF0000"/>
              </w:rPr>
            </w:pPr>
            <w:r>
              <w:t>охрана объектов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B4C8" w14:textId="40C497BA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43E8" w14:textId="2AB7B76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29 450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00A8" w14:textId="37CCB0E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42 737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82404" w14:textId="704C393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45,1%</w:t>
            </w:r>
          </w:p>
        </w:tc>
      </w:tr>
      <w:tr w:rsidR="002679D2" w:rsidRPr="00A1060B" w14:paraId="4E336E06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7C6E" w14:textId="2967B57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5.4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4D5" w14:textId="30F29F49" w:rsidR="002679D2" w:rsidRPr="00A1060B" w:rsidRDefault="002679D2" w:rsidP="002679D2">
            <w:pPr>
              <w:rPr>
                <w:color w:val="FF0000"/>
              </w:rPr>
            </w:pPr>
            <w:r>
              <w:t>пожарно-оперативное обслуживание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E64C" w14:textId="27EAC7A0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C010" w14:textId="0F998FC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55 972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01C" w14:textId="2118CC2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75 198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51C9" w14:textId="57217AC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34,3%</w:t>
            </w:r>
          </w:p>
        </w:tc>
      </w:tr>
      <w:tr w:rsidR="002679D2" w:rsidRPr="00A1060B" w14:paraId="438F5D59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CC80" w14:textId="6607A1B7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5.5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08B0" w14:textId="53574BAA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t>утилизация промотходов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3F00" w14:textId="7DEC1907" w:rsidR="002679D2" w:rsidRPr="00A1060B" w:rsidRDefault="002679D2" w:rsidP="002679D2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AE9A" w14:textId="596A67E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7 858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2E59" w14:textId="453A8FF4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15 206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2F575" w14:textId="1AB7D9B6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93,5%</w:t>
            </w:r>
          </w:p>
        </w:tc>
      </w:tr>
      <w:tr w:rsidR="002679D2" w:rsidRPr="00A1060B" w14:paraId="7A164924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FD02FC" w14:textId="0421EF69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1E686DB8" w14:textId="4C71C3C2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Плата за эмиссии в окружающую среду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45DC2D" w14:textId="31A4CC19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E1C63E5" w14:textId="3FB6542F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281 602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310ED9" w14:textId="315142FE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300 864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137FB0" w14:textId="00E1320E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6,8%</w:t>
            </w:r>
          </w:p>
        </w:tc>
      </w:tr>
      <w:tr w:rsidR="002679D2" w:rsidRPr="00A1060B" w14:paraId="3B74D948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00F1D9" w14:textId="61E3CB3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AF0C3" w14:textId="23F5CD46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</w:rPr>
              <w:t>Прочие затраты, всего, в т.ч.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D036E5D" w14:textId="0D07247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7ADB3A3" w14:textId="4A14506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104 192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D1437D" w14:textId="0F811A8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239 478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16F2FD" w14:textId="23243E0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129,8%</w:t>
            </w:r>
          </w:p>
        </w:tc>
      </w:tr>
      <w:tr w:rsidR="002679D2" w:rsidRPr="00A1060B" w14:paraId="36B4227B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08549" w14:textId="464005A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60B19" w14:textId="6489DF16" w:rsidR="002679D2" w:rsidRPr="00A1060B" w:rsidRDefault="002679D2" w:rsidP="002679D2">
            <w:pPr>
              <w:rPr>
                <w:color w:val="FF0000"/>
              </w:rPr>
            </w:pPr>
            <w:r>
              <w:t>канцелярские товары, типографские расходы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A628" w14:textId="716DF969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31D6" w14:textId="3BB7A21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2 073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866" w14:textId="26BE1DA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19BC" w14:textId="1570E45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100,5%</w:t>
            </w:r>
          </w:p>
        </w:tc>
      </w:tr>
      <w:tr w:rsidR="002679D2" w:rsidRPr="00A1060B" w14:paraId="539666BD" w14:textId="77777777" w:rsidTr="006570DB">
        <w:trPr>
          <w:trHeight w:val="263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B92B7" w14:textId="01F25FA0" w:rsidR="002679D2" w:rsidRPr="00A1060B" w:rsidRDefault="002679D2" w:rsidP="002679D2">
            <w:pPr>
              <w:jc w:val="center"/>
              <w:rPr>
                <w:i/>
                <w:color w:val="FF0000"/>
              </w:rPr>
            </w:pPr>
            <w:r>
              <w:lastRenderedPageBreak/>
              <w:t>7.2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83BA3" w14:textId="4197357E" w:rsidR="002679D2" w:rsidRPr="00A1060B" w:rsidRDefault="002679D2" w:rsidP="00433A3B">
            <w:pPr>
              <w:rPr>
                <w:i/>
                <w:color w:val="FF0000"/>
              </w:rPr>
            </w:pPr>
            <w:r>
              <w:t>затраты по ТБ и ОТ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4CF27" w14:textId="554A471B" w:rsidR="002679D2" w:rsidRPr="00A1060B" w:rsidRDefault="002679D2" w:rsidP="002679D2">
            <w:pPr>
              <w:jc w:val="center"/>
              <w:rPr>
                <w:i/>
                <w:color w:val="FF0000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FD70" w14:textId="3C3F7CBB" w:rsidR="002679D2" w:rsidRPr="00A1060B" w:rsidRDefault="002679D2" w:rsidP="002679D2">
            <w:pPr>
              <w:jc w:val="center"/>
              <w:rPr>
                <w:i/>
                <w:color w:val="FF0000"/>
              </w:rPr>
            </w:pPr>
            <w:r>
              <w:t>22 338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653D" w14:textId="3ACC993D" w:rsidR="002679D2" w:rsidRPr="00A1060B" w:rsidRDefault="002679D2" w:rsidP="002679D2">
            <w:pPr>
              <w:jc w:val="center"/>
              <w:rPr>
                <w:i/>
                <w:color w:val="FF0000"/>
              </w:rPr>
            </w:pPr>
            <w:r>
              <w:t>53 028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6ADCC" w14:textId="1576ABBE" w:rsidR="002679D2" w:rsidRPr="00A1060B" w:rsidRDefault="002679D2" w:rsidP="002679D2">
            <w:pPr>
              <w:jc w:val="center"/>
              <w:rPr>
                <w:i/>
                <w:color w:val="FF0000"/>
              </w:rPr>
            </w:pPr>
            <w:r>
              <w:t>137,4%</w:t>
            </w:r>
          </w:p>
        </w:tc>
      </w:tr>
      <w:tr w:rsidR="002679D2" w:rsidRPr="00A1060B" w14:paraId="2BD1F6F8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55C6" w14:textId="22726EE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6319" w14:textId="7A7D2EA5" w:rsidR="002679D2" w:rsidRPr="00A1060B" w:rsidRDefault="002679D2" w:rsidP="002679D2">
            <w:pPr>
              <w:rPr>
                <w:color w:val="FF0000"/>
              </w:rPr>
            </w:pPr>
            <w:r>
              <w:t>связь, телефон, интернет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8B93" w14:textId="7B03C8CA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69E8" w14:textId="7BF3651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B83" w14:textId="53F1AD9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F3F73" w14:textId="2D3A56C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9353,8%</w:t>
            </w:r>
          </w:p>
        </w:tc>
      </w:tr>
      <w:tr w:rsidR="002679D2" w:rsidRPr="00A1060B" w14:paraId="67898F0E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59EB" w14:textId="773BAB4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4D55" w14:textId="634AEE14" w:rsidR="002679D2" w:rsidRPr="00A1060B" w:rsidRDefault="002679D2" w:rsidP="002679D2">
            <w:pPr>
              <w:rPr>
                <w:color w:val="FF0000"/>
              </w:rPr>
            </w:pPr>
            <w:r>
              <w:t>поверка приборов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A23A" w14:textId="23B32F0F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5793" w14:textId="0E90515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12 750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6757" w14:textId="4FE7E4F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43 505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2C48" w14:textId="79586DC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241,2%</w:t>
            </w:r>
          </w:p>
        </w:tc>
      </w:tr>
      <w:tr w:rsidR="002679D2" w:rsidRPr="00A1060B" w14:paraId="7C2A162D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FA8D" w14:textId="2D43C63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BB28" w14:textId="03D7A587" w:rsidR="002679D2" w:rsidRPr="00A1060B" w:rsidRDefault="002679D2" w:rsidP="002679D2">
            <w:pPr>
              <w:rPr>
                <w:color w:val="FF0000"/>
              </w:rPr>
            </w:pPr>
            <w:r>
              <w:t>спец. молоко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AF64" w14:textId="2ED19460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8292" w14:textId="66E8FF1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5 881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DC74" w14:textId="101C140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14 464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1792" w14:textId="1C6328E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146,0%</w:t>
            </w:r>
          </w:p>
        </w:tc>
      </w:tr>
      <w:tr w:rsidR="002679D2" w:rsidRPr="00A1060B" w14:paraId="435078BD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A9E4" w14:textId="664221C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F7F3F" w14:textId="6C51695B" w:rsidR="002679D2" w:rsidRPr="00A1060B" w:rsidRDefault="002679D2" w:rsidP="002679D2">
            <w:pPr>
              <w:rPr>
                <w:color w:val="FF0000"/>
              </w:rPr>
            </w:pPr>
            <w:r>
              <w:t>плата за пользование земельными участками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719F" w14:textId="63781A5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C385" w14:textId="682E03E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38 013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883A" w14:textId="27A3727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38 322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FAC7" w14:textId="0558D94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0,8%</w:t>
            </w:r>
          </w:p>
        </w:tc>
      </w:tr>
      <w:tr w:rsidR="002679D2" w:rsidRPr="00A1060B" w14:paraId="15AA50C2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B957" w14:textId="28EF696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6E771" w14:textId="798B4478" w:rsidR="002679D2" w:rsidRPr="00A1060B" w:rsidRDefault="002679D2" w:rsidP="002679D2">
            <w:pPr>
              <w:rPr>
                <w:color w:val="FF0000"/>
              </w:rPr>
            </w:pPr>
            <w:r>
              <w:t>хоз. вода, стоки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B3AB" w14:textId="06B17F8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F5B" w14:textId="5FCE3A9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22 564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D6E" w14:textId="71EE818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68 167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37B8" w14:textId="3741095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202,1%</w:t>
            </w:r>
          </w:p>
        </w:tc>
      </w:tr>
      <w:tr w:rsidR="002679D2" w:rsidRPr="00A1060B" w14:paraId="5CACFD5D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DDD2" w14:textId="6E10C85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95BC" w14:textId="591C74BD" w:rsidR="002679D2" w:rsidRPr="00A1060B" w:rsidRDefault="002679D2" w:rsidP="002679D2">
            <w:pPr>
              <w:rPr>
                <w:color w:val="FF0000"/>
              </w:rPr>
            </w:pPr>
            <w:r>
              <w:t>подпитка теплосети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1BF9" w14:textId="1D02145F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EA8" w14:textId="2E3D29B2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7CA5" w14:textId="62148C42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2A912" w14:textId="774D925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10,8%</w:t>
            </w:r>
          </w:p>
        </w:tc>
      </w:tr>
      <w:tr w:rsidR="002679D2" w:rsidRPr="00A1060B" w14:paraId="7E424BE5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D34A" w14:textId="088440C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7.9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BD69" w14:textId="60257D8F" w:rsidR="002679D2" w:rsidRPr="00A1060B" w:rsidRDefault="002679D2" w:rsidP="002679D2">
            <w:pPr>
              <w:rPr>
                <w:color w:val="FF0000"/>
              </w:rPr>
            </w:pPr>
            <w:r>
              <w:t>прочие  расходы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44FA" w14:textId="7DFA635B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0DF" w14:textId="0B98F79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3FC" w14:textId="04DC841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15 955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166D2" w14:textId="687A4A1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6799,9%</w:t>
            </w:r>
          </w:p>
        </w:tc>
      </w:tr>
      <w:tr w:rsidR="002679D2" w:rsidRPr="00A1060B" w14:paraId="4E4A47C4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668694" w14:textId="10BDCAAE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845B54F" w14:textId="339E4FE9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Расходы периода, всего, в том числе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494D7F" w14:textId="6ACC063E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2EEB03" w14:textId="34697A1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644 863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FA9EE4" w14:textId="515F50D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1 005 043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AE71A2" w14:textId="36D24902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55,9%</w:t>
            </w:r>
          </w:p>
        </w:tc>
      </w:tr>
      <w:tr w:rsidR="002679D2" w:rsidRPr="00A1060B" w14:paraId="64EE9D2A" w14:textId="77777777" w:rsidTr="00433A3B">
        <w:trPr>
          <w:trHeight w:val="337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2B003F8" w14:textId="2376D7E5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5950BCD" w14:textId="763579C3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Общие и административные расходы, всего, в том числе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1F26E9F" w14:textId="4C82EC78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C8A979E" w14:textId="56E22D69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644 863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BE7314F" w14:textId="7A3BB74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1 005 043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F5B8448" w14:textId="2C4705D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55,9%</w:t>
            </w:r>
          </w:p>
        </w:tc>
      </w:tr>
      <w:tr w:rsidR="002679D2" w:rsidRPr="00A1060B" w14:paraId="5423F204" w14:textId="77777777" w:rsidTr="00C40A1B">
        <w:trPr>
          <w:trHeight w:val="51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3A63" w14:textId="7FB0EDC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CB18B" w14:textId="0CD6699C" w:rsidR="002679D2" w:rsidRPr="00A1060B" w:rsidRDefault="002679D2" w:rsidP="002679D2">
            <w:pPr>
              <w:rPr>
                <w:color w:val="FF0000"/>
              </w:rPr>
            </w:pPr>
            <w: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0992" w14:textId="07BE6718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0B58" w14:textId="5B8CA26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352 297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F8A0" w14:textId="627F3CC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336 573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DACE" w14:textId="39A2433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-4,5%</w:t>
            </w:r>
          </w:p>
        </w:tc>
      </w:tr>
      <w:tr w:rsidR="002679D2" w:rsidRPr="00A1060B" w14:paraId="12523150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73DA" w14:textId="186B8A8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110FE" w14:textId="4BA362FE" w:rsidR="002679D2" w:rsidRPr="00A1060B" w:rsidRDefault="002679D2" w:rsidP="002679D2">
            <w:pPr>
              <w:rPr>
                <w:color w:val="FF0000"/>
              </w:rPr>
            </w:pPr>
            <w:r>
              <w:t xml:space="preserve">социальный налог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ACDA" w14:textId="2AFCA912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A1A" w14:textId="1EC0272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18 249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584B" w14:textId="37289BB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17 414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0EB6" w14:textId="5C28393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-4,6%</w:t>
            </w:r>
          </w:p>
        </w:tc>
      </w:tr>
      <w:tr w:rsidR="002679D2" w:rsidRPr="00A1060B" w14:paraId="49AA2BA4" w14:textId="77777777" w:rsidTr="00433A3B">
        <w:trPr>
          <w:trHeight w:val="171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91B1" w14:textId="6A3A2E14" w:rsidR="002679D2" w:rsidRPr="00A1060B" w:rsidRDefault="002679D2" w:rsidP="002679D2">
            <w:pPr>
              <w:jc w:val="center"/>
              <w:rPr>
                <w:color w:val="FF000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42604" w14:textId="2F2D93E5" w:rsidR="002679D2" w:rsidRPr="00A1060B" w:rsidRDefault="002679D2" w:rsidP="002679D2">
            <w:pPr>
              <w:rPr>
                <w:color w:val="FF0000"/>
              </w:rPr>
            </w:pPr>
            <w:r>
              <w:t>социальные отчисления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44E4" w14:textId="547B414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A5B6" w14:textId="3CCE9D4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15 853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A82" w14:textId="56CE8F8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15 133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23CC" w14:textId="2CA91C7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-4,5%</w:t>
            </w:r>
          </w:p>
        </w:tc>
      </w:tr>
      <w:tr w:rsidR="002679D2" w:rsidRPr="00A1060B" w14:paraId="4D48636B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06F3" w14:textId="0F0C1024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C5FFD" w14:textId="4AA4F604" w:rsidR="002679D2" w:rsidRPr="00A1060B" w:rsidRDefault="002679D2" w:rsidP="002679D2">
            <w:pPr>
              <w:rPr>
                <w:color w:val="FF0000"/>
              </w:rPr>
            </w:pPr>
            <w:r>
              <w:t>обязательное социальное медицинское страхование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19DE" w14:textId="5ED0C92A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32E3" w14:textId="5834577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10 569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51E" w14:textId="535CB0D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F3E5" w14:textId="0C514F4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-4,3%</w:t>
            </w:r>
          </w:p>
        </w:tc>
      </w:tr>
      <w:tr w:rsidR="002679D2" w:rsidRPr="00A1060B" w14:paraId="3862F6CC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E7CB" w14:textId="33AD4F4B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547A" w14:textId="014E861B" w:rsidR="002679D2" w:rsidRPr="00A1060B" w:rsidRDefault="002679D2" w:rsidP="002679D2">
            <w:pPr>
              <w:rPr>
                <w:color w:val="FF0000"/>
              </w:rPr>
            </w:pPr>
            <w:r>
              <w:t xml:space="preserve">обязательные пенсионные взносы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9E5E" w14:textId="6519A6D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204" w14:textId="4A05FFF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36F" w14:textId="5528270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ED4F" w14:textId="1DE4DD0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-4,4%</w:t>
            </w:r>
          </w:p>
        </w:tc>
      </w:tr>
      <w:tr w:rsidR="002679D2" w:rsidRPr="00A1060B" w14:paraId="694FE961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B6C4" w14:textId="03FE39B4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620E" w14:textId="2A10661C" w:rsidR="002679D2" w:rsidRPr="00A1060B" w:rsidRDefault="002679D2" w:rsidP="002679D2">
            <w:pPr>
              <w:rPr>
                <w:color w:val="FF0000"/>
              </w:rPr>
            </w:pPr>
            <w:r>
              <w:t>амортизация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09FA8" w14:textId="320CCF98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16F" w14:textId="708EEEB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80 316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949E" w14:textId="7DC80FD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87 335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76FF" w14:textId="346FF57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8,7%</w:t>
            </w:r>
          </w:p>
        </w:tc>
      </w:tr>
      <w:tr w:rsidR="002679D2" w:rsidRPr="00A1060B" w14:paraId="7EF23461" w14:textId="77777777" w:rsidTr="00433A3B">
        <w:trPr>
          <w:trHeight w:val="24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18C9" w14:textId="7B4AC0D6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8BC1A" w14:textId="0B6A60F8" w:rsidR="002679D2" w:rsidRPr="00A1060B" w:rsidRDefault="002679D2" w:rsidP="002679D2">
            <w:pPr>
              <w:rPr>
                <w:color w:val="FF0000"/>
              </w:rPr>
            </w:pPr>
            <w:r>
              <w:t>налоговые платежи и сборы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E632" w14:textId="0125EAB8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134" w14:textId="6A7AA7E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74 777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8E4F" w14:textId="733F983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149 867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7CE" w14:textId="609E793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100,4%</w:t>
            </w:r>
          </w:p>
        </w:tc>
      </w:tr>
      <w:tr w:rsidR="002679D2" w:rsidRPr="00A1060B" w14:paraId="335D626F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78AE" w14:textId="10D339EF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28666" w14:textId="5BF9039A" w:rsidR="002679D2" w:rsidRPr="00A1060B" w:rsidRDefault="002679D2" w:rsidP="002679D2">
            <w:pPr>
              <w:rPr>
                <w:color w:val="FF0000"/>
              </w:rPr>
            </w:pPr>
            <w:r>
              <w:t>командировочные административного персонала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D311" w14:textId="1B8FD19C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0F1C" w14:textId="1593FB7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A080" w14:textId="1DB38B5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4DF3" w14:textId="567CAC6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229,1%</w:t>
            </w:r>
          </w:p>
        </w:tc>
      </w:tr>
      <w:tr w:rsidR="002679D2" w:rsidRPr="00A1060B" w14:paraId="33087699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F93E" w14:textId="3BD52351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78CDA" w14:textId="43C2E433" w:rsidR="002679D2" w:rsidRPr="00A1060B" w:rsidRDefault="002679D2" w:rsidP="002679D2">
            <w:pPr>
              <w:rPr>
                <w:color w:val="FF0000"/>
              </w:rPr>
            </w:pPr>
            <w:r>
              <w:t xml:space="preserve">коммунальные услуги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4C0E" w14:textId="2C9FC895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8C26" w14:textId="672823B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13 986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908D" w14:textId="63003E7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31 063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7013" w14:textId="59C80EA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122,1%</w:t>
            </w:r>
          </w:p>
        </w:tc>
      </w:tr>
      <w:tr w:rsidR="002679D2" w:rsidRPr="00A1060B" w14:paraId="2052E99E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A26C" w14:textId="24189E47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5F715" w14:textId="2548ACD7" w:rsidR="002679D2" w:rsidRPr="00A1060B" w:rsidRDefault="002679D2" w:rsidP="002679D2">
            <w:pPr>
              <w:rPr>
                <w:color w:val="FF0000"/>
              </w:rPr>
            </w:pPr>
            <w:r>
              <w:t xml:space="preserve">услуги связи, интернет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49F0C" w14:textId="6A7DA177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4E9A" w14:textId="028C53BA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91D" w14:textId="054BAD7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F5BC" w14:textId="031AFA3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299,8%</w:t>
            </w:r>
          </w:p>
        </w:tc>
      </w:tr>
      <w:tr w:rsidR="002679D2" w:rsidRPr="00A1060B" w14:paraId="46536C93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0E58" w14:textId="30DD8792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8056F" w14:textId="1A3B5B6E" w:rsidR="002679D2" w:rsidRPr="00A1060B" w:rsidRDefault="002679D2" w:rsidP="002679D2">
            <w:pPr>
              <w:rPr>
                <w:color w:val="FF0000"/>
              </w:rPr>
            </w:pPr>
            <w:r>
              <w:t>аудиторские, консалтинговые услуги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4765" w14:textId="1A94D3B0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FE2" w14:textId="7367A7A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11 249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4B46" w14:textId="5C389F9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57 150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6DCE" w14:textId="1E5B78F3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408,0%</w:t>
            </w:r>
          </w:p>
        </w:tc>
      </w:tr>
      <w:tr w:rsidR="002679D2" w:rsidRPr="00A1060B" w14:paraId="199F434E" w14:textId="77777777" w:rsidTr="00433A3B">
        <w:trPr>
          <w:trHeight w:val="15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1D3F" w14:textId="3AAD4B0F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3A533" w14:textId="5E418738" w:rsidR="002679D2" w:rsidRPr="00A1060B" w:rsidRDefault="002679D2" w:rsidP="002679D2">
            <w:pPr>
              <w:rPr>
                <w:color w:val="FF0000"/>
              </w:rPr>
            </w:pPr>
            <w:r>
              <w:t>услуги банка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488E" w14:textId="33CCE55E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3DD0" w14:textId="3F609BD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4 743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2051" w14:textId="6689E822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49 793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8F67" w14:textId="09CB852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949,7%</w:t>
            </w:r>
          </w:p>
        </w:tc>
      </w:tr>
      <w:tr w:rsidR="002679D2" w:rsidRPr="00A1060B" w14:paraId="5A59FB97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B57F" w14:textId="61474597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0786B" w14:textId="08E09514" w:rsidR="002679D2" w:rsidRPr="00A1060B" w:rsidRDefault="002679D2" w:rsidP="002679D2">
            <w:pPr>
              <w:rPr>
                <w:color w:val="FF0000"/>
              </w:rPr>
            </w:pPr>
            <w:r>
              <w:t>страхование работников, экологическое страхование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6BF3" w14:textId="33D8C621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2344" w14:textId="0DED4E4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8 517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C750" w14:textId="3E2D38B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71 104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E1936" w14:textId="43AB742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734,8%</w:t>
            </w:r>
          </w:p>
        </w:tc>
      </w:tr>
      <w:tr w:rsidR="002679D2" w:rsidRPr="00A1060B" w14:paraId="7EEFDE26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BAEE" w14:textId="719497A2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8.13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10597" w14:textId="169FF7B0" w:rsidR="002679D2" w:rsidRPr="00A1060B" w:rsidRDefault="002679D2" w:rsidP="002679D2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 другие расходы , всего, в т.ч.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567C" w14:textId="6A84D0A5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AAB6" w14:textId="6D8B698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44 673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F5E3" w14:textId="2C2CD3E4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162 011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4E347" w14:textId="295B75D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262,7%</w:t>
            </w:r>
          </w:p>
        </w:tc>
      </w:tr>
      <w:tr w:rsidR="002679D2" w:rsidRPr="00A1060B" w14:paraId="2D8B1D94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6352" w14:textId="2FE10F36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12306" w14:textId="79C744F5" w:rsidR="002679D2" w:rsidRPr="00A1060B" w:rsidRDefault="002679D2" w:rsidP="002679D2">
            <w:pPr>
              <w:rPr>
                <w:color w:val="FF0000"/>
              </w:rPr>
            </w:pPr>
            <w:r>
              <w:t>услуги легкового транспорта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55AD" w14:textId="5591AF95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609" w14:textId="7E313C4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7 861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F75" w14:textId="29567FB6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95 962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0C78" w14:textId="7A5718D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1120,7%</w:t>
            </w:r>
          </w:p>
        </w:tc>
      </w:tr>
      <w:tr w:rsidR="002679D2" w:rsidRPr="00A1060B" w14:paraId="579A481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8344" w14:textId="20F7CEE9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B300" w14:textId="2457F5FD" w:rsidR="002679D2" w:rsidRPr="00A1060B" w:rsidRDefault="002679D2" w:rsidP="002679D2">
            <w:pPr>
              <w:rPr>
                <w:color w:val="FF0000"/>
              </w:rPr>
            </w:pPr>
            <w:r>
              <w:t>канцелярские товары, типографские расходы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E50A" w14:textId="46D0AA34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289" w14:textId="7CC88317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FA90" w14:textId="1D30E71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2E9E" w14:textId="443F3759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125,2%</w:t>
            </w:r>
          </w:p>
        </w:tc>
      </w:tr>
      <w:tr w:rsidR="002679D2" w:rsidRPr="00A1060B" w14:paraId="09E0D822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EC14" w14:textId="442C4D09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9A4EA" w14:textId="07DD79F4" w:rsidR="002679D2" w:rsidRPr="00A1060B" w:rsidRDefault="002679D2" w:rsidP="002679D2">
            <w:pPr>
              <w:rPr>
                <w:color w:val="FF0000"/>
              </w:rPr>
            </w:pPr>
            <w:r>
              <w:t>затраты на ОТ и ТБ, спецпитание, медосмотр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8331" w14:textId="408799BF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D500" w14:textId="0D12E98F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7E9" w14:textId="1802186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3 966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69AD" w14:textId="49D3BEDD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195,6%</w:t>
            </w:r>
          </w:p>
        </w:tc>
      </w:tr>
      <w:tr w:rsidR="002679D2" w:rsidRPr="00A1060B" w14:paraId="166FD61E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0525E" w14:textId="62E4A1F1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49498" w14:textId="6C91E131" w:rsidR="002679D2" w:rsidRPr="00A1060B" w:rsidRDefault="002679D2" w:rsidP="002679D2">
            <w:pPr>
              <w:rPr>
                <w:color w:val="FF0000"/>
              </w:rPr>
            </w:pPr>
            <w:r>
              <w:t>охрана объектов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911D" w14:textId="4361C490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F627" w14:textId="65E39261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4 085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03B" w14:textId="77F829BB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8E04" w14:textId="105BFFA2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66,6%</w:t>
            </w:r>
          </w:p>
        </w:tc>
      </w:tr>
      <w:tr w:rsidR="002679D2" w:rsidRPr="00A1060B" w14:paraId="29ACBB15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60C3F" w14:textId="33B89157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0B470" w14:textId="2D922CA3" w:rsidR="002679D2" w:rsidRPr="00A1060B" w:rsidRDefault="002679D2" w:rsidP="002679D2">
            <w:pPr>
              <w:rPr>
                <w:color w:val="FF0000"/>
              </w:rPr>
            </w:pPr>
            <w:r>
              <w:t>сопровождение програмного обеспечения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0794" w14:textId="070DDA22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8E8" w14:textId="7C94F6D5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20 243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2257" w14:textId="7B28BC98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19 879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3714" w14:textId="4D268DB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-1,8%</w:t>
            </w:r>
          </w:p>
        </w:tc>
      </w:tr>
      <w:tr w:rsidR="002679D2" w:rsidRPr="00A1060B" w14:paraId="7AE4B631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CCAC" w14:textId="67606072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5DD98" w14:textId="790DC6AD" w:rsidR="002679D2" w:rsidRPr="00A1060B" w:rsidRDefault="002679D2" w:rsidP="002679D2">
            <w:pPr>
              <w:rPr>
                <w:color w:val="FF0000"/>
              </w:rPr>
            </w:pPr>
            <w:r>
              <w:t>материалы и услуги на эксплуатацию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D467" w14:textId="2CDB9C0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5880" w14:textId="38006F2C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6 894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DB52" w14:textId="6BC60CE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18 910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DB2A" w14:textId="7CCD8C2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174,3%</w:t>
            </w:r>
          </w:p>
        </w:tc>
      </w:tr>
      <w:tr w:rsidR="002679D2" w:rsidRPr="00A1060B" w14:paraId="564A1A1E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7122" w14:textId="12D38747" w:rsidR="002679D2" w:rsidRPr="00A1060B" w:rsidRDefault="00433A3B" w:rsidP="002679D2">
            <w:pPr>
              <w:jc w:val="center"/>
              <w:rPr>
                <w:color w:val="FF0000"/>
              </w:rPr>
            </w:pPr>
            <w:r>
              <w:t>8.13</w:t>
            </w:r>
            <w:r w:rsidR="002679D2">
              <w:t>.7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6FE98" w14:textId="460CE0E2" w:rsidR="002679D2" w:rsidRPr="00A1060B" w:rsidRDefault="002679D2" w:rsidP="002679D2">
            <w:pPr>
              <w:rPr>
                <w:color w:val="FF0000"/>
              </w:rPr>
            </w:pPr>
            <w:r>
              <w:t>арендная плата, найм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CD81" w14:textId="0917A986" w:rsidR="002679D2" w:rsidRPr="00A1060B" w:rsidRDefault="002679D2" w:rsidP="002679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C838" w14:textId="05ED2A3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1 518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FDEF" w14:textId="4A1B9B80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A1BF" w14:textId="6DEE6BEE" w:rsidR="002679D2" w:rsidRPr="00A1060B" w:rsidRDefault="002679D2" w:rsidP="002679D2">
            <w:pPr>
              <w:jc w:val="center"/>
              <w:rPr>
                <w:color w:val="FF0000"/>
              </w:rPr>
            </w:pPr>
            <w:r>
              <w:t>42,1%</w:t>
            </w:r>
          </w:p>
        </w:tc>
      </w:tr>
      <w:tr w:rsidR="002679D2" w:rsidRPr="00A1060B" w14:paraId="1FE43295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C2F1" w14:textId="5848F1B7" w:rsidR="002679D2" w:rsidRPr="00A1060B" w:rsidRDefault="00433A3B" w:rsidP="002679D2">
            <w:pPr>
              <w:jc w:val="center"/>
              <w:rPr>
                <w:b/>
                <w:bCs/>
                <w:color w:val="FF0000"/>
              </w:rPr>
            </w:pPr>
            <w:r>
              <w:t>8.13</w:t>
            </w:r>
            <w:r w:rsidR="002679D2">
              <w:t>.8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93C8" w14:textId="0225E6D4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t xml:space="preserve">прочие расходы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3FCB" w14:textId="589B61F7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03F3" w14:textId="0AC3D58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1 663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3369" w14:textId="6644A96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11 923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F27B" w14:textId="454993C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t>617,1%</w:t>
            </w:r>
          </w:p>
        </w:tc>
      </w:tr>
      <w:tr w:rsidR="002679D2" w:rsidRPr="00A1060B" w14:paraId="19E93E8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10753847" w14:textId="1FC27EBA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FCAD78" w14:textId="09D15695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97BED8" w14:textId="17CD4572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812DD4" w14:textId="1A50B489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15 255 971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C7CAD3" w14:textId="6EBECA7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16 155 994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BCCBF5" w14:textId="1404A834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5,9%</w:t>
            </w:r>
          </w:p>
        </w:tc>
      </w:tr>
      <w:tr w:rsidR="002679D2" w:rsidRPr="00A1060B" w14:paraId="4292590A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410E104" w14:textId="7DAE21C5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69528BA" w14:textId="2660DADE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Прибыль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3482BFC" w14:textId="18E4E487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CC0FCE" w14:textId="01CBC81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2 327 504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872095" w14:textId="4F73DE7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-530 223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FF9F0A9" w14:textId="16A5E250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-122,8%</w:t>
            </w:r>
          </w:p>
        </w:tc>
      </w:tr>
      <w:tr w:rsidR="002679D2" w:rsidRPr="00A1060B" w14:paraId="378FED87" w14:textId="77777777" w:rsidTr="00C40A1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36E9FB7" w14:textId="7E571F03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14:paraId="45F1E31B" w14:textId="13E126CA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A2626A" w14:textId="0985B690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67405" w14:textId="09407F86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17 583 475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BDB2DE" w14:textId="757CB5E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15 625 771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83BA53" w14:textId="0868C8E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-11,1%</w:t>
            </w:r>
          </w:p>
        </w:tc>
      </w:tr>
      <w:tr w:rsidR="002679D2" w:rsidRPr="00A1060B" w14:paraId="6E963F2E" w14:textId="77777777" w:rsidTr="006570DB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79812C3" w14:textId="43DFDBCB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0147798" w14:textId="588E870E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Объем предоставляемых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3CB0E5" w14:textId="2222FE83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5B479D" w14:textId="6BDDF9A2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3 118,953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726C8" w14:textId="56169B4D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2 967,075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F78AD7" w14:textId="0191E897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-4,9%</w:t>
            </w:r>
          </w:p>
        </w:tc>
      </w:tr>
      <w:tr w:rsidR="002679D2" w:rsidRPr="00A1060B" w14:paraId="3FF473C9" w14:textId="77777777" w:rsidTr="006570DB">
        <w:trPr>
          <w:trHeight w:val="313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502C944" w14:textId="3E8979B8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6EFEB6E" w14:textId="5925FC9B" w:rsidR="002679D2" w:rsidRPr="00A1060B" w:rsidRDefault="002679D2" w:rsidP="002679D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Тариф  (без НДС)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5D279780" w14:textId="61DC0E44" w:rsidR="002679D2" w:rsidRPr="00A1060B" w:rsidRDefault="002679D2" w:rsidP="002679D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EC00B6" w14:textId="1E3B6D99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5 637,62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E41F95" w14:textId="335AFCD7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5 266,39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9C6C53" w14:textId="2EABD1EA" w:rsidR="002679D2" w:rsidRPr="00A1060B" w:rsidRDefault="002679D2" w:rsidP="002679D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-6,6%</w:t>
            </w:r>
          </w:p>
        </w:tc>
      </w:tr>
    </w:tbl>
    <w:p w14:paraId="200AB260" w14:textId="295B6B85" w:rsidR="001F0889" w:rsidRPr="001F0889" w:rsidRDefault="00661A92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A1060B">
        <w:fldChar w:fldCharType="begin"/>
      </w:r>
      <w:r w:rsidRPr="00A1060B">
        <w:instrText xml:space="preserve"> LINK </w:instrText>
      </w:r>
      <w:r w:rsidR="00114896">
        <w:instrText xml:space="preserve">Excel.Sheet.12 "\\\\pvserver\\Documents\\Plan\\АО ПЭ 2023 г\\ДКРЕМ\\Исполнение тарифных смет за 2023 год\\Для сайта исполнения 2023 год\\Исполнение тарифных смет за 2023г+.xlsx" Лист1!R3C2:R92C7 </w:instrText>
      </w:r>
      <w:r w:rsidRPr="00A1060B">
        <w:instrText xml:space="preserve">\a \f 4 \h  \* MERGEFORMAT </w:instrText>
      </w:r>
      <w:r w:rsidRPr="00A1060B">
        <w:fldChar w:fldCharType="separate"/>
      </w:r>
    </w:p>
    <w:p w14:paraId="5569C3DF" w14:textId="77777777" w:rsidR="006A7113" w:rsidRPr="00A1060B" w:rsidRDefault="00661A92">
      <w:pPr>
        <w:spacing w:after="200" w:line="276" w:lineRule="auto"/>
        <w:rPr>
          <w:b/>
          <w:color w:val="FF0000"/>
          <w:sz w:val="24"/>
          <w:szCs w:val="24"/>
        </w:rPr>
        <w:sectPr w:rsidR="006A7113" w:rsidRPr="00A1060B" w:rsidSect="00D73DC7">
          <w:type w:val="continuous"/>
          <w:pgSz w:w="11906" w:h="16838" w:code="9"/>
          <w:pgMar w:top="1134" w:right="566" w:bottom="1134" w:left="1134" w:header="709" w:footer="709" w:gutter="0"/>
          <w:cols w:space="708"/>
          <w:docGrid w:linePitch="360"/>
        </w:sectPr>
      </w:pPr>
      <w:r w:rsidRPr="00A1060B">
        <w:rPr>
          <w:b/>
          <w:color w:val="FF0000"/>
          <w:sz w:val="24"/>
          <w:szCs w:val="24"/>
        </w:rPr>
        <w:fldChar w:fldCharType="end"/>
      </w:r>
    </w:p>
    <w:p w14:paraId="558C284A" w14:textId="77777777" w:rsidR="00E325B2" w:rsidRPr="0086080B" w:rsidRDefault="00237671" w:rsidP="00957C91">
      <w:pPr>
        <w:jc w:val="center"/>
        <w:rPr>
          <w:b/>
          <w:color w:val="auto"/>
          <w:sz w:val="24"/>
          <w:szCs w:val="24"/>
        </w:rPr>
      </w:pPr>
      <w:r w:rsidRPr="0086080B">
        <w:rPr>
          <w:b/>
          <w:color w:val="auto"/>
          <w:sz w:val="24"/>
          <w:szCs w:val="24"/>
        </w:rPr>
        <w:lastRenderedPageBreak/>
        <w:t>Исполнение тарифной сметы по производству тепловой энергии</w:t>
      </w:r>
    </w:p>
    <w:p w14:paraId="7CF27665" w14:textId="3C4C128F" w:rsidR="00237671" w:rsidRPr="0086080B" w:rsidRDefault="005524DA" w:rsidP="00957C91">
      <w:pPr>
        <w:pStyle w:val="a6"/>
        <w:spacing w:line="240" w:lineRule="auto"/>
        <w:ind w:left="1069"/>
        <w:rPr>
          <w:b/>
          <w:sz w:val="24"/>
          <w:szCs w:val="24"/>
        </w:rPr>
      </w:pPr>
      <w:r w:rsidRPr="0086080B">
        <w:rPr>
          <w:b/>
          <w:sz w:val="24"/>
          <w:szCs w:val="24"/>
        </w:rPr>
        <w:t>АО «ПАВЛОДАРЭНЕРГО» за 20</w:t>
      </w:r>
      <w:r w:rsidR="00D73BEF" w:rsidRPr="0086080B">
        <w:rPr>
          <w:b/>
          <w:sz w:val="24"/>
          <w:szCs w:val="24"/>
        </w:rPr>
        <w:t>2</w:t>
      </w:r>
      <w:r w:rsidR="0086080B" w:rsidRPr="0086080B">
        <w:rPr>
          <w:b/>
          <w:sz w:val="24"/>
          <w:szCs w:val="24"/>
        </w:rPr>
        <w:t>5</w:t>
      </w:r>
      <w:r w:rsidR="00237671" w:rsidRPr="0086080B">
        <w:rPr>
          <w:b/>
          <w:sz w:val="24"/>
          <w:szCs w:val="24"/>
        </w:rPr>
        <w:t xml:space="preserve"> г.</w:t>
      </w:r>
    </w:p>
    <w:p w14:paraId="7CB506E2" w14:textId="77777777" w:rsidR="009406D9" w:rsidRPr="0086080B" w:rsidRDefault="009406D9" w:rsidP="00957C91">
      <w:pPr>
        <w:pStyle w:val="a6"/>
        <w:spacing w:line="240" w:lineRule="auto"/>
        <w:ind w:left="1069"/>
        <w:rPr>
          <w:b/>
          <w:sz w:val="24"/>
          <w:szCs w:val="24"/>
        </w:rPr>
      </w:pPr>
    </w:p>
    <w:p w14:paraId="47D61898" w14:textId="3A8299CD" w:rsidR="00BC4726" w:rsidRPr="0086080B" w:rsidRDefault="00BC4726" w:rsidP="006570DB">
      <w:pPr>
        <w:spacing w:line="360" w:lineRule="auto"/>
        <w:ind w:firstLine="709"/>
        <w:jc w:val="both"/>
        <w:rPr>
          <w:b/>
          <w:bCs/>
          <w:color w:val="auto"/>
          <w:lang w:val="ru-KZ" w:eastAsia="ru-KZ"/>
        </w:rPr>
      </w:pPr>
      <w:r w:rsidRPr="0086080B">
        <w:rPr>
          <w:color w:val="auto"/>
          <w:sz w:val="24"/>
          <w:szCs w:val="24"/>
        </w:rPr>
        <w:t xml:space="preserve">Доходы от производства тепловой энергии </w:t>
      </w:r>
      <w:r w:rsidR="001047AF" w:rsidRPr="0086080B">
        <w:rPr>
          <w:color w:val="auto"/>
          <w:sz w:val="24"/>
          <w:szCs w:val="24"/>
        </w:rPr>
        <w:t xml:space="preserve">по факту </w:t>
      </w:r>
      <w:r w:rsidRPr="0086080B">
        <w:rPr>
          <w:color w:val="auto"/>
          <w:sz w:val="24"/>
          <w:szCs w:val="24"/>
        </w:rPr>
        <w:t xml:space="preserve">составили </w:t>
      </w:r>
      <w:r w:rsidR="0086080B" w:rsidRPr="0086080B">
        <w:rPr>
          <w:color w:val="auto"/>
          <w:sz w:val="24"/>
          <w:szCs w:val="24"/>
        </w:rPr>
        <w:t xml:space="preserve">15 625 771 </w:t>
      </w:r>
      <w:r w:rsidRPr="0086080B">
        <w:rPr>
          <w:color w:val="auto"/>
          <w:sz w:val="24"/>
          <w:szCs w:val="24"/>
        </w:rPr>
        <w:t xml:space="preserve">тыс. тенге. План в тарифной смете </w:t>
      </w:r>
      <w:r w:rsidR="0086080B" w:rsidRPr="0086080B">
        <w:rPr>
          <w:color w:val="auto"/>
          <w:sz w:val="24"/>
          <w:szCs w:val="24"/>
        </w:rPr>
        <w:t xml:space="preserve">17 583 475 </w:t>
      </w:r>
      <w:r w:rsidRPr="0086080B">
        <w:rPr>
          <w:color w:val="auto"/>
          <w:sz w:val="24"/>
          <w:szCs w:val="24"/>
        </w:rPr>
        <w:t>тыс. тенге.</w:t>
      </w:r>
    </w:p>
    <w:p w14:paraId="7B7A48DF" w14:textId="7B149346" w:rsidR="00147B80" w:rsidRPr="0086080B" w:rsidRDefault="00BC4726" w:rsidP="006570DB">
      <w:pPr>
        <w:tabs>
          <w:tab w:val="left" w:pos="540"/>
        </w:tabs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86080B">
        <w:rPr>
          <w:color w:val="auto"/>
          <w:sz w:val="24"/>
          <w:szCs w:val="24"/>
        </w:rPr>
        <w:t>Расходы на производство тепло</w:t>
      </w:r>
      <w:r w:rsidR="00706B00" w:rsidRPr="0086080B">
        <w:rPr>
          <w:color w:val="auto"/>
          <w:sz w:val="24"/>
          <w:szCs w:val="24"/>
        </w:rPr>
        <w:t xml:space="preserve">вой </w:t>
      </w:r>
      <w:r w:rsidRPr="0086080B">
        <w:rPr>
          <w:color w:val="auto"/>
          <w:sz w:val="24"/>
          <w:szCs w:val="24"/>
        </w:rPr>
        <w:t xml:space="preserve">энергии </w:t>
      </w:r>
      <w:r w:rsidR="001047AF" w:rsidRPr="0086080B">
        <w:rPr>
          <w:color w:val="auto"/>
          <w:sz w:val="24"/>
          <w:szCs w:val="24"/>
        </w:rPr>
        <w:t>по факту составили</w:t>
      </w:r>
      <w:r w:rsidRPr="0086080B">
        <w:rPr>
          <w:color w:val="auto"/>
          <w:sz w:val="24"/>
          <w:szCs w:val="24"/>
        </w:rPr>
        <w:t xml:space="preserve"> </w:t>
      </w:r>
      <w:r w:rsidR="006570DB">
        <w:rPr>
          <w:color w:val="auto"/>
          <w:sz w:val="24"/>
          <w:szCs w:val="24"/>
        </w:rPr>
        <w:t>16 155 994</w:t>
      </w:r>
      <w:r w:rsidR="0086080B" w:rsidRPr="0086080B">
        <w:rPr>
          <w:color w:val="auto"/>
          <w:sz w:val="24"/>
          <w:szCs w:val="24"/>
        </w:rPr>
        <w:t xml:space="preserve"> </w:t>
      </w:r>
      <w:r w:rsidRPr="0086080B">
        <w:rPr>
          <w:color w:val="auto"/>
          <w:sz w:val="24"/>
          <w:szCs w:val="24"/>
        </w:rPr>
        <w:t>тыс. тенге. План в тарифной смете</w:t>
      </w:r>
      <w:r w:rsidR="001047AF" w:rsidRPr="0086080B">
        <w:rPr>
          <w:color w:val="auto"/>
          <w:sz w:val="24"/>
          <w:szCs w:val="24"/>
        </w:rPr>
        <w:t xml:space="preserve"> по расходам на производство </w:t>
      </w:r>
      <w:r w:rsidR="0086080B" w:rsidRPr="0086080B">
        <w:rPr>
          <w:color w:val="auto"/>
          <w:sz w:val="24"/>
          <w:szCs w:val="24"/>
        </w:rPr>
        <w:t xml:space="preserve">15 255 971 </w:t>
      </w:r>
      <w:r w:rsidRPr="0086080B">
        <w:rPr>
          <w:color w:val="auto"/>
          <w:sz w:val="24"/>
          <w:szCs w:val="24"/>
        </w:rPr>
        <w:t xml:space="preserve">тыс. тенге. </w:t>
      </w:r>
    </w:p>
    <w:p w14:paraId="1D4A820F" w14:textId="77777777" w:rsidR="00BC4726" w:rsidRPr="0086080B" w:rsidRDefault="00BC4726" w:rsidP="006570DB">
      <w:pPr>
        <w:tabs>
          <w:tab w:val="left" w:pos="540"/>
        </w:tabs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86080B">
        <w:rPr>
          <w:color w:val="auto"/>
          <w:sz w:val="24"/>
          <w:szCs w:val="24"/>
        </w:rPr>
        <w:t>Основные статьи затрат:</w:t>
      </w:r>
    </w:p>
    <w:p w14:paraId="4E6C346B" w14:textId="4A4B762E" w:rsidR="00BC4726" w:rsidRPr="0086080B" w:rsidRDefault="00BC4726" w:rsidP="006570DB">
      <w:pPr>
        <w:tabs>
          <w:tab w:val="left" w:pos="540"/>
        </w:tabs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86080B">
        <w:rPr>
          <w:b/>
          <w:color w:val="auto"/>
          <w:sz w:val="24"/>
          <w:szCs w:val="24"/>
        </w:rPr>
        <w:t>Статья «Топливо».</w:t>
      </w:r>
      <w:r w:rsidRPr="0086080B">
        <w:rPr>
          <w:color w:val="auto"/>
          <w:sz w:val="24"/>
          <w:szCs w:val="24"/>
        </w:rPr>
        <w:t xml:space="preserve"> </w:t>
      </w:r>
      <w:r w:rsidR="0086080B" w:rsidRPr="0086080B">
        <w:rPr>
          <w:color w:val="auto"/>
          <w:sz w:val="24"/>
          <w:szCs w:val="24"/>
        </w:rPr>
        <w:t xml:space="preserve">По данной статье в утвержденной тарифной смете предусмотрено 5 326 619 тыс. тенге, по факту 5 094 300 тыс. тенге. </w:t>
      </w:r>
      <w:r w:rsidRPr="0086080B">
        <w:rPr>
          <w:color w:val="auto"/>
          <w:sz w:val="24"/>
          <w:szCs w:val="24"/>
        </w:rPr>
        <w:t xml:space="preserve"> </w:t>
      </w:r>
      <w:r w:rsidR="0086080B" w:rsidRPr="0086080B">
        <w:rPr>
          <w:color w:val="auto"/>
          <w:sz w:val="24"/>
          <w:szCs w:val="24"/>
        </w:rPr>
        <w:t>Экономия 4,4% (232 319 тыс.тенге), о</w:t>
      </w:r>
      <w:r w:rsidR="004F7A0E" w:rsidRPr="0086080B">
        <w:rPr>
          <w:color w:val="auto"/>
          <w:sz w:val="24"/>
          <w:szCs w:val="24"/>
        </w:rPr>
        <w:t>тклонени</w:t>
      </w:r>
      <w:r w:rsidR="00706B00" w:rsidRPr="0086080B">
        <w:rPr>
          <w:color w:val="auto"/>
          <w:sz w:val="24"/>
          <w:szCs w:val="24"/>
        </w:rPr>
        <w:t>е в пределах допустимых норм</w:t>
      </w:r>
      <w:r w:rsidR="0086080B" w:rsidRPr="0086080B">
        <w:rPr>
          <w:color w:val="auto"/>
          <w:sz w:val="24"/>
          <w:szCs w:val="24"/>
        </w:rPr>
        <w:t>.</w:t>
      </w:r>
      <w:r w:rsidRPr="0086080B">
        <w:rPr>
          <w:color w:val="auto"/>
          <w:sz w:val="24"/>
          <w:szCs w:val="24"/>
        </w:rPr>
        <w:t xml:space="preserve"> </w:t>
      </w:r>
    </w:p>
    <w:p w14:paraId="2823C4D7" w14:textId="32548D37" w:rsidR="00BC4726" w:rsidRPr="00A1060B" w:rsidRDefault="00BC4726" w:rsidP="006570DB">
      <w:pPr>
        <w:pStyle w:val="a6"/>
        <w:widowControl w:val="0"/>
        <w:tabs>
          <w:tab w:val="left" w:pos="709"/>
        </w:tabs>
        <w:ind w:firstLine="720"/>
        <w:jc w:val="both"/>
        <w:rPr>
          <w:color w:val="FF0000"/>
          <w:sz w:val="24"/>
          <w:szCs w:val="24"/>
        </w:rPr>
      </w:pPr>
      <w:r w:rsidRPr="0086080B">
        <w:rPr>
          <w:b/>
          <w:sz w:val="24"/>
          <w:szCs w:val="24"/>
        </w:rPr>
        <w:t>Статья</w:t>
      </w:r>
      <w:r w:rsidRPr="0086080B">
        <w:rPr>
          <w:sz w:val="24"/>
          <w:szCs w:val="24"/>
        </w:rPr>
        <w:t xml:space="preserve"> </w:t>
      </w:r>
      <w:r w:rsidRPr="0086080B">
        <w:rPr>
          <w:b/>
          <w:sz w:val="24"/>
          <w:szCs w:val="24"/>
        </w:rPr>
        <w:t xml:space="preserve">«Хим.реагенты». </w:t>
      </w:r>
      <w:r w:rsidRPr="0086080B">
        <w:rPr>
          <w:sz w:val="24"/>
          <w:szCs w:val="24"/>
        </w:rPr>
        <w:t xml:space="preserve">По данной статье сложился перерасход на сумму </w:t>
      </w:r>
      <w:r w:rsidR="0086080B" w:rsidRPr="0086080B">
        <w:rPr>
          <w:sz w:val="24"/>
          <w:szCs w:val="24"/>
        </w:rPr>
        <w:t>165 746</w:t>
      </w:r>
      <w:r w:rsidRPr="0086080B">
        <w:rPr>
          <w:sz w:val="24"/>
          <w:szCs w:val="24"/>
        </w:rPr>
        <w:t xml:space="preserve"> тыс. </w:t>
      </w:r>
      <w:r w:rsidRPr="006570DB">
        <w:rPr>
          <w:sz w:val="24"/>
          <w:szCs w:val="24"/>
        </w:rPr>
        <w:t>тенге</w:t>
      </w:r>
      <w:r w:rsidR="0086080B" w:rsidRPr="006570DB">
        <w:rPr>
          <w:sz w:val="24"/>
          <w:szCs w:val="24"/>
        </w:rPr>
        <w:t>,</w:t>
      </w:r>
      <w:r w:rsidR="00CF1531" w:rsidRPr="006570DB">
        <w:rPr>
          <w:sz w:val="24"/>
          <w:szCs w:val="24"/>
        </w:rPr>
        <w:t xml:space="preserve"> в связи </w:t>
      </w:r>
      <w:r w:rsidR="004F7A0E" w:rsidRPr="006570DB">
        <w:rPr>
          <w:sz w:val="24"/>
          <w:szCs w:val="24"/>
        </w:rPr>
        <w:t xml:space="preserve">с </w:t>
      </w:r>
      <w:r w:rsidR="00CF1531" w:rsidRPr="006570DB">
        <w:rPr>
          <w:sz w:val="24"/>
          <w:szCs w:val="24"/>
        </w:rPr>
        <w:t>ростом</w:t>
      </w:r>
      <w:r w:rsidRPr="006570DB">
        <w:rPr>
          <w:sz w:val="24"/>
          <w:szCs w:val="24"/>
        </w:rPr>
        <w:t xml:space="preserve"> стои</w:t>
      </w:r>
      <w:r w:rsidR="00706B00" w:rsidRPr="006570DB">
        <w:rPr>
          <w:sz w:val="24"/>
          <w:szCs w:val="24"/>
        </w:rPr>
        <w:t>мости на хим.реагенты</w:t>
      </w:r>
      <w:r w:rsidRPr="006570DB">
        <w:rPr>
          <w:sz w:val="24"/>
          <w:szCs w:val="24"/>
        </w:rPr>
        <w:t xml:space="preserve">. </w:t>
      </w:r>
    </w:p>
    <w:p w14:paraId="7F432905" w14:textId="4631539F" w:rsidR="00BC4726" w:rsidRPr="0009096F" w:rsidRDefault="00BC4726" w:rsidP="006570DB">
      <w:pPr>
        <w:tabs>
          <w:tab w:val="left" w:pos="540"/>
        </w:tabs>
        <w:spacing w:line="360" w:lineRule="auto"/>
        <w:ind w:firstLine="709"/>
        <w:jc w:val="both"/>
        <w:rPr>
          <w:b/>
          <w:color w:val="auto"/>
          <w:sz w:val="24"/>
          <w:szCs w:val="24"/>
        </w:rPr>
      </w:pPr>
      <w:r w:rsidRPr="0009096F">
        <w:rPr>
          <w:b/>
          <w:color w:val="auto"/>
          <w:sz w:val="24"/>
          <w:szCs w:val="24"/>
        </w:rPr>
        <w:t xml:space="preserve">Статья «Вода на технологические цели». </w:t>
      </w:r>
      <w:r w:rsidRPr="0009096F">
        <w:rPr>
          <w:color w:val="auto"/>
          <w:sz w:val="24"/>
          <w:szCs w:val="24"/>
        </w:rPr>
        <w:t xml:space="preserve">По данной статье сложился перерасход в сумме </w:t>
      </w:r>
      <w:r w:rsidR="0009096F" w:rsidRPr="0009096F">
        <w:rPr>
          <w:color w:val="auto"/>
          <w:sz w:val="24"/>
          <w:szCs w:val="24"/>
        </w:rPr>
        <w:t xml:space="preserve">54 936 </w:t>
      </w:r>
      <w:r w:rsidRPr="0009096F">
        <w:rPr>
          <w:color w:val="auto"/>
          <w:sz w:val="24"/>
          <w:szCs w:val="24"/>
        </w:rPr>
        <w:t>тыс. тенге</w:t>
      </w:r>
      <w:r w:rsidR="004F7A0E" w:rsidRPr="0009096F">
        <w:rPr>
          <w:color w:val="auto"/>
          <w:sz w:val="24"/>
          <w:szCs w:val="24"/>
        </w:rPr>
        <w:t>, за счет</w:t>
      </w:r>
      <w:r w:rsidR="00C3769B" w:rsidRPr="0009096F">
        <w:rPr>
          <w:color w:val="auto"/>
          <w:sz w:val="24"/>
          <w:szCs w:val="24"/>
        </w:rPr>
        <w:t xml:space="preserve"> рост</w:t>
      </w:r>
      <w:r w:rsidR="004F7A0E" w:rsidRPr="0009096F">
        <w:rPr>
          <w:color w:val="auto"/>
          <w:sz w:val="24"/>
          <w:szCs w:val="24"/>
        </w:rPr>
        <w:t>а</w:t>
      </w:r>
      <w:r w:rsidR="00C3769B" w:rsidRPr="0009096F">
        <w:rPr>
          <w:color w:val="auto"/>
          <w:sz w:val="24"/>
          <w:szCs w:val="24"/>
        </w:rPr>
        <w:t xml:space="preserve"> тарифа на воду.</w:t>
      </w:r>
    </w:p>
    <w:p w14:paraId="4E899881" w14:textId="27097F58" w:rsidR="00706B00" w:rsidRPr="0009096F" w:rsidRDefault="00BC4726" w:rsidP="00706B00">
      <w:pPr>
        <w:tabs>
          <w:tab w:val="left" w:pos="540"/>
        </w:tabs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09096F">
        <w:rPr>
          <w:b/>
          <w:color w:val="auto"/>
          <w:sz w:val="24"/>
          <w:szCs w:val="24"/>
        </w:rPr>
        <w:t>По стать</w:t>
      </w:r>
      <w:r w:rsidR="00957C91" w:rsidRPr="0009096F">
        <w:rPr>
          <w:b/>
          <w:color w:val="auto"/>
          <w:sz w:val="24"/>
          <w:szCs w:val="24"/>
        </w:rPr>
        <w:t>е</w:t>
      </w:r>
      <w:r w:rsidR="00C3769B" w:rsidRPr="0009096F">
        <w:rPr>
          <w:b/>
          <w:color w:val="auto"/>
          <w:sz w:val="24"/>
          <w:szCs w:val="24"/>
        </w:rPr>
        <w:t xml:space="preserve"> </w:t>
      </w:r>
      <w:r w:rsidRPr="0009096F">
        <w:rPr>
          <w:b/>
          <w:color w:val="auto"/>
          <w:sz w:val="24"/>
          <w:szCs w:val="24"/>
        </w:rPr>
        <w:t>«Плата за эмиссии</w:t>
      </w:r>
      <w:r w:rsidR="00706B00" w:rsidRPr="0009096F">
        <w:rPr>
          <w:b/>
          <w:color w:val="auto"/>
          <w:sz w:val="24"/>
          <w:szCs w:val="24"/>
        </w:rPr>
        <w:t xml:space="preserve"> в окружающую среду</w:t>
      </w:r>
      <w:r w:rsidRPr="0009096F">
        <w:rPr>
          <w:b/>
          <w:color w:val="auto"/>
          <w:sz w:val="24"/>
          <w:szCs w:val="24"/>
        </w:rPr>
        <w:t>»</w:t>
      </w:r>
      <w:r w:rsidR="004F7A0E" w:rsidRPr="0009096F">
        <w:rPr>
          <w:b/>
          <w:color w:val="auto"/>
          <w:sz w:val="24"/>
          <w:szCs w:val="24"/>
        </w:rPr>
        <w:t>.</w:t>
      </w:r>
      <w:r w:rsidRPr="0009096F">
        <w:rPr>
          <w:color w:val="auto"/>
          <w:sz w:val="24"/>
          <w:szCs w:val="24"/>
        </w:rPr>
        <w:t xml:space="preserve"> </w:t>
      </w:r>
      <w:r w:rsidR="00706B00" w:rsidRPr="0009096F">
        <w:rPr>
          <w:color w:val="auto"/>
          <w:sz w:val="24"/>
          <w:szCs w:val="24"/>
        </w:rPr>
        <w:t xml:space="preserve">По данной статье в утвержденной тарифной смете предусмотрено </w:t>
      </w:r>
      <w:r w:rsidR="0009096F" w:rsidRPr="0009096F">
        <w:rPr>
          <w:color w:val="auto"/>
          <w:sz w:val="24"/>
          <w:szCs w:val="24"/>
        </w:rPr>
        <w:t xml:space="preserve">281 602 </w:t>
      </w:r>
      <w:r w:rsidR="00706B00" w:rsidRPr="0009096F">
        <w:rPr>
          <w:color w:val="auto"/>
          <w:sz w:val="24"/>
          <w:szCs w:val="24"/>
        </w:rPr>
        <w:t xml:space="preserve">тыс. тенге, по факту </w:t>
      </w:r>
      <w:r w:rsidR="0009096F" w:rsidRPr="0009096F">
        <w:rPr>
          <w:color w:val="auto"/>
          <w:sz w:val="24"/>
          <w:szCs w:val="24"/>
        </w:rPr>
        <w:t xml:space="preserve">300 864 </w:t>
      </w:r>
      <w:r w:rsidR="00706B00" w:rsidRPr="0009096F">
        <w:rPr>
          <w:color w:val="auto"/>
          <w:sz w:val="24"/>
          <w:szCs w:val="24"/>
        </w:rPr>
        <w:t xml:space="preserve">тыс. тенге. Перерасход </w:t>
      </w:r>
      <w:r w:rsidR="0009096F" w:rsidRPr="0009096F">
        <w:rPr>
          <w:color w:val="auto"/>
          <w:sz w:val="24"/>
          <w:szCs w:val="24"/>
        </w:rPr>
        <w:t xml:space="preserve">19 263 </w:t>
      </w:r>
      <w:r w:rsidR="00706B00" w:rsidRPr="0009096F">
        <w:rPr>
          <w:color w:val="auto"/>
          <w:sz w:val="24"/>
          <w:szCs w:val="24"/>
        </w:rPr>
        <w:t xml:space="preserve">тыс. тенге. </w:t>
      </w:r>
    </w:p>
    <w:p w14:paraId="0FAC7817" w14:textId="430CE261" w:rsidR="00773046" w:rsidRPr="0009096F" w:rsidRDefault="00BC4726" w:rsidP="0009096F">
      <w:pPr>
        <w:pStyle w:val="a6"/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09096F">
        <w:rPr>
          <w:b/>
          <w:sz w:val="24"/>
          <w:szCs w:val="24"/>
        </w:rPr>
        <w:t>Статья «</w:t>
      </w:r>
      <w:r w:rsidR="004F1233" w:rsidRPr="0009096F">
        <w:rPr>
          <w:b/>
          <w:sz w:val="24"/>
          <w:szCs w:val="24"/>
        </w:rPr>
        <w:t>Затраты на оплату труда</w:t>
      </w:r>
      <w:r w:rsidRPr="0009096F">
        <w:rPr>
          <w:b/>
          <w:sz w:val="24"/>
          <w:szCs w:val="24"/>
        </w:rPr>
        <w:t xml:space="preserve">». </w:t>
      </w:r>
      <w:r w:rsidR="00773046" w:rsidRPr="0009096F">
        <w:rPr>
          <w:sz w:val="24"/>
          <w:szCs w:val="24"/>
        </w:rPr>
        <w:t xml:space="preserve">По данной статье в утвержденной тарифной смете предусмотрено </w:t>
      </w:r>
      <w:r w:rsidR="0009096F" w:rsidRPr="0009096F">
        <w:rPr>
          <w:sz w:val="24"/>
          <w:szCs w:val="24"/>
        </w:rPr>
        <w:t xml:space="preserve">2 902 081 </w:t>
      </w:r>
      <w:r w:rsidR="00773046" w:rsidRPr="0009096F">
        <w:rPr>
          <w:sz w:val="24"/>
          <w:szCs w:val="24"/>
        </w:rPr>
        <w:t xml:space="preserve">тыс. тенге, по факту </w:t>
      </w:r>
      <w:r w:rsidR="0009096F" w:rsidRPr="0009096F">
        <w:rPr>
          <w:sz w:val="24"/>
          <w:szCs w:val="24"/>
        </w:rPr>
        <w:t xml:space="preserve">2 775 463 </w:t>
      </w:r>
      <w:r w:rsidR="00773046" w:rsidRPr="0009096F">
        <w:rPr>
          <w:sz w:val="24"/>
          <w:szCs w:val="24"/>
        </w:rPr>
        <w:t xml:space="preserve">тыс. тенге. </w:t>
      </w:r>
      <w:r w:rsidR="00FC1DE4" w:rsidRPr="0009096F">
        <w:rPr>
          <w:sz w:val="24"/>
          <w:szCs w:val="24"/>
        </w:rPr>
        <w:t>Экономия 4,</w:t>
      </w:r>
      <w:r w:rsidR="0009096F" w:rsidRPr="0009096F">
        <w:rPr>
          <w:sz w:val="24"/>
          <w:szCs w:val="24"/>
        </w:rPr>
        <w:t>4</w:t>
      </w:r>
      <w:r w:rsidR="00FC1DE4" w:rsidRPr="0009096F">
        <w:rPr>
          <w:sz w:val="24"/>
          <w:szCs w:val="24"/>
        </w:rPr>
        <w:t>% (</w:t>
      </w:r>
      <w:r w:rsidR="006570DB">
        <w:rPr>
          <w:sz w:val="24"/>
          <w:szCs w:val="24"/>
        </w:rPr>
        <w:t>126 613</w:t>
      </w:r>
      <w:r w:rsidR="0009096F" w:rsidRPr="0009096F">
        <w:rPr>
          <w:sz w:val="24"/>
          <w:szCs w:val="24"/>
        </w:rPr>
        <w:t xml:space="preserve"> </w:t>
      </w:r>
      <w:r w:rsidR="00FC1DE4" w:rsidRPr="0009096F">
        <w:rPr>
          <w:sz w:val="24"/>
          <w:szCs w:val="24"/>
        </w:rPr>
        <w:t>тыс.тенге), что в пределах допустимых норм.</w:t>
      </w:r>
      <w:r w:rsidR="00773046" w:rsidRPr="0009096F">
        <w:rPr>
          <w:sz w:val="24"/>
          <w:szCs w:val="24"/>
        </w:rPr>
        <w:t xml:space="preserve"> </w:t>
      </w:r>
    </w:p>
    <w:p w14:paraId="6687BB0F" w14:textId="6DB77EEA" w:rsidR="001047AF" w:rsidRPr="00F67D62" w:rsidRDefault="001047AF" w:rsidP="00137DF7">
      <w:pPr>
        <w:pStyle w:val="a6"/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F67D62">
        <w:rPr>
          <w:b/>
          <w:sz w:val="24"/>
          <w:szCs w:val="24"/>
        </w:rPr>
        <w:t>По статье «Ремонты»</w:t>
      </w:r>
      <w:r w:rsidR="00424FE1" w:rsidRPr="00F67D62">
        <w:rPr>
          <w:b/>
          <w:sz w:val="24"/>
          <w:szCs w:val="24"/>
        </w:rPr>
        <w:t>.</w:t>
      </w:r>
      <w:r w:rsidRPr="00F67D62">
        <w:rPr>
          <w:sz w:val="24"/>
          <w:szCs w:val="24"/>
        </w:rPr>
        <w:t xml:space="preserve"> </w:t>
      </w:r>
      <w:r w:rsidR="00424FE1" w:rsidRPr="00F67D62">
        <w:rPr>
          <w:sz w:val="24"/>
          <w:szCs w:val="24"/>
        </w:rPr>
        <w:t xml:space="preserve">В утвержденной тарифной смете сумма по данной статье составляет </w:t>
      </w:r>
      <w:r w:rsidR="00F67D62" w:rsidRPr="00F67D62">
        <w:rPr>
          <w:sz w:val="24"/>
          <w:szCs w:val="24"/>
        </w:rPr>
        <w:t xml:space="preserve">2 258 106 </w:t>
      </w:r>
      <w:r w:rsidR="00424FE1" w:rsidRPr="00F67D62">
        <w:rPr>
          <w:sz w:val="24"/>
          <w:szCs w:val="24"/>
        </w:rPr>
        <w:t xml:space="preserve">тыс. тенге, по факту </w:t>
      </w:r>
      <w:r w:rsidR="00F67D62" w:rsidRPr="00F67D62">
        <w:rPr>
          <w:sz w:val="24"/>
          <w:szCs w:val="24"/>
        </w:rPr>
        <w:t xml:space="preserve">2 169 660 </w:t>
      </w:r>
      <w:r w:rsidR="00FC1DE4" w:rsidRPr="00F67D62">
        <w:rPr>
          <w:sz w:val="24"/>
          <w:szCs w:val="24"/>
        </w:rPr>
        <w:t xml:space="preserve">тыс. тенге. Экономия </w:t>
      </w:r>
      <w:r w:rsidR="00F67D62" w:rsidRPr="00F67D62">
        <w:rPr>
          <w:sz w:val="24"/>
          <w:szCs w:val="24"/>
        </w:rPr>
        <w:t>3,9</w:t>
      </w:r>
      <w:r w:rsidR="00FC1DE4" w:rsidRPr="00F67D62">
        <w:rPr>
          <w:sz w:val="24"/>
          <w:szCs w:val="24"/>
        </w:rPr>
        <w:t>% (</w:t>
      </w:r>
      <w:r w:rsidR="00F67D62" w:rsidRPr="00F67D62">
        <w:rPr>
          <w:sz w:val="24"/>
          <w:szCs w:val="24"/>
        </w:rPr>
        <w:t>88 446</w:t>
      </w:r>
      <w:r w:rsidR="00424FE1" w:rsidRPr="00F67D62">
        <w:rPr>
          <w:sz w:val="24"/>
          <w:szCs w:val="24"/>
        </w:rPr>
        <w:t xml:space="preserve"> тыс. тенге), что в пределах допустимых норм.</w:t>
      </w:r>
    </w:p>
    <w:p w14:paraId="00200AD7" w14:textId="0711A049" w:rsidR="00BC4726" w:rsidRPr="003E6541" w:rsidRDefault="00BC4726" w:rsidP="00137DF7">
      <w:pPr>
        <w:pStyle w:val="a6"/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F67D62">
        <w:rPr>
          <w:b/>
          <w:sz w:val="24"/>
          <w:szCs w:val="24"/>
        </w:rPr>
        <w:t xml:space="preserve">Статья «Услуги сторонних организаций». </w:t>
      </w:r>
      <w:r w:rsidRPr="00F67D62">
        <w:rPr>
          <w:sz w:val="24"/>
          <w:szCs w:val="24"/>
        </w:rPr>
        <w:t xml:space="preserve">По данной статье сложился перерасход в сумме </w:t>
      </w:r>
      <w:r w:rsidR="00F67D62" w:rsidRPr="00F67D62">
        <w:rPr>
          <w:sz w:val="24"/>
          <w:szCs w:val="24"/>
        </w:rPr>
        <w:t xml:space="preserve">233 927 </w:t>
      </w:r>
      <w:r w:rsidRPr="00F67D62">
        <w:rPr>
          <w:sz w:val="24"/>
          <w:szCs w:val="24"/>
        </w:rPr>
        <w:t>тыс. тенге. Основной</w:t>
      </w:r>
      <w:r w:rsidR="00FC1DE4" w:rsidRPr="00F67D62">
        <w:rPr>
          <w:sz w:val="24"/>
          <w:szCs w:val="24"/>
        </w:rPr>
        <w:t xml:space="preserve"> причиной перерасхода послужил рост затрат</w:t>
      </w:r>
      <w:r w:rsidRPr="00F67D62">
        <w:rPr>
          <w:sz w:val="24"/>
          <w:szCs w:val="24"/>
        </w:rPr>
        <w:t xml:space="preserve"> на </w:t>
      </w:r>
      <w:r w:rsidR="003F7308" w:rsidRPr="00F67D62">
        <w:rPr>
          <w:sz w:val="24"/>
          <w:szCs w:val="24"/>
        </w:rPr>
        <w:t xml:space="preserve">услуги по </w:t>
      </w:r>
      <w:r w:rsidR="00FC1DE4" w:rsidRPr="00F67D62">
        <w:rPr>
          <w:sz w:val="24"/>
          <w:szCs w:val="24"/>
        </w:rPr>
        <w:t xml:space="preserve">статьям: </w:t>
      </w:r>
      <w:r w:rsidR="00FC1DE4" w:rsidRPr="003E6541">
        <w:rPr>
          <w:sz w:val="24"/>
          <w:szCs w:val="24"/>
        </w:rPr>
        <w:t>«технические характеристики, исследования»</w:t>
      </w:r>
      <w:r w:rsidR="006570DB" w:rsidRPr="003E6541">
        <w:rPr>
          <w:sz w:val="24"/>
          <w:szCs w:val="24"/>
        </w:rPr>
        <w:t xml:space="preserve">, «грузовой автотранспорт», </w:t>
      </w:r>
      <w:r w:rsidR="00FC1DE4" w:rsidRPr="003E6541">
        <w:rPr>
          <w:sz w:val="24"/>
          <w:szCs w:val="24"/>
        </w:rPr>
        <w:t>«</w:t>
      </w:r>
      <w:r w:rsidRPr="003E6541">
        <w:rPr>
          <w:sz w:val="24"/>
          <w:szCs w:val="24"/>
        </w:rPr>
        <w:t>пожарно-оперативное обслуживание</w:t>
      </w:r>
      <w:r w:rsidR="00FC1DE4" w:rsidRPr="003E6541">
        <w:rPr>
          <w:sz w:val="24"/>
          <w:szCs w:val="24"/>
        </w:rPr>
        <w:t>»</w:t>
      </w:r>
      <w:r w:rsidR="006570DB" w:rsidRPr="003E6541">
        <w:rPr>
          <w:sz w:val="24"/>
          <w:szCs w:val="24"/>
        </w:rPr>
        <w:t xml:space="preserve"> </w:t>
      </w:r>
      <w:r w:rsidRPr="003E6541">
        <w:rPr>
          <w:sz w:val="24"/>
          <w:szCs w:val="24"/>
        </w:rPr>
        <w:t>в</w:t>
      </w:r>
      <w:r w:rsidR="00F67D62" w:rsidRPr="003E6541">
        <w:rPr>
          <w:sz w:val="24"/>
          <w:szCs w:val="24"/>
        </w:rPr>
        <w:t xml:space="preserve"> </w:t>
      </w:r>
      <w:r w:rsidRPr="003E6541">
        <w:rPr>
          <w:sz w:val="24"/>
          <w:szCs w:val="24"/>
        </w:rPr>
        <w:t xml:space="preserve">следствие удорожания стоимости услуг. </w:t>
      </w:r>
    </w:p>
    <w:p w14:paraId="5BA9C142" w14:textId="38BB14BA" w:rsidR="00AD1CCE" w:rsidRPr="00A1060B" w:rsidRDefault="00BC4726" w:rsidP="00174C51">
      <w:pPr>
        <w:pStyle w:val="a6"/>
        <w:widowControl w:val="0"/>
        <w:ind w:firstLine="720"/>
        <w:jc w:val="both"/>
        <w:rPr>
          <w:color w:val="FF0000"/>
          <w:sz w:val="24"/>
          <w:szCs w:val="24"/>
        </w:rPr>
      </w:pPr>
      <w:r w:rsidRPr="00F67D62">
        <w:rPr>
          <w:b/>
          <w:sz w:val="24"/>
          <w:szCs w:val="24"/>
        </w:rPr>
        <w:t>Расходы периода.</w:t>
      </w:r>
      <w:r w:rsidRPr="00F67D62">
        <w:rPr>
          <w:sz w:val="24"/>
          <w:szCs w:val="24"/>
        </w:rPr>
        <w:t xml:space="preserve"> </w:t>
      </w:r>
      <w:r w:rsidR="00A948A5" w:rsidRPr="00F67D62">
        <w:rPr>
          <w:sz w:val="24"/>
          <w:szCs w:val="24"/>
        </w:rPr>
        <w:t xml:space="preserve">В целом по расходам периода образовался перерасход на сумму </w:t>
      </w:r>
      <w:r w:rsidR="00F67D62" w:rsidRPr="00F67D62">
        <w:rPr>
          <w:sz w:val="24"/>
          <w:szCs w:val="24"/>
        </w:rPr>
        <w:t xml:space="preserve">360 180 </w:t>
      </w:r>
      <w:r w:rsidR="00A948A5" w:rsidRPr="00F67D62">
        <w:rPr>
          <w:sz w:val="24"/>
          <w:szCs w:val="24"/>
        </w:rPr>
        <w:t>тыс. тенге</w:t>
      </w:r>
      <w:r w:rsidR="00174C51">
        <w:rPr>
          <w:color w:val="FF0000"/>
          <w:sz w:val="24"/>
          <w:szCs w:val="24"/>
        </w:rPr>
        <w:t>.</w:t>
      </w:r>
    </w:p>
    <w:p w14:paraId="1A67EA54" w14:textId="3F43742C" w:rsidR="00AD1CCE" w:rsidRPr="00F67D62" w:rsidRDefault="00AD1CCE" w:rsidP="00137DF7">
      <w:pPr>
        <w:pStyle w:val="a6"/>
        <w:widowControl w:val="0"/>
        <w:ind w:firstLine="720"/>
        <w:jc w:val="both"/>
        <w:rPr>
          <w:sz w:val="24"/>
          <w:szCs w:val="24"/>
        </w:rPr>
      </w:pPr>
      <w:r w:rsidRPr="00F67D62">
        <w:rPr>
          <w:sz w:val="24"/>
          <w:szCs w:val="24"/>
        </w:rPr>
        <w:t xml:space="preserve">Не смотря на экономию по некоторым позициям, общий перерасход затрат составил </w:t>
      </w:r>
      <w:r w:rsidR="003E6541">
        <w:rPr>
          <w:sz w:val="24"/>
          <w:szCs w:val="24"/>
        </w:rPr>
        <w:t>900 023</w:t>
      </w:r>
      <w:r w:rsidR="00F67D62" w:rsidRPr="00F67D62">
        <w:rPr>
          <w:sz w:val="24"/>
          <w:szCs w:val="24"/>
        </w:rPr>
        <w:t xml:space="preserve"> </w:t>
      </w:r>
      <w:r w:rsidRPr="00F67D62">
        <w:rPr>
          <w:sz w:val="24"/>
          <w:szCs w:val="24"/>
        </w:rPr>
        <w:t>тыс. тенге (</w:t>
      </w:r>
      <w:r w:rsidR="00F67D62" w:rsidRPr="00F67D62">
        <w:rPr>
          <w:sz w:val="24"/>
          <w:szCs w:val="24"/>
        </w:rPr>
        <w:t>5,9</w:t>
      </w:r>
      <w:r w:rsidRPr="00F67D62">
        <w:rPr>
          <w:sz w:val="24"/>
          <w:szCs w:val="24"/>
        </w:rPr>
        <w:t xml:space="preserve">%). </w:t>
      </w:r>
    </w:p>
    <w:p w14:paraId="1F955AD4" w14:textId="77777777" w:rsidR="005D7E02" w:rsidRPr="00F67D62" w:rsidRDefault="005D7E02" w:rsidP="00137DF7">
      <w:pPr>
        <w:pStyle w:val="a6"/>
        <w:widowControl w:val="0"/>
        <w:ind w:firstLine="720"/>
        <w:jc w:val="both"/>
        <w:rPr>
          <w:sz w:val="24"/>
          <w:szCs w:val="24"/>
        </w:rPr>
      </w:pPr>
      <w:r w:rsidRPr="00F67D62">
        <w:rPr>
          <w:sz w:val="24"/>
          <w:szCs w:val="24"/>
        </w:rPr>
        <w:t>Отклонение расходов по статьям затрат не оказало влияние на потребителей.</w:t>
      </w:r>
    </w:p>
    <w:p w14:paraId="3FCA4757" w14:textId="06B7ABA1" w:rsidR="0008773E" w:rsidRDefault="00E25AAD" w:rsidP="0075714D">
      <w:pPr>
        <w:pStyle w:val="a6"/>
        <w:widowControl w:val="0"/>
        <w:ind w:firstLine="720"/>
        <w:jc w:val="both"/>
        <w:rPr>
          <w:sz w:val="24"/>
          <w:szCs w:val="24"/>
        </w:rPr>
      </w:pPr>
      <w:r w:rsidRPr="00F67D62">
        <w:rPr>
          <w:sz w:val="24"/>
          <w:szCs w:val="24"/>
        </w:rPr>
        <w:t>В 202</w:t>
      </w:r>
      <w:r w:rsidR="00F67D62">
        <w:rPr>
          <w:sz w:val="24"/>
          <w:szCs w:val="24"/>
        </w:rPr>
        <w:t>5</w:t>
      </w:r>
      <w:r w:rsidRPr="00F67D62">
        <w:rPr>
          <w:sz w:val="24"/>
          <w:szCs w:val="24"/>
        </w:rPr>
        <w:t xml:space="preserve"> году претензий со стороны потребителей тепловой энергии п</w:t>
      </w:r>
      <w:r w:rsidR="0075714D" w:rsidRPr="00F67D62">
        <w:rPr>
          <w:sz w:val="24"/>
          <w:szCs w:val="24"/>
        </w:rPr>
        <w:t>о качеству и количеству не было.</w:t>
      </w:r>
    </w:p>
    <w:p w14:paraId="19CCA2CA" w14:textId="77777777" w:rsidR="003E6541" w:rsidRPr="00F67D62" w:rsidRDefault="003E6541" w:rsidP="0075714D">
      <w:pPr>
        <w:pStyle w:val="a6"/>
        <w:widowControl w:val="0"/>
        <w:ind w:firstLine="720"/>
        <w:jc w:val="both"/>
        <w:rPr>
          <w:sz w:val="24"/>
          <w:szCs w:val="24"/>
        </w:rPr>
      </w:pPr>
    </w:p>
    <w:p w14:paraId="4E1FA3A7" w14:textId="77777777" w:rsidR="000100A1" w:rsidRPr="00002401" w:rsidRDefault="000100A1" w:rsidP="00137DF7">
      <w:pPr>
        <w:pStyle w:val="a3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002401">
        <w:rPr>
          <w:b/>
          <w:color w:val="auto"/>
          <w:sz w:val="24"/>
          <w:szCs w:val="24"/>
        </w:rPr>
        <w:lastRenderedPageBreak/>
        <w:t>О перспективах деятельности (планы развития), в том числе возможных изменениях тарифов на регулируемые услуги</w:t>
      </w:r>
    </w:p>
    <w:p w14:paraId="2ED62FB6" w14:textId="77777777" w:rsidR="000100A1" w:rsidRPr="00002401" w:rsidRDefault="000100A1" w:rsidP="00137DF7">
      <w:pPr>
        <w:widowControl w:val="0"/>
        <w:spacing w:line="360" w:lineRule="auto"/>
        <w:ind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>В перспективе плана развития деятельности АО «ПАВЛОДАРЭНЕРГО»:</w:t>
      </w:r>
    </w:p>
    <w:p w14:paraId="69F11E20" w14:textId="77777777" w:rsidR="000100A1" w:rsidRPr="00002401" w:rsidRDefault="000100A1" w:rsidP="00137DF7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>модернизация оборудования с целью повышения технического уровня производства, снижения рисков аварийности и исключения простоев;</w:t>
      </w:r>
    </w:p>
    <w:p w14:paraId="621D96A0" w14:textId="77777777" w:rsidR="000100A1" w:rsidRPr="00002401" w:rsidRDefault="000100A1" w:rsidP="00137DF7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>минимизация удельных расходов на производство единицы тепловой и электрической энергии;</w:t>
      </w:r>
    </w:p>
    <w:p w14:paraId="242872A3" w14:textId="77777777" w:rsidR="000100A1" w:rsidRPr="00002401" w:rsidRDefault="000100A1" w:rsidP="00137DF7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>усиление требований к охране здоровья персонала, промышленной безопасности и снижению травматизма;</w:t>
      </w:r>
    </w:p>
    <w:p w14:paraId="3EC28A04" w14:textId="77777777" w:rsidR="000100A1" w:rsidRPr="00002401" w:rsidRDefault="000100A1" w:rsidP="00137DF7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>непрерывное обучение с целью повышения профессионального уровня сотрудников;</w:t>
      </w:r>
    </w:p>
    <w:p w14:paraId="48359B23" w14:textId="77777777" w:rsidR="000100A1" w:rsidRPr="00002401" w:rsidRDefault="000100A1" w:rsidP="00137DF7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Style w:val="s0"/>
          <w:color w:val="auto"/>
          <w:sz w:val="24"/>
          <w:szCs w:val="24"/>
        </w:rPr>
      </w:pPr>
      <w:r w:rsidRPr="00002401">
        <w:rPr>
          <w:rStyle w:val="s0"/>
          <w:color w:val="auto"/>
          <w:sz w:val="24"/>
          <w:szCs w:val="24"/>
        </w:rPr>
        <w:t xml:space="preserve">предотвращение загрязнения окружающей среды. </w:t>
      </w:r>
    </w:p>
    <w:p w14:paraId="4B8D65D5" w14:textId="77777777" w:rsidR="000100A1" w:rsidRPr="00002401" w:rsidRDefault="000100A1" w:rsidP="00137DF7">
      <w:pPr>
        <w:pStyle w:val="a3"/>
        <w:widowControl w:val="0"/>
        <w:spacing w:line="360" w:lineRule="auto"/>
        <w:ind w:left="709"/>
        <w:jc w:val="both"/>
        <w:rPr>
          <w:rStyle w:val="s0"/>
          <w:color w:val="auto"/>
          <w:sz w:val="24"/>
          <w:szCs w:val="24"/>
        </w:rPr>
      </w:pPr>
    </w:p>
    <w:p w14:paraId="0A88673C" w14:textId="6DBCD34D" w:rsidR="000100A1" w:rsidRPr="004B4821" w:rsidRDefault="000100A1" w:rsidP="00137DF7">
      <w:pPr>
        <w:widowControl w:val="0"/>
        <w:tabs>
          <w:tab w:val="left" w:pos="360"/>
          <w:tab w:val="left" w:pos="1134"/>
        </w:tabs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4B4821">
        <w:rPr>
          <w:color w:val="auto"/>
          <w:sz w:val="24"/>
          <w:szCs w:val="24"/>
        </w:rPr>
        <w:t>Приказом</w:t>
      </w:r>
      <w:r w:rsidR="00B12400" w:rsidRPr="004B4821">
        <w:rPr>
          <w:color w:val="auto"/>
          <w:sz w:val="24"/>
          <w:szCs w:val="24"/>
        </w:rPr>
        <w:t xml:space="preserve"> №</w:t>
      </w:r>
      <w:r w:rsidR="00796C7C" w:rsidRPr="004B4821">
        <w:rPr>
          <w:color w:val="auto"/>
          <w:sz w:val="24"/>
          <w:szCs w:val="24"/>
        </w:rPr>
        <w:t>127</w:t>
      </w:r>
      <w:r w:rsidRPr="004B4821">
        <w:rPr>
          <w:color w:val="auto"/>
          <w:sz w:val="24"/>
          <w:szCs w:val="24"/>
        </w:rPr>
        <w:t xml:space="preserve">-ОД </w:t>
      </w:r>
      <w:r w:rsidR="00574776" w:rsidRPr="004B4821">
        <w:rPr>
          <w:color w:val="auto"/>
          <w:sz w:val="24"/>
          <w:szCs w:val="24"/>
        </w:rPr>
        <w:t xml:space="preserve">от </w:t>
      </w:r>
      <w:r w:rsidR="00796C7C" w:rsidRPr="004B4821">
        <w:rPr>
          <w:color w:val="auto"/>
          <w:sz w:val="24"/>
          <w:szCs w:val="24"/>
        </w:rPr>
        <w:t>26</w:t>
      </w:r>
      <w:r w:rsidR="00574776" w:rsidRPr="004B4821">
        <w:rPr>
          <w:color w:val="auto"/>
          <w:sz w:val="24"/>
          <w:szCs w:val="24"/>
        </w:rPr>
        <w:t xml:space="preserve"> </w:t>
      </w:r>
      <w:r w:rsidR="00796C7C" w:rsidRPr="004B4821">
        <w:rPr>
          <w:color w:val="auto"/>
          <w:sz w:val="24"/>
          <w:szCs w:val="24"/>
        </w:rPr>
        <w:t>декабр</w:t>
      </w:r>
      <w:r w:rsidR="00574776" w:rsidRPr="004B4821">
        <w:rPr>
          <w:color w:val="auto"/>
          <w:sz w:val="24"/>
          <w:szCs w:val="24"/>
        </w:rPr>
        <w:t>я 202</w:t>
      </w:r>
      <w:r w:rsidR="00796C7C" w:rsidRPr="004B4821">
        <w:rPr>
          <w:color w:val="auto"/>
          <w:sz w:val="24"/>
          <w:szCs w:val="24"/>
        </w:rPr>
        <w:t>5</w:t>
      </w:r>
      <w:r w:rsidR="00574776" w:rsidRPr="004B4821">
        <w:rPr>
          <w:color w:val="auto"/>
          <w:sz w:val="24"/>
          <w:szCs w:val="24"/>
        </w:rPr>
        <w:t xml:space="preserve"> года </w:t>
      </w:r>
      <w:r w:rsidRPr="004B4821">
        <w:rPr>
          <w:color w:val="auto"/>
          <w:sz w:val="24"/>
          <w:szCs w:val="24"/>
        </w:rPr>
        <w:t xml:space="preserve">РГУ </w:t>
      </w:r>
      <w:r w:rsidR="00B12400" w:rsidRPr="004B4821">
        <w:rPr>
          <w:color w:val="auto"/>
          <w:sz w:val="24"/>
          <w:szCs w:val="24"/>
        </w:rPr>
        <w:t>"</w:t>
      </w:r>
      <w:r w:rsidRPr="004B4821">
        <w:rPr>
          <w:color w:val="auto"/>
          <w:sz w:val="24"/>
          <w:szCs w:val="24"/>
        </w:rPr>
        <w:t>ДКРЕМ МНЭ РК по Павлодарской области</w:t>
      </w:r>
      <w:r w:rsidR="00B12400" w:rsidRPr="004B4821">
        <w:rPr>
          <w:color w:val="auto"/>
          <w:sz w:val="24"/>
          <w:szCs w:val="24"/>
        </w:rPr>
        <w:t>»</w:t>
      </w:r>
      <w:r w:rsidRPr="004B4821">
        <w:rPr>
          <w:color w:val="auto"/>
          <w:sz w:val="24"/>
          <w:szCs w:val="24"/>
        </w:rPr>
        <w:t xml:space="preserve"> утверждены тарифы на производство тепловой энергии </w:t>
      </w:r>
      <w:r w:rsidR="00574776" w:rsidRPr="004B4821">
        <w:rPr>
          <w:color w:val="auto"/>
          <w:sz w:val="24"/>
          <w:szCs w:val="24"/>
          <w:lang w:val="kk-KZ"/>
        </w:rPr>
        <w:t xml:space="preserve">по </w:t>
      </w:r>
      <w:r w:rsidR="00574776" w:rsidRPr="004B4821">
        <w:rPr>
          <w:color w:val="auto"/>
          <w:sz w:val="24"/>
          <w:szCs w:val="24"/>
        </w:rPr>
        <w:t>АО «ПАВЛОДАРЭНЕРГО»</w:t>
      </w:r>
      <w:r w:rsidRPr="004B4821">
        <w:rPr>
          <w:color w:val="auto"/>
          <w:sz w:val="24"/>
          <w:szCs w:val="24"/>
        </w:rPr>
        <w:t xml:space="preserve"> на 20</w:t>
      </w:r>
      <w:r w:rsidR="00574776" w:rsidRPr="004B4821">
        <w:rPr>
          <w:color w:val="auto"/>
          <w:sz w:val="24"/>
          <w:szCs w:val="24"/>
          <w:lang w:val="kk-KZ"/>
        </w:rPr>
        <w:t>2</w:t>
      </w:r>
      <w:r w:rsidR="00796C7C" w:rsidRPr="004B4821">
        <w:rPr>
          <w:color w:val="auto"/>
          <w:sz w:val="24"/>
          <w:szCs w:val="24"/>
          <w:lang w:val="kk-KZ"/>
        </w:rPr>
        <w:t>6</w:t>
      </w:r>
      <w:r w:rsidRPr="004B4821">
        <w:rPr>
          <w:color w:val="auto"/>
          <w:sz w:val="24"/>
          <w:szCs w:val="24"/>
        </w:rPr>
        <w:t>-20</w:t>
      </w:r>
      <w:r w:rsidR="00796C7C" w:rsidRPr="004B4821">
        <w:rPr>
          <w:color w:val="auto"/>
          <w:sz w:val="24"/>
          <w:szCs w:val="24"/>
        </w:rPr>
        <w:t>30</w:t>
      </w:r>
      <w:r w:rsidRPr="004B4821">
        <w:rPr>
          <w:color w:val="auto"/>
          <w:sz w:val="24"/>
          <w:szCs w:val="24"/>
        </w:rPr>
        <w:t xml:space="preserve"> год</w:t>
      </w:r>
      <w:r w:rsidR="00E25AAD" w:rsidRPr="004B4821">
        <w:rPr>
          <w:color w:val="auto"/>
          <w:sz w:val="24"/>
          <w:szCs w:val="24"/>
        </w:rPr>
        <w:t>ы</w:t>
      </w:r>
      <w:r w:rsidR="00B12400" w:rsidRPr="004B4821">
        <w:rPr>
          <w:color w:val="auto"/>
          <w:sz w:val="24"/>
          <w:szCs w:val="24"/>
        </w:rPr>
        <w:t>:</w:t>
      </w:r>
    </w:p>
    <w:tbl>
      <w:tblPr>
        <w:tblW w:w="9072" w:type="dxa"/>
        <w:tblInd w:w="817" w:type="dxa"/>
        <w:tblLook w:val="04A0" w:firstRow="1" w:lastRow="0" w:firstColumn="1" w:lastColumn="0" w:noHBand="0" w:noVBand="1"/>
      </w:tblPr>
      <w:tblGrid>
        <w:gridCol w:w="3700"/>
        <w:gridCol w:w="2340"/>
        <w:gridCol w:w="3032"/>
      </w:tblGrid>
      <w:tr w:rsidR="004B4821" w:rsidRPr="004B4821" w14:paraId="16A5189F" w14:textId="77777777" w:rsidTr="009B0607">
        <w:trPr>
          <w:trHeight w:val="30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2DE2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Период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FCB5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Параметры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A225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Тариф, тенге/Гкал без НДС</w:t>
            </w:r>
          </w:p>
        </w:tc>
      </w:tr>
      <w:tr w:rsidR="004B4821" w:rsidRPr="004B4821" w14:paraId="0A80D615" w14:textId="77777777" w:rsidTr="009B0607">
        <w:trPr>
          <w:trHeight w:val="272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418F" w14:textId="7100ABB2" w:rsidR="009B0607" w:rsidRPr="003E654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3E6541">
              <w:rPr>
                <w:color w:val="auto"/>
                <w:sz w:val="22"/>
                <w:szCs w:val="22"/>
              </w:rPr>
              <w:t xml:space="preserve">с 1 января по 31 </w:t>
            </w:r>
            <w:r w:rsidR="00796C7C" w:rsidRPr="003E6541">
              <w:rPr>
                <w:color w:val="auto"/>
                <w:sz w:val="22"/>
                <w:szCs w:val="22"/>
              </w:rPr>
              <w:t>марта</w:t>
            </w:r>
            <w:r w:rsidRPr="003E6541">
              <w:rPr>
                <w:color w:val="auto"/>
                <w:sz w:val="22"/>
                <w:szCs w:val="22"/>
              </w:rPr>
              <w:t xml:space="preserve"> 202</w:t>
            </w:r>
            <w:r w:rsidR="000767C2" w:rsidRPr="003E6541">
              <w:rPr>
                <w:color w:val="auto"/>
                <w:sz w:val="22"/>
                <w:szCs w:val="22"/>
              </w:rPr>
              <w:t>6</w:t>
            </w:r>
            <w:r w:rsidRPr="003E654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4D2" w14:textId="77777777" w:rsidR="009B0607" w:rsidRPr="003E654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3E654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F61" w14:textId="5EEDD644" w:rsidR="009B0607" w:rsidRPr="004B4821" w:rsidRDefault="00796C7C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12 050,41</w:t>
            </w:r>
          </w:p>
        </w:tc>
      </w:tr>
      <w:tr w:rsidR="004B4821" w:rsidRPr="004B4821" w14:paraId="36252107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8EF1" w14:textId="77777777" w:rsidR="009B0607" w:rsidRPr="003E654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694" w14:textId="77777777" w:rsidR="009B0607" w:rsidRPr="003E654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3E654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09FE" w14:textId="7CF50C8F" w:rsidR="009B0607" w:rsidRPr="004B4821" w:rsidRDefault="00796C7C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10 166,31</w:t>
            </w:r>
          </w:p>
        </w:tc>
      </w:tr>
      <w:tr w:rsidR="004B4821" w:rsidRPr="004B4821" w14:paraId="16A64701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585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3034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E90C" w14:textId="31B6DA3B" w:rsidR="009B0607" w:rsidRPr="004B4821" w:rsidRDefault="00796C7C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2 963,85</w:t>
            </w:r>
          </w:p>
        </w:tc>
      </w:tr>
      <w:tr w:rsidR="004B4821" w:rsidRPr="004B4821" w14:paraId="5B0A1BAB" w14:textId="77777777" w:rsidTr="009B0607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BC72" w14:textId="1FB06DDF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с 1 </w:t>
            </w:r>
            <w:r w:rsidR="00796C7C" w:rsidRPr="004B4821">
              <w:rPr>
                <w:color w:val="auto"/>
                <w:sz w:val="22"/>
                <w:szCs w:val="22"/>
              </w:rPr>
              <w:t>апреля</w:t>
            </w:r>
            <w:r w:rsidRPr="004B4821">
              <w:rPr>
                <w:color w:val="auto"/>
                <w:sz w:val="22"/>
                <w:szCs w:val="22"/>
              </w:rPr>
              <w:t xml:space="preserve"> по 31 декабря 202</w:t>
            </w:r>
            <w:r w:rsidR="004B4821" w:rsidRPr="004B4821">
              <w:rPr>
                <w:color w:val="auto"/>
                <w:sz w:val="22"/>
                <w:szCs w:val="22"/>
              </w:rPr>
              <w:t>6</w:t>
            </w:r>
            <w:r w:rsidRPr="004B482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150A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003D" w14:textId="59E678B9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13 646,17</w:t>
            </w:r>
          </w:p>
        </w:tc>
      </w:tr>
      <w:tr w:rsidR="004B4821" w:rsidRPr="004B4821" w14:paraId="797BD2D1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6476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C794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41E5" w14:textId="6D40E2BE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12 311,29</w:t>
            </w:r>
          </w:p>
        </w:tc>
      </w:tr>
      <w:tr w:rsidR="004B4821" w:rsidRPr="004B4821" w14:paraId="77E3CE25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99F5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1390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0B3" w14:textId="0AED94DD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3 640,89</w:t>
            </w:r>
          </w:p>
        </w:tc>
      </w:tr>
      <w:tr w:rsidR="004B4821" w:rsidRPr="004B4821" w14:paraId="72DFF485" w14:textId="77777777" w:rsidTr="009B0607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4757" w14:textId="2ED02972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с 1 января по 31 декабря 202</w:t>
            </w:r>
            <w:r w:rsidR="004B4821" w:rsidRPr="004B4821">
              <w:rPr>
                <w:color w:val="auto"/>
                <w:sz w:val="22"/>
                <w:szCs w:val="22"/>
              </w:rPr>
              <w:t>7</w:t>
            </w:r>
            <w:r w:rsidRPr="004B482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D602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8E1" w14:textId="3B9DC9B9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13 747,99</w:t>
            </w:r>
          </w:p>
        </w:tc>
      </w:tr>
      <w:tr w:rsidR="004B4821" w:rsidRPr="004B4821" w14:paraId="1150AFBB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88C8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AE0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E262" w14:textId="0E3BBC90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12 446,35</w:t>
            </w:r>
          </w:p>
        </w:tc>
      </w:tr>
      <w:tr w:rsidR="004B4821" w:rsidRPr="004B4821" w14:paraId="32962D78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283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23AA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160F" w14:textId="0CB5567D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3 709,34</w:t>
            </w:r>
          </w:p>
        </w:tc>
      </w:tr>
      <w:tr w:rsidR="00A1060B" w:rsidRPr="00A1060B" w14:paraId="78751D55" w14:textId="77777777" w:rsidTr="009B0607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1D46" w14:textId="263961B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с 1 января по 31 декабря 202</w:t>
            </w:r>
            <w:r w:rsidR="004B4821" w:rsidRPr="004B4821">
              <w:rPr>
                <w:color w:val="auto"/>
                <w:sz w:val="22"/>
                <w:szCs w:val="22"/>
              </w:rPr>
              <w:t>8</w:t>
            </w:r>
            <w:r w:rsidRPr="004B482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79D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3C11" w14:textId="4FBD8C08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14 572,45</w:t>
            </w:r>
          </w:p>
        </w:tc>
      </w:tr>
      <w:tr w:rsidR="00A1060B" w:rsidRPr="00A1060B" w14:paraId="78C6620C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8D2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9C57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9D75" w14:textId="2BCFD00F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13 127,26</w:t>
            </w:r>
          </w:p>
        </w:tc>
      </w:tr>
      <w:tr w:rsidR="00A1060B" w:rsidRPr="00A1060B" w14:paraId="0D29BB71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0AD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2AE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FAFE" w14:textId="2D7B4658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3 921,72</w:t>
            </w:r>
          </w:p>
        </w:tc>
      </w:tr>
      <w:tr w:rsidR="00A1060B" w:rsidRPr="00A1060B" w14:paraId="388EFB0E" w14:textId="77777777" w:rsidTr="009B0607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760" w14:textId="1069F21B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bookmarkStart w:id="3" w:name="_Hlk226552022"/>
            <w:r w:rsidRPr="004B4821">
              <w:rPr>
                <w:color w:val="auto"/>
                <w:sz w:val="22"/>
                <w:szCs w:val="22"/>
              </w:rPr>
              <w:t>с 1 января по 31 декабря 20</w:t>
            </w:r>
            <w:r w:rsidR="004B4821" w:rsidRPr="004B4821">
              <w:rPr>
                <w:color w:val="auto"/>
                <w:sz w:val="22"/>
                <w:szCs w:val="22"/>
              </w:rPr>
              <w:t>29</w:t>
            </w:r>
            <w:r w:rsidRPr="004B482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FA2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BE57" w14:textId="1911A147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15 999,49</w:t>
            </w:r>
          </w:p>
        </w:tc>
      </w:tr>
      <w:tr w:rsidR="00A1060B" w:rsidRPr="00A1060B" w14:paraId="006C16E4" w14:textId="77777777" w:rsidTr="009B0607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DD8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56D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E42" w14:textId="757C0F75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14 139,87</w:t>
            </w:r>
          </w:p>
        </w:tc>
      </w:tr>
      <w:tr w:rsidR="009B0607" w:rsidRPr="00A1060B" w14:paraId="00A3DDD3" w14:textId="77777777" w:rsidTr="009B0607">
        <w:trPr>
          <w:trHeight w:val="131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E54B" w14:textId="77777777" w:rsidR="009B0607" w:rsidRPr="004B4821" w:rsidRDefault="009B0607" w:rsidP="009B06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5E7D" w14:textId="77777777" w:rsidR="009B0607" w:rsidRPr="004B4821" w:rsidRDefault="009B0607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A75" w14:textId="3E6489D5" w:rsidR="009B0607" w:rsidRPr="004B4821" w:rsidRDefault="004B4821" w:rsidP="009B0607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4 288,63</w:t>
            </w:r>
          </w:p>
        </w:tc>
      </w:tr>
      <w:bookmarkEnd w:id="3"/>
      <w:tr w:rsidR="006B7412" w:rsidRPr="004B4821" w14:paraId="1D53C9BD" w14:textId="77777777" w:rsidTr="00114896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240E" w14:textId="33B1D8C5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с 1 января по 31 декабря 20</w:t>
            </w:r>
            <w:r>
              <w:rPr>
                <w:color w:val="auto"/>
                <w:sz w:val="22"/>
                <w:szCs w:val="22"/>
              </w:rPr>
              <w:t>30</w:t>
            </w:r>
            <w:r w:rsidRPr="004B482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714" w14:textId="77777777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 xml:space="preserve">Пар-40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4382" w14:textId="344E2758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17 010,09</w:t>
            </w:r>
          </w:p>
        </w:tc>
      </w:tr>
      <w:tr w:rsidR="006B7412" w:rsidRPr="004B4821" w14:paraId="1F4BC5B4" w14:textId="77777777" w:rsidTr="00114896">
        <w:trPr>
          <w:trHeight w:val="300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26A3" w14:textId="77777777" w:rsidR="006B7412" w:rsidRPr="004B4821" w:rsidRDefault="006B7412" w:rsidP="0011489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FEC" w14:textId="77777777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Пар-16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039" w14:textId="07B66FDD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14</w:t>
            </w:r>
            <w:r>
              <w:rPr>
                <w:color w:val="auto"/>
                <w:sz w:val="22"/>
                <w:szCs w:val="22"/>
              </w:rPr>
              <w:t> 953,79</w:t>
            </w:r>
          </w:p>
        </w:tc>
      </w:tr>
      <w:tr w:rsidR="006B7412" w:rsidRPr="004B4821" w14:paraId="0CC11B43" w14:textId="77777777" w:rsidTr="00114896">
        <w:trPr>
          <w:trHeight w:val="131"/>
        </w:trPr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3BC5" w14:textId="77777777" w:rsidR="006B7412" w:rsidRPr="004B4821" w:rsidRDefault="006B7412" w:rsidP="0011489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C2F1" w14:textId="77777777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ГВС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713D" w14:textId="31BD2F59" w:rsidR="006B7412" w:rsidRPr="004B4821" w:rsidRDefault="006B7412" w:rsidP="00114896">
            <w:pPr>
              <w:jc w:val="center"/>
              <w:rPr>
                <w:color w:val="auto"/>
                <w:sz w:val="22"/>
                <w:szCs w:val="22"/>
              </w:rPr>
            </w:pPr>
            <w:r w:rsidRPr="004B4821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 553,34</w:t>
            </w:r>
          </w:p>
        </w:tc>
      </w:tr>
    </w:tbl>
    <w:p w14:paraId="298189BF" w14:textId="77777777" w:rsidR="00FB7C52" w:rsidRPr="00A1060B" w:rsidRDefault="00FB7C52" w:rsidP="003B3538">
      <w:pPr>
        <w:widowControl w:val="0"/>
        <w:tabs>
          <w:tab w:val="left" w:pos="360"/>
          <w:tab w:val="left" w:pos="1134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sectPr w:rsidR="00FB7C52" w:rsidRPr="00A1060B" w:rsidSect="00A82C9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E1B70" w14:textId="77777777" w:rsidR="00390EF1" w:rsidRDefault="00390EF1" w:rsidP="00157082">
      <w:r>
        <w:separator/>
      </w:r>
    </w:p>
  </w:endnote>
  <w:endnote w:type="continuationSeparator" w:id="0">
    <w:p w14:paraId="7504145F" w14:textId="77777777" w:rsidR="00390EF1" w:rsidRDefault="00390EF1" w:rsidP="001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FB46A" w14:textId="77777777" w:rsidR="00390EF1" w:rsidRDefault="00390EF1" w:rsidP="00157082">
      <w:r>
        <w:separator/>
      </w:r>
    </w:p>
  </w:footnote>
  <w:footnote w:type="continuationSeparator" w:id="0">
    <w:p w14:paraId="5FDD6BE2" w14:textId="77777777" w:rsidR="00390EF1" w:rsidRDefault="00390EF1" w:rsidP="0015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812"/>
    <w:multiLevelType w:val="hybridMultilevel"/>
    <w:tmpl w:val="9014D932"/>
    <w:lvl w:ilvl="0" w:tplc="E208E004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2AB00EC"/>
    <w:multiLevelType w:val="hybridMultilevel"/>
    <w:tmpl w:val="640C7BD2"/>
    <w:lvl w:ilvl="0" w:tplc="F5C4E204">
      <w:start w:val="1"/>
      <w:numFmt w:val="decimal"/>
      <w:lvlText w:val="%1)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66B122F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" w15:restartNumberingAfterBreak="0">
    <w:nsid w:val="3C530B0D"/>
    <w:multiLevelType w:val="hybridMultilevel"/>
    <w:tmpl w:val="F1701F4C"/>
    <w:lvl w:ilvl="0" w:tplc="CDB4E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57F90"/>
    <w:multiLevelType w:val="multilevel"/>
    <w:tmpl w:val="0D1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55D36"/>
    <w:multiLevelType w:val="hybridMultilevel"/>
    <w:tmpl w:val="0248CDEC"/>
    <w:lvl w:ilvl="0" w:tplc="7EFE41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EFE417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0027B"/>
    <w:multiLevelType w:val="hybridMultilevel"/>
    <w:tmpl w:val="8A345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212845"/>
    <w:multiLevelType w:val="hybridMultilevel"/>
    <w:tmpl w:val="1292D43C"/>
    <w:lvl w:ilvl="0" w:tplc="B558A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686FDF"/>
    <w:multiLevelType w:val="multilevel"/>
    <w:tmpl w:val="288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0064A"/>
    <w:multiLevelType w:val="hybridMultilevel"/>
    <w:tmpl w:val="E88CD812"/>
    <w:lvl w:ilvl="0" w:tplc="5F827C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105A89"/>
    <w:multiLevelType w:val="hybridMultilevel"/>
    <w:tmpl w:val="D2AA7D4C"/>
    <w:lvl w:ilvl="0" w:tplc="ED9E7D92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770B9"/>
    <w:multiLevelType w:val="hybridMultilevel"/>
    <w:tmpl w:val="7AF208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741FEA"/>
    <w:multiLevelType w:val="hybridMultilevel"/>
    <w:tmpl w:val="17543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45535A"/>
    <w:multiLevelType w:val="hybridMultilevel"/>
    <w:tmpl w:val="DFB26D68"/>
    <w:lvl w:ilvl="0" w:tplc="73C6C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27B0"/>
    <w:multiLevelType w:val="hybridMultilevel"/>
    <w:tmpl w:val="A1245274"/>
    <w:lvl w:ilvl="0" w:tplc="73C6CCA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880DE7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77D4B3E"/>
    <w:multiLevelType w:val="hybridMultilevel"/>
    <w:tmpl w:val="F3EA1BA8"/>
    <w:lvl w:ilvl="0" w:tplc="DDA0C94C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17E66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17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  <w:num w:numId="16">
    <w:abstractNumId w:val="6"/>
  </w:num>
  <w:num w:numId="17">
    <w:abstractNumId w:val="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41"/>
    <w:rsid w:val="00002401"/>
    <w:rsid w:val="000100A1"/>
    <w:rsid w:val="00012266"/>
    <w:rsid w:val="000218ED"/>
    <w:rsid w:val="000326A8"/>
    <w:rsid w:val="00033627"/>
    <w:rsid w:val="0004048A"/>
    <w:rsid w:val="000433DD"/>
    <w:rsid w:val="00052333"/>
    <w:rsid w:val="0006637C"/>
    <w:rsid w:val="00067CD4"/>
    <w:rsid w:val="000736DC"/>
    <w:rsid w:val="000767C2"/>
    <w:rsid w:val="000826AE"/>
    <w:rsid w:val="0008773E"/>
    <w:rsid w:val="0009096F"/>
    <w:rsid w:val="000B15EB"/>
    <w:rsid w:val="000B1F78"/>
    <w:rsid w:val="000B3041"/>
    <w:rsid w:val="000B7BD2"/>
    <w:rsid w:val="000D0D02"/>
    <w:rsid w:val="000F5B03"/>
    <w:rsid w:val="001047AF"/>
    <w:rsid w:val="0011453F"/>
    <w:rsid w:val="00114896"/>
    <w:rsid w:val="001200A2"/>
    <w:rsid w:val="001232FA"/>
    <w:rsid w:val="00123F5D"/>
    <w:rsid w:val="00126F86"/>
    <w:rsid w:val="00132D4E"/>
    <w:rsid w:val="00135CB5"/>
    <w:rsid w:val="00137DF7"/>
    <w:rsid w:val="00147B80"/>
    <w:rsid w:val="00152AEA"/>
    <w:rsid w:val="00154E54"/>
    <w:rsid w:val="00157082"/>
    <w:rsid w:val="00160D8E"/>
    <w:rsid w:val="001708A5"/>
    <w:rsid w:val="001708DF"/>
    <w:rsid w:val="00171DC3"/>
    <w:rsid w:val="00174C51"/>
    <w:rsid w:val="00180154"/>
    <w:rsid w:val="00190FE2"/>
    <w:rsid w:val="001B69F4"/>
    <w:rsid w:val="001C08EA"/>
    <w:rsid w:val="001C39D4"/>
    <w:rsid w:val="001C7EB9"/>
    <w:rsid w:val="001E7A16"/>
    <w:rsid w:val="001F0889"/>
    <w:rsid w:val="001F2B39"/>
    <w:rsid w:val="002008C6"/>
    <w:rsid w:val="00200DAC"/>
    <w:rsid w:val="002225E4"/>
    <w:rsid w:val="002301C8"/>
    <w:rsid w:val="00233CA1"/>
    <w:rsid w:val="00237671"/>
    <w:rsid w:val="00243177"/>
    <w:rsid w:val="002445BA"/>
    <w:rsid w:val="002446F8"/>
    <w:rsid w:val="0024685A"/>
    <w:rsid w:val="0026223D"/>
    <w:rsid w:val="0026369B"/>
    <w:rsid w:val="002679D2"/>
    <w:rsid w:val="002719E5"/>
    <w:rsid w:val="00274BB1"/>
    <w:rsid w:val="00294AA4"/>
    <w:rsid w:val="002A1B82"/>
    <w:rsid w:val="002A36F1"/>
    <w:rsid w:val="002A47DF"/>
    <w:rsid w:val="002B27CB"/>
    <w:rsid w:val="002B7FB8"/>
    <w:rsid w:val="002C349A"/>
    <w:rsid w:val="002D1C63"/>
    <w:rsid w:val="00315777"/>
    <w:rsid w:val="0032552B"/>
    <w:rsid w:val="0033290B"/>
    <w:rsid w:val="00334A95"/>
    <w:rsid w:val="00343D5A"/>
    <w:rsid w:val="00350EA5"/>
    <w:rsid w:val="00372B05"/>
    <w:rsid w:val="00377A88"/>
    <w:rsid w:val="0038492F"/>
    <w:rsid w:val="00386016"/>
    <w:rsid w:val="00390EF1"/>
    <w:rsid w:val="00394E9E"/>
    <w:rsid w:val="003B3538"/>
    <w:rsid w:val="003B5889"/>
    <w:rsid w:val="003C0ADA"/>
    <w:rsid w:val="003C2559"/>
    <w:rsid w:val="003E5923"/>
    <w:rsid w:val="003E6541"/>
    <w:rsid w:val="003F1E0A"/>
    <w:rsid w:val="003F2600"/>
    <w:rsid w:val="003F52BF"/>
    <w:rsid w:val="003F7308"/>
    <w:rsid w:val="004006D1"/>
    <w:rsid w:val="004045EF"/>
    <w:rsid w:val="00422D84"/>
    <w:rsid w:val="00422DED"/>
    <w:rsid w:val="00424606"/>
    <w:rsid w:val="00424A5E"/>
    <w:rsid w:val="00424FE1"/>
    <w:rsid w:val="00433A3B"/>
    <w:rsid w:val="00437CBD"/>
    <w:rsid w:val="00453AF2"/>
    <w:rsid w:val="00456E29"/>
    <w:rsid w:val="004732C9"/>
    <w:rsid w:val="00497A1B"/>
    <w:rsid w:val="004B4821"/>
    <w:rsid w:val="004B6689"/>
    <w:rsid w:val="004B6BF2"/>
    <w:rsid w:val="004B7ED2"/>
    <w:rsid w:val="004C74B9"/>
    <w:rsid w:val="004E122D"/>
    <w:rsid w:val="004F1233"/>
    <w:rsid w:val="004F6C7E"/>
    <w:rsid w:val="004F7A0E"/>
    <w:rsid w:val="00503FCE"/>
    <w:rsid w:val="00504AED"/>
    <w:rsid w:val="00504D79"/>
    <w:rsid w:val="005102E1"/>
    <w:rsid w:val="00512E72"/>
    <w:rsid w:val="00527F0D"/>
    <w:rsid w:val="005364C7"/>
    <w:rsid w:val="00542863"/>
    <w:rsid w:val="0054356C"/>
    <w:rsid w:val="00544749"/>
    <w:rsid w:val="005476D0"/>
    <w:rsid w:val="005524DA"/>
    <w:rsid w:val="00574776"/>
    <w:rsid w:val="00580AE1"/>
    <w:rsid w:val="0058578B"/>
    <w:rsid w:val="005A7344"/>
    <w:rsid w:val="005A76D7"/>
    <w:rsid w:val="005B305A"/>
    <w:rsid w:val="005D2A89"/>
    <w:rsid w:val="005D59EB"/>
    <w:rsid w:val="005D7E02"/>
    <w:rsid w:val="005E2FEE"/>
    <w:rsid w:val="005E362D"/>
    <w:rsid w:val="005E7294"/>
    <w:rsid w:val="00600A56"/>
    <w:rsid w:val="00623201"/>
    <w:rsid w:val="0065060F"/>
    <w:rsid w:val="00655030"/>
    <w:rsid w:val="00655BBE"/>
    <w:rsid w:val="006570DB"/>
    <w:rsid w:val="00661A92"/>
    <w:rsid w:val="00663892"/>
    <w:rsid w:val="00674D78"/>
    <w:rsid w:val="00677FC2"/>
    <w:rsid w:val="006906AE"/>
    <w:rsid w:val="0069168E"/>
    <w:rsid w:val="00693574"/>
    <w:rsid w:val="00694CFF"/>
    <w:rsid w:val="00697727"/>
    <w:rsid w:val="006A7113"/>
    <w:rsid w:val="006B7412"/>
    <w:rsid w:val="006C532C"/>
    <w:rsid w:val="006D31C0"/>
    <w:rsid w:val="006E461C"/>
    <w:rsid w:val="006F701F"/>
    <w:rsid w:val="006F75B5"/>
    <w:rsid w:val="00701D29"/>
    <w:rsid w:val="00706B00"/>
    <w:rsid w:val="00716E9F"/>
    <w:rsid w:val="00723078"/>
    <w:rsid w:val="00723623"/>
    <w:rsid w:val="00723BCE"/>
    <w:rsid w:val="00724061"/>
    <w:rsid w:val="00725C41"/>
    <w:rsid w:val="0075714D"/>
    <w:rsid w:val="007577B0"/>
    <w:rsid w:val="00773046"/>
    <w:rsid w:val="00777017"/>
    <w:rsid w:val="00796C7C"/>
    <w:rsid w:val="00796E77"/>
    <w:rsid w:val="007E0ADA"/>
    <w:rsid w:val="007E0B4D"/>
    <w:rsid w:val="007F2EA1"/>
    <w:rsid w:val="0080553F"/>
    <w:rsid w:val="00810EE0"/>
    <w:rsid w:val="008146E6"/>
    <w:rsid w:val="008261D6"/>
    <w:rsid w:val="008401DD"/>
    <w:rsid w:val="008411B9"/>
    <w:rsid w:val="00845EB0"/>
    <w:rsid w:val="00851C0D"/>
    <w:rsid w:val="0086080B"/>
    <w:rsid w:val="0086567A"/>
    <w:rsid w:val="008750F1"/>
    <w:rsid w:val="008914CC"/>
    <w:rsid w:val="008B0892"/>
    <w:rsid w:val="008B1735"/>
    <w:rsid w:val="008B69E7"/>
    <w:rsid w:val="008C3D0F"/>
    <w:rsid w:val="008C4ABB"/>
    <w:rsid w:val="008D120D"/>
    <w:rsid w:val="008E1ACD"/>
    <w:rsid w:val="008E2B21"/>
    <w:rsid w:val="008E7E50"/>
    <w:rsid w:val="008F38A3"/>
    <w:rsid w:val="00904EB3"/>
    <w:rsid w:val="00906AF2"/>
    <w:rsid w:val="0091429D"/>
    <w:rsid w:val="00914F66"/>
    <w:rsid w:val="00920F89"/>
    <w:rsid w:val="0092140B"/>
    <w:rsid w:val="009253D8"/>
    <w:rsid w:val="009406D9"/>
    <w:rsid w:val="0094172E"/>
    <w:rsid w:val="00946A1D"/>
    <w:rsid w:val="00953EA3"/>
    <w:rsid w:val="00957C91"/>
    <w:rsid w:val="00970ED3"/>
    <w:rsid w:val="00971AD2"/>
    <w:rsid w:val="00992FC5"/>
    <w:rsid w:val="00993831"/>
    <w:rsid w:val="009A4741"/>
    <w:rsid w:val="009A72F1"/>
    <w:rsid w:val="009B0256"/>
    <w:rsid w:val="009B0607"/>
    <w:rsid w:val="009C4915"/>
    <w:rsid w:val="009F69AC"/>
    <w:rsid w:val="00A1060B"/>
    <w:rsid w:val="00A15B6A"/>
    <w:rsid w:val="00A23F7F"/>
    <w:rsid w:val="00A2554E"/>
    <w:rsid w:val="00A274AF"/>
    <w:rsid w:val="00A3194B"/>
    <w:rsid w:val="00A45EC5"/>
    <w:rsid w:val="00A543A4"/>
    <w:rsid w:val="00A5607F"/>
    <w:rsid w:val="00A735EA"/>
    <w:rsid w:val="00A7612D"/>
    <w:rsid w:val="00A82C98"/>
    <w:rsid w:val="00A8501C"/>
    <w:rsid w:val="00A863A4"/>
    <w:rsid w:val="00A948A5"/>
    <w:rsid w:val="00A96E49"/>
    <w:rsid w:val="00AA151D"/>
    <w:rsid w:val="00AB0B78"/>
    <w:rsid w:val="00AC1114"/>
    <w:rsid w:val="00AC26C4"/>
    <w:rsid w:val="00AC31C8"/>
    <w:rsid w:val="00AC7DB6"/>
    <w:rsid w:val="00AD1CCE"/>
    <w:rsid w:val="00AE402A"/>
    <w:rsid w:val="00B12400"/>
    <w:rsid w:val="00B1392F"/>
    <w:rsid w:val="00B370FA"/>
    <w:rsid w:val="00B42846"/>
    <w:rsid w:val="00B43819"/>
    <w:rsid w:val="00B537DE"/>
    <w:rsid w:val="00B72D7D"/>
    <w:rsid w:val="00B7454A"/>
    <w:rsid w:val="00B82B8C"/>
    <w:rsid w:val="00B84FFF"/>
    <w:rsid w:val="00B93517"/>
    <w:rsid w:val="00BA63E6"/>
    <w:rsid w:val="00BB6C24"/>
    <w:rsid w:val="00BC135A"/>
    <w:rsid w:val="00BC1530"/>
    <w:rsid w:val="00BC4726"/>
    <w:rsid w:val="00BD2274"/>
    <w:rsid w:val="00BE2FB5"/>
    <w:rsid w:val="00BF108B"/>
    <w:rsid w:val="00BF197E"/>
    <w:rsid w:val="00C04A38"/>
    <w:rsid w:val="00C04D5F"/>
    <w:rsid w:val="00C31DDF"/>
    <w:rsid w:val="00C3769B"/>
    <w:rsid w:val="00C40A1B"/>
    <w:rsid w:val="00C46EF7"/>
    <w:rsid w:val="00C52925"/>
    <w:rsid w:val="00C63915"/>
    <w:rsid w:val="00C86851"/>
    <w:rsid w:val="00C9343B"/>
    <w:rsid w:val="00C977B4"/>
    <w:rsid w:val="00CA332A"/>
    <w:rsid w:val="00CA5A57"/>
    <w:rsid w:val="00CD2BED"/>
    <w:rsid w:val="00CE04C1"/>
    <w:rsid w:val="00CF1531"/>
    <w:rsid w:val="00D027CD"/>
    <w:rsid w:val="00D048F0"/>
    <w:rsid w:val="00D04A97"/>
    <w:rsid w:val="00D06B01"/>
    <w:rsid w:val="00D12241"/>
    <w:rsid w:val="00D26D9B"/>
    <w:rsid w:val="00D5098B"/>
    <w:rsid w:val="00D53606"/>
    <w:rsid w:val="00D56062"/>
    <w:rsid w:val="00D56C2A"/>
    <w:rsid w:val="00D60406"/>
    <w:rsid w:val="00D73BEF"/>
    <w:rsid w:val="00D73DC7"/>
    <w:rsid w:val="00D809B3"/>
    <w:rsid w:val="00DC289D"/>
    <w:rsid w:val="00DD0D01"/>
    <w:rsid w:val="00DD21AA"/>
    <w:rsid w:val="00DD6A5A"/>
    <w:rsid w:val="00DE1BB6"/>
    <w:rsid w:val="00DF083E"/>
    <w:rsid w:val="00DF46F7"/>
    <w:rsid w:val="00DF71E2"/>
    <w:rsid w:val="00E017E9"/>
    <w:rsid w:val="00E0241D"/>
    <w:rsid w:val="00E22B50"/>
    <w:rsid w:val="00E25AAD"/>
    <w:rsid w:val="00E325B2"/>
    <w:rsid w:val="00E52C14"/>
    <w:rsid w:val="00E549B7"/>
    <w:rsid w:val="00E66E4A"/>
    <w:rsid w:val="00E86EAC"/>
    <w:rsid w:val="00EA0DC8"/>
    <w:rsid w:val="00EB3290"/>
    <w:rsid w:val="00EB358D"/>
    <w:rsid w:val="00EB69F2"/>
    <w:rsid w:val="00EC527D"/>
    <w:rsid w:val="00EC656B"/>
    <w:rsid w:val="00ED3148"/>
    <w:rsid w:val="00ED3AA6"/>
    <w:rsid w:val="00ED65DE"/>
    <w:rsid w:val="00EE401F"/>
    <w:rsid w:val="00EF4585"/>
    <w:rsid w:val="00F01663"/>
    <w:rsid w:val="00F1776A"/>
    <w:rsid w:val="00F27147"/>
    <w:rsid w:val="00F37980"/>
    <w:rsid w:val="00F6036F"/>
    <w:rsid w:val="00F61F7E"/>
    <w:rsid w:val="00F67626"/>
    <w:rsid w:val="00F67D62"/>
    <w:rsid w:val="00F77677"/>
    <w:rsid w:val="00F95A77"/>
    <w:rsid w:val="00FB3B4D"/>
    <w:rsid w:val="00FB7C52"/>
    <w:rsid w:val="00FC1DE4"/>
    <w:rsid w:val="00FE1292"/>
    <w:rsid w:val="00FE12AC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CF29"/>
  <w15:docId w15:val="{3714FE93-BC9C-4A7B-9107-D0A86B80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B7BD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rsid w:val="002431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2431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7BD2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0B7BD2"/>
    <w:rPr>
      <w:b/>
      <w:bCs/>
    </w:rPr>
  </w:style>
  <w:style w:type="character" w:customStyle="1" w:styleId="apple-converted-space">
    <w:name w:val="apple-converted-space"/>
    <w:basedOn w:val="a0"/>
    <w:rsid w:val="000B7BD2"/>
  </w:style>
  <w:style w:type="paragraph" w:styleId="a6">
    <w:name w:val="Body Text"/>
    <w:basedOn w:val="a"/>
    <w:link w:val="a7"/>
    <w:rsid w:val="003F52BF"/>
    <w:pPr>
      <w:spacing w:line="360" w:lineRule="auto"/>
      <w:jc w:val="center"/>
    </w:pPr>
    <w:rPr>
      <w:color w:val="auto"/>
    </w:rPr>
  </w:style>
  <w:style w:type="character" w:customStyle="1" w:styleId="a7">
    <w:name w:val="Основной текст Знак"/>
    <w:basedOn w:val="a0"/>
    <w:link w:val="a6"/>
    <w:rsid w:val="003F5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9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D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4006D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4006D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AC1114"/>
    <w:rPr>
      <w:color w:val="800080"/>
      <w:u w:val="single"/>
    </w:rPr>
  </w:style>
  <w:style w:type="paragraph" w:customStyle="1" w:styleId="font5">
    <w:name w:val="font5"/>
    <w:basedOn w:val="a"/>
    <w:rsid w:val="00AC1114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7">
    <w:name w:val="xl67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8">
    <w:name w:val="xl6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9">
    <w:name w:val="xl6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0">
    <w:name w:val="xl70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1">
    <w:name w:val="xl7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2">
    <w:name w:val="xl72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3">
    <w:name w:val="xl7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6">
    <w:name w:val="xl7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7">
    <w:name w:val="xl7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8">
    <w:name w:val="xl7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9">
    <w:name w:val="xl7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0">
    <w:name w:val="xl80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1">
    <w:name w:val="xl81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2">
    <w:name w:val="xl82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3">
    <w:name w:val="xl8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5">
    <w:name w:val="xl8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7">
    <w:name w:val="xl8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0">
    <w:name w:val="xl9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1">
    <w:name w:val="xl9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2">
    <w:name w:val="xl9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3">
    <w:name w:val="xl9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5">
    <w:name w:val="xl95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6">
    <w:name w:val="xl96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7">
    <w:name w:val="xl97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8">
    <w:name w:val="xl9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9">
    <w:name w:val="xl99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0">
    <w:name w:val="xl100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1">
    <w:name w:val="xl101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3">
    <w:name w:val="xl10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4">
    <w:name w:val="xl10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5">
    <w:name w:val="xl10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6">
    <w:name w:val="xl10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7">
    <w:name w:val="xl10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8">
    <w:name w:val="xl10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9">
    <w:name w:val="xl10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0">
    <w:name w:val="xl11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1">
    <w:name w:val="xl111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2">
    <w:name w:val="xl11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3">
    <w:name w:val="xl11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4">
    <w:name w:val="xl11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6">
    <w:name w:val="xl116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7">
    <w:name w:val="xl117"/>
    <w:basedOn w:val="a"/>
    <w:rsid w:val="00AC11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8">
    <w:name w:val="xl11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0">
    <w:name w:val="xl120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1">
    <w:name w:val="xl12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2">
    <w:name w:val="xl122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3">
    <w:name w:val="xl123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7">
    <w:name w:val="xl127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8">
    <w:name w:val="xl128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9">
    <w:name w:val="xl129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AC11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2">
    <w:name w:val="xl132"/>
    <w:basedOn w:val="a"/>
    <w:rsid w:val="00AC11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3">
    <w:name w:val="xl133"/>
    <w:basedOn w:val="a"/>
    <w:rsid w:val="00AC11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4">
    <w:name w:val="xl134"/>
    <w:basedOn w:val="a"/>
    <w:rsid w:val="00AC11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5">
    <w:name w:val="xl135"/>
    <w:basedOn w:val="a"/>
    <w:rsid w:val="00AC11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6">
    <w:name w:val="xl136"/>
    <w:basedOn w:val="a"/>
    <w:rsid w:val="00AC11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7">
    <w:name w:val="xl13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8">
    <w:name w:val="xl13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9">
    <w:name w:val="xl13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0">
    <w:name w:val="xl14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">
    <w:name w:val="xl14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">
    <w:name w:val="xl14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5">
    <w:name w:val="xl14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6">
    <w:name w:val="xl14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7">
    <w:name w:val="xl147"/>
    <w:basedOn w:val="a"/>
    <w:rsid w:val="005A73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48">
    <w:name w:val="xl148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49">
    <w:name w:val="xl149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50">
    <w:name w:val="xl150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</w:rPr>
  </w:style>
  <w:style w:type="paragraph" w:customStyle="1" w:styleId="xl151">
    <w:name w:val="xl151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2">
    <w:name w:val="xl152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3">
    <w:name w:val="xl153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4">
    <w:name w:val="xl154"/>
    <w:basedOn w:val="a"/>
    <w:rsid w:val="005A734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5">
    <w:name w:val="xl155"/>
    <w:basedOn w:val="a"/>
    <w:rsid w:val="005A73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6">
    <w:name w:val="xl156"/>
    <w:basedOn w:val="a"/>
    <w:rsid w:val="005A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7">
    <w:name w:val="xl157"/>
    <w:basedOn w:val="a"/>
    <w:rsid w:val="005A73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8">
    <w:name w:val="xl158"/>
    <w:basedOn w:val="a"/>
    <w:rsid w:val="005A73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59">
    <w:name w:val="xl159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60">
    <w:name w:val="xl160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styleId="21">
    <w:name w:val="Body Text 2"/>
    <w:basedOn w:val="a"/>
    <w:link w:val="22"/>
    <w:uiPriority w:val="99"/>
    <w:semiHidden/>
    <w:unhideWhenUsed/>
    <w:rsid w:val="00677F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7F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7E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152AEA"/>
    <w:rPr>
      <w:rFonts w:ascii="Times New Roman" w:hAnsi="Times New Roman" w:cs="Times New Roman" w:hint="default"/>
      <w:color w:val="333399"/>
      <w:u w:val="single"/>
    </w:rPr>
  </w:style>
  <w:style w:type="character" w:styleId="ad">
    <w:name w:val="annotation reference"/>
    <w:basedOn w:val="a0"/>
    <w:uiPriority w:val="99"/>
    <w:semiHidden/>
    <w:unhideWhenUsed/>
    <w:rsid w:val="00C04D5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4D5F"/>
  </w:style>
  <w:style w:type="character" w:customStyle="1" w:styleId="af">
    <w:name w:val="Текст примечания Знак"/>
    <w:basedOn w:val="a0"/>
    <w:link w:val="ae"/>
    <w:uiPriority w:val="99"/>
    <w:semiHidden/>
    <w:rsid w:val="00C04D5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4D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4D5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1570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5708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1570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5708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2041964.287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A22C-8F39-4FD7-898E-41DDB9F2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15917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А.Ю.</dc:creator>
  <cp:keywords/>
  <dc:description/>
  <cp:lastModifiedBy>Утебаева Алмагуль Болатовна</cp:lastModifiedBy>
  <cp:revision>19</cp:revision>
  <cp:lastPrinted>2025-04-09T07:48:00Z</cp:lastPrinted>
  <dcterms:created xsi:type="dcterms:W3CDTF">2025-04-15T11:03:00Z</dcterms:created>
  <dcterms:modified xsi:type="dcterms:W3CDTF">2026-04-15T06:14:00Z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ff92eeada051f2601886ff4a0c9e064a992075ed8909da4dbda4169632039245</vt:lpwstr>
  </property>
</Properties>
</file>