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911" w:rsidRPr="00510840" w:rsidRDefault="00B32911" w:rsidP="00B32911">
      <w:pPr>
        <w:tabs>
          <w:tab w:val="left" w:pos="180"/>
          <w:tab w:val="left" w:pos="426"/>
        </w:tabs>
        <w:ind w:firstLine="720"/>
        <w:jc w:val="both"/>
        <w:rPr>
          <w:lang w:val="kk-KZ"/>
        </w:rPr>
      </w:pPr>
      <w:r w:rsidRPr="00510840">
        <w:rPr>
          <w:snapToGrid w:val="0"/>
          <w:lang w:val="kk-KZ"/>
        </w:rPr>
        <w:t xml:space="preserve">«ПАВЛОДАРЭНЕРГО» АҚ </w:t>
      </w:r>
      <w:r w:rsidRPr="00510840">
        <w:rPr>
          <w:lang w:val="kk-KZ"/>
        </w:rPr>
        <w:t xml:space="preserve">2019 жылғы 25 қараша күні сағат </w:t>
      </w:r>
      <w:r w:rsidRPr="00510840">
        <w:rPr>
          <w:snapToGrid w:val="0"/>
          <w:lang w:val="kk-KZ"/>
        </w:rPr>
        <w:t xml:space="preserve">15-00-де </w:t>
      </w:r>
      <w:r w:rsidRPr="00510840">
        <w:rPr>
          <w:lang w:val="kk-KZ"/>
        </w:rPr>
        <w:t xml:space="preserve">2020 жылға «ПАВЛОДАРЭНЕРГО» </w:t>
      </w:r>
      <w:r w:rsidRPr="00510840">
        <w:rPr>
          <w:snapToGrid w:val="0"/>
          <w:lang w:val="kk-KZ"/>
        </w:rPr>
        <w:t xml:space="preserve">АҚ, «Павлодар Электржелістік Таратау Компаниясы» АҚ, «Павлодарские тепловые сети» ЖШС, «Павлодарэнергосбыт» ЖШС, «Экибастузтеплоэнерго» ЖШС қажеттіктері үшін үздіксіз әрекет қызметтерін, атап айтқанда, аумақты күзету бойынша қызметтерді </w:t>
      </w:r>
      <w:r w:rsidRPr="00510840">
        <w:rPr>
          <w:lang w:val="kk-KZ"/>
        </w:rPr>
        <w:t>сатып алу жөнінде келесі лоттар бойынша ашық тендер өткізетінін хабарлайды:</w:t>
      </w:r>
    </w:p>
    <w:p w:rsidR="00B32911" w:rsidRPr="00510840" w:rsidRDefault="00B32911" w:rsidP="00B32911">
      <w:pPr>
        <w:tabs>
          <w:tab w:val="left" w:pos="540"/>
        </w:tabs>
        <w:ind w:firstLine="540"/>
        <w:jc w:val="both"/>
        <w:rPr>
          <w:snapToGrid w:val="0"/>
          <w:lang w:val="kk-KZ"/>
        </w:rPr>
      </w:pPr>
      <w:r w:rsidRPr="00510840">
        <w:rPr>
          <w:snapToGrid w:val="0"/>
          <w:lang w:val="kk-KZ"/>
        </w:rPr>
        <w:t>Лот №1 – «</w:t>
      </w:r>
      <w:r w:rsidRPr="00510840">
        <w:rPr>
          <w:lang w:val="kk-KZ"/>
        </w:rPr>
        <w:t xml:space="preserve">2020 жылға «ПАВЛОДАРЭНЕРГО» </w:t>
      </w:r>
      <w:r w:rsidRPr="00510840">
        <w:rPr>
          <w:snapToGrid w:val="0"/>
          <w:lang w:val="kk-KZ"/>
        </w:rPr>
        <w:t>АҚ қажеттіктері үшін үздіксіз әрекет қызметтерін, атап айтқанда, аумақты күзету бойынша қызмет»;</w:t>
      </w:r>
    </w:p>
    <w:p w:rsidR="00B32911" w:rsidRPr="00510840" w:rsidRDefault="00B32911" w:rsidP="00B32911">
      <w:pPr>
        <w:tabs>
          <w:tab w:val="left" w:pos="540"/>
        </w:tabs>
        <w:ind w:firstLine="540"/>
        <w:jc w:val="both"/>
        <w:rPr>
          <w:snapToGrid w:val="0"/>
          <w:lang w:val="kk-KZ"/>
        </w:rPr>
      </w:pPr>
      <w:r w:rsidRPr="00510840">
        <w:rPr>
          <w:snapToGrid w:val="0"/>
          <w:lang w:val="kk-KZ"/>
        </w:rPr>
        <w:t>Лот №2 – «</w:t>
      </w:r>
      <w:r w:rsidRPr="00510840">
        <w:rPr>
          <w:lang w:val="kk-KZ"/>
        </w:rPr>
        <w:t xml:space="preserve">2020 жылға </w:t>
      </w:r>
      <w:r w:rsidRPr="00510840">
        <w:rPr>
          <w:snapToGrid w:val="0"/>
          <w:lang w:val="kk-KZ"/>
        </w:rPr>
        <w:t>«Павлодар Электржелістік Таратау Компаниясы» АҚ қажеттіктері үшін үздіксіз әрекет қызметтерін, атап айтқанда, аумақты күзету бойынша қызмет»;</w:t>
      </w:r>
    </w:p>
    <w:p w:rsidR="00B32911" w:rsidRPr="00510840" w:rsidRDefault="00B32911" w:rsidP="00B32911">
      <w:pPr>
        <w:tabs>
          <w:tab w:val="left" w:pos="540"/>
        </w:tabs>
        <w:ind w:firstLine="540"/>
        <w:jc w:val="both"/>
        <w:rPr>
          <w:snapToGrid w:val="0"/>
          <w:lang w:val="kk-KZ"/>
        </w:rPr>
      </w:pPr>
      <w:r w:rsidRPr="00510840">
        <w:rPr>
          <w:snapToGrid w:val="0"/>
          <w:lang w:val="kk-KZ"/>
        </w:rPr>
        <w:t xml:space="preserve">Лот №3 - </w:t>
      </w:r>
      <w:r w:rsidRPr="00510840">
        <w:rPr>
          <w:lang w:val="kk-KZ"/>
        </w:rPr>
        <w:t xml:space="preserve"> </w:t>
      </w:r>
      <w:r w:rsidRPr="00510840">
        <w:rPr>
          <w:snapToGrid w:val="0"/>
          <w:lang w:val="kk-KZ"/>
        </w:rPr>
        <w:t>«</w:t>
      </w:r>
      <w:r w:rsidRPr="00510840">
        <w:rPr>
          <w:lang w:val="kk-KZ"/>
        </w:rPr>
        <w:t xml:space="preserve">2020 жылға </w:t>
      </w:r>
      <w:r w:rsidRPr="00510840">
        <w:rPr>
          <w:snapToGrid w:val="0"/>
          <w:lang w:val="kk-KZ"/>
        </w:rPr>
        <w:t>«Павлодарские тепловые сети» ЖШС қажеттіктері үшін үздіксіз әрекет қызметтерін, атап айтқанда, аумақты күзету бойынша қызмет»;</w:t>
      </w:r>
    </w:p>
    <w:p w:rsidR="00B32911" w:rsidRPr="00510840" w:rsidRDefault="00B32911" w:rsidP="00B32911">
      <w:pPr>
        <w:tabs>
          <w:tab w:val="left" w:pos="540"/>
        </w:tabs>
        <w:ind w:firstLine="540"/>
        <w:jc w:val="both"/>
        <w:rPr>
          <w:snapToGrid w:val="0"/>
          <w:lang w:val="kk-KZ"/>
        </w:rPr>
      </w:pPr>
      <w:r w:rsidRPr="00510840">
        <w:rPr>
          <w:snapToGrid w:val="0"/>
          <w:lang w:val="kk-KZ"/>
        </w:rPr>
        <w:t>Лот №4 – «</w:t>
      </w:r>
      <w:r w:rsidRPr="00510840">
        <w:rPr>
          <w:lang w:val="kk-KZ"/>
        </w:rPr>
        <w:t xml:space="preserve">2020 жылға </w:t>
      </w:r>
      <w:r w:rsidRPr="00510840">
        <w:rPr>
          <w:snapToGrid w:val="0"/>
          <w:lang w:val="kk-KZ"/>
        </w:rPr>
        <w:t>«Экибастузтеплоэнерго» ЖШС қажеттіктері үшін үздіксіз әрекет қызметтерін, атап айтқанда, аумақты күзету бойынша қызмет»;</w:t>
      </w:r>
    </w:p>
    <w:p w:rsidR="00B32911" w:rsidRPr="00510840" w:rsidRDefault="00B32911" w:rsidP="00B32911">
      <w:pPr>
        <w:tabs>
          <w:tab w:val="left" w:pos="540"/>
        </w:tabs>
        <w:ind w:firstLine="540"/>
        <w:jc w:val="both"/>
        <w:rPr>
          <w:snapToGrid w:val="0"/>
          <w:lang w:val="kk-KZ"/>
        </w:rPr>
      </w:pPr>
      <w:r w:rsidRPr="00510840">
        <w:rPr>
          <w:snapToGrid w:val="0"/>
          <w:lang w:val="kk-KZ"/>
        </w:rPr>
        <w:t>Лот №5 - «</w:t>
      </w:r>
      <w:r w:rsidRPr="00510840">
        <w:rPr>
          <w:lang w:val="kk-KZ"/>
        </w:rPr>
        <w:t xml:space="preserve">2020 жылға </w:t>
      </w:r>
      <w:r w:rsidRPr="00510840">
        <w:rPr>
          <w:snapToGrid w:val="0"/>
          <w:lang w:val="kk-KZ"/>
        </w:rPr>
        <w:t>«Павлодарэнергосбыт» ЖШС қажеттіктері үшін Павлодар қ. бойынша үздіксіз әрекет қызметтерін, атап айтқанда, аумақты күзету бойынша қызмет»;</w:t>
      </w:r>
    </w:p>
    <w:p w:rsidR="00B32911" w:rsidRPr="00510840" w:rsidRDefault="00B32911" w:rsidP="00B32911">
      <w:pPr>
        <w:tabs>
          <w:tab w:val="left" w:pos="540"/>
        </w:tabs>
        <w:ind w:firstLine="540"/>
        <w:jc w:val="both"/>
        <w:rPr>
          <w:snapToGrid w:val="0"/>
          <w:lang w:val="kk-KZ"/>
        </w:rPr>
      </w:pPr>
      <w:r w:rsidRPr="00510840">
        <w:rPr>
          <w:snapToGrid w:val="0"/>
          <w:lang w:val="kk-KZ"/>
        </w:rPr>
        <w:t>Лот №6 - «</w:t>
      </w:r>
      <w:r w:rsidRPr="00510840">
        <w:rPr>
          <w:lang w:val="kk-KZ"/>
        </w:rPr>
        <w:t xml:space="preserve">2020 жылға </w:t>
      </w:r>
      <w:r w:rsidRPr="00510840">
        <w:rPr>
          <w:snapToGrid w:val="0"/>
          <w:lang w:val="kk-KZ"/>
        </w:rPr>
        <w:t>«Павлодарэнергосбыт» ЖШС қажеттіктері үшін Ақсу қ. бойынша үздіксіз әрекет қызметтерін, атап айтқанда, аумақты күзету бойынша қызмет»;</w:t>
      </w:r>
    </w:p>
    <w:p w:rsidR="00B32911" w:rsidRPr="00510840" w:rsidRDefault="00B32911" w:rsidP="00B32911">
      <w:pPr>
        <w:tabs>
          <w:tab w:val="left" w:pos="540"/>
        </w:tabs>
        <w:ind w:firstLine="540"/>
        <w:jc w:val="both"/>
        <w:rPr>
          <w:snapToGrid w:val="0"/>
          <w:lang w:val="kk-KZ"/>
        </w:rPr>
      </w:pPr>
      <w:r w:rsidRPr="00510840">
        <w:rPr>
          <w:snapToGrid w:val="0"/>
          <w:lang w:val="kk-KZ"/>
        </w:rPr>
        <w:t>Лот №7 - «</w:t>
      </w:r>
      <w:r w:rsidRPr="00510840">
        <w:rPr>
          <w:lang w:val="kk-KZ"/>
        </w:rPr>
        <w:t xml:space="preserve">2020 жылға </w:t>
      </w:r>
      <w:r w:rsidRPr="00510840">
        <w:rPr>
          <w:snapToGrid w:val="0"/>
          <w:lang w:val="kk-KZ"/>
        </w:rPr>
        <w:t>«Павлодарэнергосбыт» ЖШС қажеттіктері үшін Екібстұз қ. бойынша үздіксіз әрекет қызметтерін, атап айтқанда, аумақты күзету бойынша қызмет».</w:t>
      </w:r>
    </w:p>
    <w:p w:rsidR="00B32911" w:rsidRPr="00510840" w:rsidRDefault="00B32911" w:rsidP="00B32911">
      <w:pPr>
        <w:tabs>
          <w:tab w:val="left" w:pos="540"/>
        </w:tabs>
        <w:jc w:val="both"/>
        <w:rPr>
          <w:lang w:val="kk-KZ"/>
        </w:rPr>
      </w:pPr>
      <w:r w:rsidRPr="00510840">
        <w:rPr>
          <w:lang w:val="kk-KZ"/>
        </w:rPr>
        <w:tab/>
        <w:t xml:space="preserve">Сатып алынатын тауарлардың толық тізбесі тендерлік құжаттамада көрсетілген.       </w:t>
      </w:r>
    </w:p>
    <w:p w:rsidR="00B32911" w:rsidRPr="00510840" w:rsidRDefault="00B32911" w:rsidP="00B32911">
      <w:pPr>
        <w:tabs>
          <w:tab w:val="left" w:pos="540"/>
        </w:tabs>
        <w:jc w:val="both"/>
        <w:rPr>
          <w:snapToGrid w:val="0"/>
          <w:lang w:val="kk-KZ"/>
        </w:rPr>
      </w:pPr>
      <w:r w:rsidRPr="00510840">
        <w:rPr>
          <w:lang w:val="kk-KZ"/>
        </w:rPr>
        <w:t xml:space="preserve">      </w:t>
      </w:r>
      <w:r w:rsidR="00531E4B">
        <w:rPr>
          <w:lang w:val="kk-KZ"/>
        </w:rPr>
        <w:t xml:space="preserve">   </w:t>
      </w:r>
      <w:r w:rsidRPr="00510840">
        <w:rPr>
          <w:lang w:val="kk-KZ"/>
        </w:rPr>
        <w:t xml:space="preserve"> Лоттар бойынша сатып алу құны: Лот №1– ҚҚС-сыз – 69 024 985,71 теңге, Лот №2 –ҚҚС –сыз 106 360 296,42 теңге, Лот №3 –ҚҚС –сыз 42 100 464,00 теңге, Лот №4 –ҚҚС –сыз 69 025 000,00 теңге, Лот №5 –ҚҚС –сыз 16 964 285,71 теңге, Лот №6 –ҚҚС –сыз 6 428 571,42 теңге, Лот №7 –ҚҚС –сыз 3 035 714,28 теңге. </w:t>
      </w:r>
    </w:p>
    <w:p w:rsidR="00B32911" w:rsidRPr="00510840" w:rsidRDefault="00B32911" w:rsidP="00B32911">
      <w:pPr>
        <w:tabs>
          <w:tab w:val="left" w:pos="426"/>
          <w:tab w:val="left" w:pos="709"/>
          <w:tab w:val="left" w:pos="851"/>
        </w:tabs>
        <w:jc w:val="both"/>
        <w:rPr>
          <w:snapToGrid w:val="0"/>
          <w:lang w:val="kk-KZ"/>
        </w:rPr>
      </w:pPr>
      <w:r w:rsidRPr="00510840">
        <w:rPr>
          <w:snapToGrid w:val="0"/>
          <w:lang w:val="kk-KZ"/>
        </w:rPr>
        <w:tab/>
        <w:t>Сатып алудың жалпы жиынтық құны – ҚҚС-сыз 312 939 317,54 теңге.</w:t>
      </w:r>
    </w:p>
    <w:p w:rsidR="00B32911" w:rsidRPr="00510840" w:rsidRDefault="00B32911" w:rsidP="00B32911">
      <w:pPr>
        <w:tabs>
          <w:tab w:val="left" w:pos="540"/>
        </w:tabs>
        <w:jc w:val="both"/>
        <w:rPr>
          <w:lang w:val="kk-KZ"/>
        </w:rPr>
      </w:pPr>
      <w:r w:rsidRPr="00510840">
        <w:rPr>
          <w:lang w:val="kk-KZ"/>
        </w:rPr>
        <w:t xml:space="preserve">     </w:t>
      </w:r>
      <w:r w:rsidR="00531E4B">
        <w:rPr>
          <w:lang w:val="kk-KZ"/>
        </w:rPr>
        <w:t xml:space="preserve">  </w:t>
      </w:r>
      <w:r w:rsidRPr="00510840">
        <w:rPr>
          <w:lang w:val="kk-KZ"/>
        </w:rPr>
        <w:t xml:space="preserve"> Төлем шарттары: көрсетілген қызметтердің төлемі Қызметтерді көрсету фактісі бойынша 30 (отыз) күнтізбелік күннің ішінде Орындаушының есепшотына ақшалай қаражат аудару арқылы жүргізіледі.</w:t>
      </w:r>
    </w:p>
    <w:p w:rsidR="00B32911" w:rsidRPr="00510840" w:rsidRDefault="00B32911" w:rsidP="00B32911">
      <w:pPr>
        <w:tabs>
          <w:tab w:val="left" w:pos="0"/>
        </w:tabs>
        <w:jc w:val="both"/>
        <w:rPr>
          <w:color w:val="000000"/>
          <w:lang w:val="kk-KZ"/>
        </w:rPr>
      </w:pPr>
      <w:r w:rsidRPr="00531E4B">
        <w:rPr>
          <w:color w:val="000000"/>
          <w:lang w:val="kk-KZ"/>
        </w:rPr>
        <w:t xml:space="preserve">     </w:t>
      </w:r>
      <w:r w:rsidR="00531E4B" w:rsidRPr="00531E4B">
        <w:rPr>
          <w:color w:val="000000"/>
          <w:lang w:val="kk-KZ"/>
        </w:rPr>
        <w:t xml:space="preserve"> </w:t>
      </w:r>
      <w:r w:rsidRPr="00531E4B">
        <w:rPr>
          <w:color w:val="000000"/>
          <w:lang w:val="kk-KZ"/>
        </w:rPr>
        <w:t xml:space="preserve">  </w:t>
      </w:r>
      <w:r w:rsidRPr="00531E4B">
        <w:rPr>
          <w:rStyle w:val="s0"/>
          <w:sz w:val="24"/>
          <w:szCs w:val="24"/>
          <w:lang w:val="kk-KZ"/>
        </w:rPr>
        <w:t xml:space="preserve">«ПАВЛОДАРЭНЕРГО» АҚ </w:t>
      </w:r>
      <w:r w:rsidRPr="00531E4B">
        <w:rPr>
          <w:color w:val="000000"/>
          <w:lang w:val="kk-KZ"/>
        </w:rPr>
        <w:t xml:space="preserve">тендерлік өтінімін қамтамасыз етуге арналған реквизиттер. </w:t>
      </w:r>
      <w:r w:rsidRPr="00531E4B">
        <w:rPr>
          <w:rStyle w:val="s0"/>
          <w:sz w:val="24"/>
          <w:szCs w:val="24"/>
          <w:lang w:val="kk-KZ"/>
        </w:rPr>
        <w:t>Төлемнің мақсатында мыналар көрсетіледі: «</w:t>
      </w:r>
      <w:r w:rsidRPr="00531E4B">
        <w:rPr>
          <w:lang w:val="kk-KZ"/>
        </w:rPr>
        <w:t xml:space="preserve">2020 жылға «ПАВЛОДАРЭНЕРГО» </w:t>
      </w:r>
      <w:r w:rsidRPr="00531E4B">
        <w:rPr>
          <w:snapToGrid w:val="0"/>
          <w:lang w:val="kk-KZ"/>
        </w:rPr>
        <w:t xml:space="preserve">АҚ, «Павлодар Электржелістік Таратау Компаниясы» АҚ, «Павлодарские тепловые сети» ЖШС, «Павлодарэнергосбыт» ЖШС, «Экибастузтеплоэнерго» ЖШС қажеттіктері үшін үздіксіз әрекет қызметтерін, атап айтқанда, аумақты күзету бойынша қызметтерді </w:t>
      </w:r>
      <w:r w:rsidRPr="00531E4B">
        <w:rPr>
          <w:lang w:val="kk-KZ"/>
        </w:rPr>
        <w:t>сатып алу жөніндегі ашық тендерге» қатысу үшін кепілдік жарна</w:t>
      </w:r>
      <w:r w:rsidRPr="00531E4B">
        <w:rPr>
          <w:rStyle w:val="s0"/>
          <w:sz w:val="24"/>
          <w:szCs w:val="24"/>
          <w:lang w:val="kk-KZ"/>
        </w:rPr>
        <w:t xml:space="preserve">, </w:t>
      </w:r>
      <w:r w:rsidRPr="00531E4B">
        <w:rPr>
          <w:color w:val="000000"/>
          <w:lang w:val="kk-KZ"/>
        </w:rPr>
        <w:t xml:space="preserve">Павлодар қ., Кривенко көш., 27, </w:t>
      </w:r>
      <w:r w:rsidRPr="00531E4B">
        <w:rPr>
          <w:bCs/>
          <w:lang w:val="kk-KZ"/>
        </w:rPr>
        <w:t>БИН 020640000163, Кбе</w:t>
      </w:r>
      <w:r w:rsidRPr="00510840">
        <w:rPr>
          <w:bCs/>
          <w:lang w:val="kk-KZ"/>
        </w:rPr>
        <w:t xml:space="preserve"> 17.</w:t>
      </w:r>
      <w:r w:rsidRPr="00510840">
        <w:rPr>
          <w:color w:val="000000"/>
          <w:lang w:val="kk-KZ"/>
        </w:rPr>
        <w:t xml:space="preserve">Теңге (KZT) - </w:t>
      </w:r>
      <w:r w:rsidRPr="00510840">
        <w:rPr>
          <w:lang w:val="kk-KZ"/>
        </w:rPr>
        <w:t xml:space="preserve">Сбербанк АҚ ЕБ ПФ, </w:t>
      </w:r>
      <w:r w:rsidRPr="00510840">
        <w:rPr>
          <w:color w:val="000000"/>
          <w:lang w:val="kk-KZ"/>
        </w:rPr>
        <w:t xml:space="preserve">ИИК KZ91914398414ВС01588  БИК </w:t>
      </w:r>
      <w:r w:rsidRPr="00510840">
        <w:rPr>
          <w:bCs/>
          <w:lang w:val="kk-KZ"/>
        </w:rPr>
        <w:t>SABRKZKA.</w:t>
      </w:r>
    </w:p>
    <w:p w:rsidR="00B32911" w:rsidRPr="00510840" w:rsidRDefault="00B32911" w:rsidP="00B32911">
      <w:pPr>
        <w:tabs>
          <w:tab w:val="left" w:pos="540"/>
        </w:tabs>
        <w:ind w:firstLine="540"/>
        <w:jc w:val="both"/>
        <w:rPr>
          <w:lang w:val="kk-KZ"/>
        </w:rPr>
      </w:pPr>
      <w:r w:rsidRPr="00510840">
        <w:rPr>
          <w:lang w:val="kk-KZ"/>
        </w:rPr>
        <w:t>Әлеуетті жеткізушілердің тендерлік (конкурстық) өтінімдері  2019 ж. 21 қараша сағ. 13-00-ге дейінгі мерзімде Павлодар қ., Кривенко көш., 27 каб., №405 мекенжайы бойынша қабылданады.</w:t>
      </w:r>
    </w:p>
    <w:p w:rsidR="00B32911" w:rsidRPr="00510840" w:rsidRDefault="00B32911" w:rsidP="00B32911">
      <w:pPr>
        <w:tabs>
          <w:tab w:val="left" w:pos="426"/>
        </w:tabs>
        <w:jc w:val="both"/>
        <w:rPr>
          <w:snapToGrid w:val="0"/>
          <w:lang w:val="kk-KZ"/>
        </w:rPr>
      </w:pPr>
      <w:r w:rsidRPr="00510840">
        <w:rPr>
          <w:snapToGrid w:val="0"/>
          <w:lang w:val="kk-KZ"/>
        </w:rPr>
        <w:t xml:space="preserve">        Тендерлік (конкурстық) өтінімдер салынған конверттер 2019 жылғы  21 қараша күні сағ. 15-00 –де Павлодар қ., Кривенко көш., 27 мекенжайы бойынша ашылады.</w:t>
      </w:r>
    </w:p>
    <w:p w:rsidR="00B32911" w:rsidRPr="00510840" w:rsidRDefault="00531E4B" w:rsidP="00B32911">
      <w:pPr>
        <w:ind w:firstLine="397"/>
        <w:jc w:val="both"/>
        <w:textAlignment w:val="baseline"/>
        <w:rPr>
          <w:lang w:val="kk-KZ"/>
        </w:rPr>
      </w:pPr>
      <w:r>
        <w:rPr>
          <w:lang w:val="kk-KZ"/>
        </w:rPr>
        <w:t xml:space="preserve">  </w:t>
      </w:r>
      <w:r w:rsidR="00B32911" w:rsidRPr="00510840">
        <w:rPr>
          <w:lang w:val="kk-KZ"/>
        </w:rPr>
        <w:t>Тендерлік (конкурстық) өтінімнің, сатып алу туралы шарттың тіліне қойылатын талаптар Қазақстан Республикасының тілдер туралы заңнамасына сәйкес: тендерлік өтінім орыс тілінде ұсынылсын.</w:t>
      </w:r>
    </w:p>
    <w:p w:rsidR="00B32911" w:rsidRPr="00510840" w:rsidRDefault="00531E4B" w:rsidP="00B32911">
      <w:pPr>
        <w:ind w:firstLine="397"/>
        <w:jc w:val="both"/>
        <w:textAlignment w:val="baseline"/>
        <w:rPr>
          <w:lang w:val="kk-KZ"/>
        </w:rPr>
      </w:pPr>
      <w:r>
        <w:rPr>
          <w:lang w:val="kk-KZ"/>
        </w:rPr>
        <w:t xml:space="preserve"> </w:t>
      </w:r>
      <w:r w:rsidR="00B32911" w:rsidRPr="00510840">
        <w:rPr>
          <w:lang w:val="kk-KZ"/>
        </w:rPr>
        <w:t xml:space="preserve">Табиғи монополия субъектісінің толық атауы, пошталық және электронды мекенжайы: </w:t>
      </w:r>
    </w:p>
    <w:p w:rsidR="00B32911" w:rsidRPr="00B32911" w:rsidRDefault="00B32911" w:rsidP="00B32911">
      <w:pPr>
        <w:ind w:firstLine="397"/>
        <w:jc w:val="both"/>
        <w:textAlignment w:val="baseline"/>
        <w:rPr>
          <w:lang w:val="kk-KZ"/>
        </w:rPr>
      </w:pPr>
      <w:r w:rsidRPr="00B32911">
        <w:rPr>
          <w:lang w:val="kk-KZ"/>
        </w:rPr>
        <w:t xml:space="preserve"> «ПАВЛОДАРЭНЕРГО»</w:t>
      </w:r>
      <w:r w:rsidRPr="00510840">
        <w:rPr>
          <w:lang w:val="kk-KZ"/>
        </w:rPr>
        <w:t xml:space="preserve"> АҚ, </w:t>
      </w:r>
      <w:r w:rsidRPr="00B32911">
        <w:rPr>
          <w:lang w:val="kk-KZ"/>
        </w:rPr>
        <w:t>Павлодар</w:t>
      </w:r>
      <w:r w:rsidRPr="00510840">
        <w:rPr>
          <w:lang w:val="kk-KZ"/>
        </w:rPr>
        <w:t xml:space="preserve"> қ.</w:t>
      </w:r>
      <w:r w:rsidRPr="00B32911">
        <w:rPr>
          <w:lang w:val="kk-KZ"/>
        </w:rPr>
        <w:t>, Кривенко</w:t>
      </w:r>
      <w:r w:rsidRPr="00510840">
        <w:rPr>
          <w:lang w:val="kk-KZ"/>
        </w:rPr>
        <w:t xml:space="preserve"> көш.</w:t>
      </w:r>
      <w:r w:rsidRPr="00B32911">
        <w:rPr>
          <w:lang w:val="kk-KZ"/>
        </w:rPr>
        <w:t>, 27, эл.</w:t>
      </w:r>
      <w:r w:rsidRPr="00510840">
        <w:rPr>
          <w:lang w:val="kk-KZ"/>
        </w:rPr>
        <w:t>мекенжайы</w:t>
      </w:r>
      <w:r w:rsidRPr="00B32911">
        <w:rPr>
          <w:lang w:val="kk-KZ"/>
        </w:rPr>
        <w:t>: info@pavlodarenergo.kz.</w:t>
      </w:r>
    </w:p>
    <w:p w:rsidR="00B32911" w:rsidRPr="00510840" w:rsidRDefault="00531E4B" w:rsidP="00B32911">
      <w:pPr>
        <w:ind w:firstLine="397"/>
        <w:jc w:val="both"/>
        <w:textAlignment w:val="baseline"/>
        <w:rPr>
          <w:lang w:val="kk-KZ"/>
        </w:rPr>
      </w:pPr>
      <w:r>
        <w:rPr>
          <w:lang w:val="kk-KZ"/>
        </w:rPr>
        <w:t xml:space="preserve"> </w:t>
      </w:r>
      <w:r w:rsidR="00B32911" w:rsidRPr="00510840">
        <w:rPr>
          <w:lang w:val="kk-KZ"/>
        </w:rPr>
        <w:t>Тендерлік (конкурстық) комиссияның хатшысы</w:t>
      </w:r>
      <w:r w:rsidR="00B32911" w:rsidRPr="00510840">
        <w:t xml:space="preserve">: Жумабаева Гульмира Косаевна, </w:t>
      </w:r>
      <w:r w:rsidR="00B32911" w:rsidRPr="00510840">
        <w:rPr>
          <w:lang w:val="kk-KZ"/>
        </w:rPr>
        <w:t xml:space="preserve">жетекші </w:t>
      </w:r>
    </w:p>
    <w:p w:rsidR="00B32911" w:rsidRDefault="00B32911" w:rsidP="00B32911">
      <w:pPr>
        <w:jc w:val="both"/>
        <w:textAlignment w:val="baseline"/>
      </w:pPr>
      <w:r w:rsidRPr="00510840">
        <w:t xml:space="preserve">экономист-логистик, 8(7182) 399760, </w:t>
      </w:r>
      <w:proofErr w:type="spellStart"/>
      <w:r w:rsidRPr="00510840">
        <w:t>эл.по</w:t>
      </w:r>
      <w:proofErr w:type="spellEnd"/>
      <w:r w:rsidRPr="00510840">
        <w:rPr>
          <w:lang w:val="kk-KZ"/>
        </w:rPr>
        <w:t>ш</w:t>
      </w:r>
      <w:r w:rsidRPr="00510840">
        <w:t xml:space="preserve">та: </w:t>
      </w:r>
      <w:hyperlink r:id="rId5" w:history="1">
        <w:r w:rsidR="00531E4B" w:rsidRPr="00900475">
          <w:rPr>
            <w:rStyle w:val="a5"/>
          </w:rPr>
          <w:t>G.</w:t>
        </w:r>
        <w:r w:rsidR="00531E4B" w:rsidRPr="00900475">
          <w:rPr>
            <w:rStyle w:val="a5"/>
            <w:lang w:val="en-US"/>
          </w:rPr>
          <w:t>Zhumabaeva</w:t>
        </w:r>
        <w:r w:rsidR="00531E4B" w:rsidRPr="00900475">
          <w:rPr>
            <w:rStyle w:val="a5"/>
          </w:rPr>
          <w:t>@</w:t>
        </w:r>
        <w:r w:rsidR="00531E4B" w:rsidRPr="00900475">
          <w:rPr>
            <w:rStyle w:val="a5"/>
            <w:lang w:val="en-US"/>
          </w:rPr>
          <w:t>pavlodarenergo</w:t>
        </w:r>
        <w:r w:rsidR="00531E4B" w:rsidRPr="00900475">
          <w:rPr>
            <w:rStyle w:val="a5"/>
          </w:rPr>
          <w:t>.</w:t>
        </w:r>
        <w:r w:rsidR="00531E4B" w:rsidRPr="00900475">
          <w:rPr>
            <w:rStyle w:val="a5"/>
            <w:lang w:val="en-US"/>
          </w:rPr>
          <w:t>kz</w:t>
        </w:r>
      </w:hyperlink>
      <w:r w:rsidRPr="00510840">
        <w:t>.</w:t>
      </w:r>
    </w:p>
    <w:p w:rsidR="00531E4B" w:rsidRDefault="00531E4B" w:rsidP="00B32911">
      <w:pPr>
        <w:jc w:val="both"/>
        <w:textAlignment w:val="baseline"/>
      </w:pPr>
    </w:p>
    <w:p w:rsidR="00531E4B" w:rsidRDefault="00531E4B" w:rsidP="00B32911">
      <w:pPr>
        <w:jc w:val="both"/>
        <w:textAlignment w:val="baseline"/>
      </w:pPr>
    </w:p>
    <w:p w:rsidR="00531E4B" w:rsidRPr="00510840" w:rsidRDefault="00531E4B" w:rsidP="00B32911">
      <w:pPr>
        <w:jc w:val="both"/>
        <w:textAlignment w:val="baseline"/>
      </w:pPr>
    </w:p>
    <w:p w:rsidR="00B32911" w:rsidRPr="00510840" w:rsidRDefault="00531E4B" w:rsidP="00012B6F">
      <w:pPr>
        <w:tabs>
          <w:tab w:val="left" w:pos="540"/>
        </w:tabs>
        <w:ind w:firstLine="540"/>
        <w:jc w:val="both"/>
        <w:rPr>
          <w:b/>
          <w:lang w:val="kk-KZ"/>
        </w:rPr>
      </w:pPr>
      <w:r>
        <w:rPr>
          <w:snapToGrid w:val="0"/>
          <w:lang w:val="kk-KZ"/>
        </w:rPr>
        <w:t xml:space="preserve"> </w:t>
      </w:r>
      <w:bookmarkStart w:id="0" w:name="_GoBack"/>
      <w:bookmarkEnd w:id="0"/>
    </w:p>
    <w:p w:rsidR="00FB7B71" w:rsidRDefault="00FB7B71"/>
    <w:sectPr w:rsidR="00FB7B71" w:rsidSect="00B3291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647598"/>
    <w:multiLevelType w:val="hybridMultilevel"/>
    <w:tmpl w:val="E27C6260"/>
    <w:lvl w:ilvl="0" w:tplc="7D0A6728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FD3"/>
    <w:rsid w:val="00012B6F"/>
    <w:rsid w:val="00531E4B"/>
    <w:rsid w:val="00875FD3"/>
    <w:rsid w:val="00B32911"/>
    <w:rsid w:val="00FB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18D469-9BB3-4A6E-8FB8-0721FE672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9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32911"/>
    <w:pPr>
      <w:jc w:val="both"/>
    </w:pPr>
    <w:rPr>
      <w:sz w:val="28"/>
      <w:szCs w:val="20"/>
      <w:lang w:val="en-US" w:eastAsia="ko-KR"/>
    </w:rPr>
  </w:style>
  <w:style w:type="character" w:customStyle="1" w:styleId="a4">
    <w:name w:val="Основной текст Знак"/>
    <w:basedOn w:val="a0"/>
    <w:link w:val="a3"/>
    <w:rsid w:val="00B32911"/>
    <w:rPr>
      <w:rFonts w:ascii="Times New Roman" w:eastAsia="Times New Roman" w:hAnsi="Times New Roman" w:cs="Times New Roman"/>
      <w:sz w:val="28"/>
      <w:szCs w:val="20"/>
      <w:lang w:val="en-US" w:eastAsia="ko-KR"/>
    </w:rPr>
  </w:style>
  <w:style w:type="character" w:customStyle="1" w:styleId="s0">
    <w:name w:val="s0"/>
    <w:rsid w:val="00B3291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5">
    <w:name w:val="Hyperlink"/>
    <w:basedOn w:val="a0"/>
    <w:uiPriority w:val="99"/>
    <w:unhideWhenUsed/>
    <w:rsid w:val="00531E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.Zhumabaeva@pavlodarenergo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541</Words>
  <Characters>3090</Characters>
  <Application>Microsoft Office Word</Application>
  <DocSecurity>0</DocSecurity>
  <Lines>25</Lines>
  <Paragraphs>7</Paragraphs>
  <ScaleCrop>false</ScaleCrop>
  <Company/>
  <LinksUpToDate>false</LinksUpToDate>
  <CharactersWithSpaces>3624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Жумабаева Гульмира Косаевна</dc:creator>
  <cp:keywords/>
  <dc:description/>
  <cp:lastModifiedBy>Байжуманова Екатерина Геннадьевна</cp:lastModifiedBy>
  <cp:revision>4</cp:revision>
  <dcterms:created xsi:type="dcterms:W3CDTF">2019-11-07T05:28:00Z</dcterms:created>
  <dcterms:modified xsi:type="dcterms:W3CDTF">2019-11-07T10:56:00Z</dcterms:modified>
</cp:coreProperties>
</file>