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DF" w:rsidRDefault="00424606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>Ежегодны</w:t>
      </w:r>
      <w:r w:rsidR="00D5098B" w:rsidRPr="004006D1">
        <w:rPr>
          <w:rStyle w:val="s0"/>
          <w:b/>
          <w:sz w:val="24"/>
          <w:szCs w:val="24"/>
        </w:rPr>
        <w:t>й</w:t>
      </w:r>
      <w:r w:rsidRPr="004006D1">
        <w:rPr>
          <w:rStyle w:val="s0"/>
          <w:b/>
          <w:sz w:val="24"/>
          <w:szCs w:val="24"/>
        </w:rPr>
        <w:t xml:space="preserve"> отчет</w:t>
      </w:r>
      <w:r w:rsidR="004006D1" w:rsidRPr="004006D1">
        <w:rPr>
          <w:rStyle w:val="s0"/>
          <w:b/>
          <w:sz w:val="24"/>
          <w:szCs w:val="24"/>
        </w:rPr>
        <w:t xml:space="preserve"> </w:t>
      </w:r>
      <w:r w:rsidR="004006D1" w:rsidRPr="004006D1">
        <w:rPr>
          <w:rStyle w:val="s0"/>
          <w:b/>
          <w:bCs/>
          <w:sz w:val="24"/>
          <w:szCs w:val="24"/>
        </w:rPr>
        <w:t>о деятельности</w:t>
      </w:r>
      <w:r w:rsidRPr="004006D1">
        <w:rPr>
          <w:rStyle w:val="s0"/>
          <w:b/>
          <w:sz w:val="24"/>
          <w:szCs w:val="24"/>
        </w:rPr>
        <w:t xml:space="preserve"> </w:t>
      </w:r>
      <w:r w:rsidR="001542E9">
        <w:rPr>
          <w:rStyle w:val="s0"/>
          <w:b/>
          <w:sz w:val="24"/>
          <w:szCs w:val="24"/>
        </w:rPr>
        <w:t>ТОО</w:t>
      </w:r>
      <w:r w:rsidRPr="004006D1">
        <w:rPr>
          <w:rStyle w:val="s0"/>
          <w:b/>
          <w:sz w:val="24"/>
          <w:szCs w:val="24"/>
        </w:rPr>
        <w:t xml:space="preserve"> «</w:t>
      </w:r>
      <w:r w:rsidR="001542E9">
        <w:rPr>
          <w:rStyle w:val="s0"/>
          <w:b/>
          <w:sz w:val="24"/>
          <w:szCs w:val="24"/>
        </w:rPr>
        <w:t>Экибастузтеплоэнерго</w:t>
      </w:r>
      <w:r w:rsidRPr="004006D1">
        <w:rPr>
          <w:rStyle w:val="s0"/>
          <w:b/>
          <w:sz w:val="24"/>
          <w:szCs w:val="24"/>
        </w:rPr>
        <w:t>»</w:t>
      </w:r>
      <w:r w:rsidR="004006D1" w:rsidRPr="004006D1">
        <w:rPr>
          <w:rStyle w:val="s0"/>
          <w:b/>
          <w:sz w:val="24"/>
          <w:szCs w:val="24"/>
        </w:rPr>
        <w:t xml:space="preserve"> </w:t>
      </w:r>
    </w:p>
    <w:p w:rsidR="002A47DF" w:rsidRDefault="004006D1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bCs/>
          <w:sz w:val="24"/>
          <w:szCs w:val="24"/>
        </w:rPr>
        <w:t>по производству</w:t>
      </w:r>
      <w:r w:rsidR="0099379D">
        <w:rPr>
          <w:rStyle w:val="s0"/>
          <w:b/>
          <w:bCs/>
          <w:sz w:val="24"/>
          <w:szCs w:val="24"/>
        </w:rPr>
        <w:t>, передаче,</w:t>
      </w:r>
      <w:r w:rsidR="001542E9">
        <w:rPr>
          <w:rStyle w:val="s0"/>
          <w:b/>
          <w:bCs/>
          <w:sz w:val="24"/>
          <w:szCs w:val="24"/>
        </w:rPr>
        <w:t xml:space="preserve"> </w:t>
      </w:r>
      <w:r w:rsidR="00F24FF6">
        <w:rPr>
          <w:rStyle w:val="s0"/>
          <w:b/>
          <w:bCs/>
          <w:sz w:val="24"/>
          <w:szCs w:val="24"/>
        </w:rPr>
        <w:t>распределению и</w:t>
      </w:r>
      <w:r w:rsidR="0099379D">
        <w:rPr>
          <w:rStyle w:val="s0"/>
          <w:b/>
          <w:bCs/>
          <w:sz w:val="24"/>
          <w:szCs w:val="24"/>
        </w:rPr>
        <w:t xml:space="preserve"> </w:t>
      </w:r>
      <w:r w:rsidR="00F24FF6">
        <w:rPr>
          <w:rStyle w:val="s0"/>
          <w:b/>
          <w:bCs/>
          <w:sz w:val="24"/>
          <w:szCs w:val="24"/>
        </w:rPr>
        <w:t>снабжению тепловой</w:t>
      </w:r>
      <w:r w:rsidR="0099379D">
        <w:rPr>
          <w:rStyle w:val="s0"/>
          <w:b/>
          <w:bCs/>
          <w:sz w:val="24"/>
          <w:szCs w:val="24"/>
        </w:rPr>
        <w:t xml:space="preserve"> </w:t>
      </w:r>
      <w:r w:rsidR="00F24FF6">
        <w:rPr>
          <w:rStyle w:val="s0"/>
          <w:b/>
          <w:bCs/>
          <w:sz w:val="24"/>
          <w:szCs w:val="24"/>
        </w:rPr>
        <w:t>энергией</w:t>
      </w:r>
      <w:r w:rsidR="00F24FF6" w:rsidRPr="004006D1">
        <w:rPr>
          <w:rStyle w:val="s0"/>
          <w:b/>
          <w:bCs/>
          <w:sz w:val="24"/>
          <w:szCs w:val="24"/>
        </w:rPr>
        <w:t xml:space="preserve"> и</w:t>
      </w:r>
      <w:r>
        <w:rPr>
          <w:rStyle w:val="s0"/>
          <w:b/>
          <w:sz w:val="24"/>
          <w:szCs w:val="24"/>
        </w:rPr>
        <w:t xml:space="preserve"> исполнении инвестиционн</w:t>
      </w:r>
      <w:r w:rsidR="00BA63E6">
        <w:rPr>
          <w:rStyle w:val="s0"/>
          <w:b/>
          <w:sz w:val="24"/>
          <w:szCs w:val="24"/>
        </w:rPr>
        <w:t>ых</w:t>
      </w:r>
      <w:r>
        <w:rPr>
          <w:rStyle w:val="s0"/>
          <w:b/>
          <w:sz w:val="24"/>
          <w:szCs w:val="24"/>
        </w:rPr>
        <w:t xml:space="preserve"> программ</w:t>
      </w:r>
      <w:r w:rsidR="00A735EA">
        <w:rPr>
          <w:rStyle w:val="s0"/>
          <w:b/>
          <w:sz w:val="24"/>
          <w:szCs w:val="24"/>
        </w:rPr>
        <w:t xml:space="preserve"> </w:t>
      </w:r>
    </w:p>
    <w:p w:rsidR="00424606" w:rsidRDefault="00A735EA" w:rsidP="00243177">
      <w:pPr>
        <w:ind w:firstLine="400"/>
        <w:jc w:val="center"/>
        <w:rPr>
          <w:rStyle w:val="s0"/>
          <w:b/>
          <w:sz w:val="24"/>
          <w:szCs w:val="24"/>
        </w:rPr>
      </w:pPr>
      <w:r w:rsidRPr="004006D1">
        <w:rPr>
          <w:rStyle w:val="s0"/>
          <w:b/>
          <w:sz w:val="24"/>
          <w:szCs w:val="24"/>
        </w:rPr>
        <w:t xml:space="preserve">за </w:t>
      </w:r>
      <w:r w:rsidR="001542E9">
        <w:rPr>
          <w:rStyle w:val="s0"/>
          <w:b/>
          <w:sz w:val="24"/>
          <w:szCs w:val="24"/>
        </w:rPr>
        <w:t xml:space="preserve"> </w:t>
      </w:r>
      <w:r w:rsidR="00A622CF">
        <w:rPr>
          <w:rStyle w:val="s0"/>
          <w:b/>
          <w:sz w:val="24"/>
          <w:szCs w:val="24"/>
        </w:rPr>
        <w:t xml:space="preserve"> </w:t>
      </w:r>
      <w:r w:rsidRPr="004006D1">
        <w:rPr>
          <w:rStyle w:val="s0"/>
          <w:b/>
          <w:sz w:val="24"/>
          <w:szCs w:val="24"/>
        </w:rPr>
        <w:t>20</w:t>
      </w:r>
      <w:r w:rsidR="00F20F8F" w:rsidRPr="00B11CF3">
        <w:rPr>
          <w:rStyle w:val="s0"/>
          <w:b/>
          <w:sz w:val="24"/>
          <w:szCs w:val="24"/>
        </w:rPr>
        <w:t>2</w:t>
      </w:r>
      <w:r w:rsidR="0073561A">
        <w:rPr>
          <w:rStyle w:val="s0"/>
          <w:b/>
          <w:sz w:val="24"/>
          <w:szCs w:val="24"/>
        </w:rPr>
        <w:t>3</w:t>
      </w:r>
      <w:r w:rsidRPr="004006D1">
        <w:rPr>
          <w:rStyle w:val="s0"/>
          <w:b/>
          <w:sz w:val="24"/>
          <w:szCs w:val="24"/>
        </w:rPr>
        <w:t xml:space="preserve"> год</w:t>
      </w:r>
    </w:p>
    <w:p w:rsidR="002A47DF" w:rsidRPr="004006D1" w:rsidRDefault="002A47DF" w:rsidP="00243177">
      <w:pPr>
        <w:ind w:firstLine="400"/>
        <w:jc w:val="center"/>
        <w:rPr>
          <w:rStyle w:val="s0"/>
          <w:b/>
          <w:sz w:val="24"/>
          <w:szCs w:val="24"/>
        </w:rPr>
      </w:pPr>
    </w:p>
    <w:p w:rsidR="003B5889" w:rsidRDefault="003B5889" w:rsidP="003B5889">
      <w:pPr>
        <w:rPr>
          <w:sz w:val="22"/>
          <w:szCs w:val="24"/>
        </w:rPr>
      </w:pPr>
      <w:bookmarkStart w:id="0" w:name="OLE_LINK1"/>
      <w:bookmarkStart w:id="1" w:name="OLE_LINK2"/>
      <w:r>
        <w:rPr>
          <w:sz w:val="22"/>
          <w:szCs w:val="24"/>
        </w:rPr>
        <w:t xml:space="preserve">в соответствии с: </w:t>
      </w:r>
    </w:p>
    <w:p w:rsidR="003B5889" w:rsidRPr="00046E3D" w:rsidRDefault="00F20F8F" w:rsidP="00F20F8F">
      <w:pPr>
        <w:pStyle w:val="a3"/>
        <w:numPr>
          <w:ilvl w:val="0"/>
          <w:numId w:val="15"/>
        </w:num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 w:rsidRPr="00F20F8F">
        <w:rPr>
          <w:rStyle w:val="s1"/>
          <w:rFonts w:ascii="Times New Roman" w:hAnsi="Times New Roman" w:cs="Times New Roman"/>
          <w:b w:val="0"/>
          <w:sz w:val="22"/>
        </w:rPr>
        <w:t>Гл.7</w:t>
      </w:r>
      <w:r w:rsidR="00660899">
        <w:rPr>
          <w:rStyle w:val="s1"/>
          <w:rFonts w:ascii="Times New Roman" w:hAnsi="Times New Roman" w:cs="Times New Roman"/>
          <w:b w:val="0"/>
          <w:sz w:val="22"/>
        </w:rPr>
        <w:t>, п.292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 xml:space="preserve"> 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«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Правил осуществления деятельности субъектов естественных монополий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»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, утвержденных Приказом Министра на</w:t>
      </w:r>
      <w:r>
        <w:rPr>
          <w:rStyle w:val="s1"/>
          <w:rFonts w:ascii="Times New Roman" w:hAnsi="Times New Roman" w:cs="Times New Roman"/>
          <w:b w:val="0"/>
          <w:sz w:val="22"/>
        </w:rPr>
        <w:t>ц</w:t>
      </w:r>
      <w:r w:rsidRPr="00F20F8F">
        <w:rPr>
          <w:rStyle w:val="s1"/>
          <w:rFonts w:ascii="Times New Roman" w:hAnsi="Times New Roman" w:cs="Times New Roman"/>
          <w:b w:val="0"/>
          <w:sz w:val="22"/>
        </w:rPr>
        <w:t>иональной экономики Республики Казахстан от 13 августа 2019г № 73</w:t>
      </w:r>
      <w:r w:rsidR="00046E3D">
        <w:rPr>
          <w:rStyle w:val="s1"/>
          <w:rFonts w:ascii="Times New Roman" w:hAnsi="Times New Roman" w:cs="Times New Roman"/>
          <w:b w:val="0"/>
          <w:sz w:val="22"/>
        </w:rPr>
        <w:t>.</w:t>
      </w:r>
    </w:p>
    <w:p w:rsidR="00046E3D" w:rsidRPr="00046E3D" w:rsidRDefault="00046E3D" w:rsidP="00046E3D">
      <w:pPr>
        <w:ind w:left="1060"/>
        <w:jc w:val="both"/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субъект естественных монополий размещает отчет на своем </w:t>
      </w:r>
      <w:proofErr w:type="spellStart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интернет-ресурсе</w:t>
      </w:r>
      <w:proofErr w:type="spellEnd"/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 xml:space="preserve"> перед потребителями и иными заинтересованными ли</w:t>
      </w:r>
      <w:r w:rsidR="00660899"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ц</w:t>
      </w:r>
      <w:r>
        <w:rPr>
          <w:rStyle w:val="s1"/>
          <w:rFonts w:ascii="Times New Roman" w:hAnsi="Times New Roman" w:cs="Times New Roman"/>
          <w:b w:val="0"/>
          <w:bCs w:val="0"/>
          <w:sz w:val="24"/>
          <w:szCs w:val="24"/>
        </w:rPr>
        <w:t>ами.</w:t>
      </w:r>
    </w:p>
    <w:p w:rsidR="00F20F8F" w:rsidRPr="00046E3D" w:rsidRDefault="00F20F8F" w:rsidP="00046E3D">
      <w:pPr>
        <w:ind w:left="120"/>
        <w:jc w:val="both"/>
        <w:rPr>
          <w:sz w:val="24"/>
          <w:szCs w:val="24"/>
        </w:rPr>
      </w:pPr>
    </w:p>
    <w:p w:rsidR="003B5889" w:rsidRPr="00635643" w:rsidRDefault="0099379D" w:rsidP="003B5889">
      <w:pPr>
        <w:spacing w:line="288" w:lineRule="auto"/>
        <w:ind w:firstLine="40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73561A">
        <w:rPr>
          <w:b/>
          <w:sz w:val="24"/>
          <w:szCs w:val="24"/>
          <w:u w:val="single"/>
        </w:rPr>
        <w:t>6 апреля</w:t>
      </w:r>
      <w:r w:rsidR="003B5889" w:rsidRPr="00635643">
        <w:rPr>
          <w:b/>
          <w:sz w:val="24"/>
          <w:szCs w:val="24"/>
          <w:u w:val="single"/>
        </w:rPr>
        <w:t xml:space="preserve"> 20</w:t>
      </w:r>
      <w:r w:rsidR="00F20F8F">
        <w:rPr>
          <w:b/>
          <w:sz w:val="24"/>
          <w:szCs w:val="24"/>
          <w:u w:val="single"/>
        </w:rPr>
        <w:t>2</w:t>
      </w:r>
      <w:r w:rsidR="0073561A">
        <w:rPr>
          <w:b/>
          <w:sz w:val="24"/>
          <w:szCs w:val="24"/>
          <w:u w:val="single"/>
        </w:rPr>
        <w:t>4</w:t>
      </w:r>
      <w:r w:rsidR="003B5889" w:rsidRPr="00635643">
        <w:rPr>
          <w:b/>
          <w:sz w:val="24"/>
          <w:szCs w:val="24"/>
          <w:u w:val="single"/>
        </w:rPr>
        <w:t xml:space="preserve"> года в 1</w:t>
      </w:r>
      <w:r w:rsidR="00F20F8F">
        <w:rPr>
          <w:b/>
          <w:sz w:val="24"/>
          <w:szCs w:val="24"/>
          <w:u w:val="single"/>
        </w:rPr>
        <w:t>1</w:t>
      </w:r>
      <w:r w:rsidR="003B5889" w:rsidRPr="00635643">
        <w:rPr>
          <w:b/>
          <w:sz w:val="24"/>
          <w:szCs w:val="24"/>
          <w:u w:val="single"/>
        </w:rPr>
        <w:t xml:space="preserve">.00 часов </w:t>
      </w:r>
      <w:r>
        <w:rPr>
          <w:b/>
          <w:sz w:val="24"/>
          <w:szCs w:val="24"/>
          <w:u w:val="single"/>
        </w:rPr>
        <w:t>в г</w:t>
      </w:r>
      <w:r w:rsidR="00F24FF6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Экибастуз, по адресу ул. </w:t>
      </w:r>
      <w:proofErr w:type="spellStart"/>
      <w:r>
        <w:rPr>
          <w:b/>
          <w:sz w:val="24"/>
          <w:szCs w:val="24"/>
          <w:u w:val="single"/>
        </w:rPr>
        <w:t>М.Ауэзова</w:t>
      </w:r>
      <w:proofErr w:type="spellEnd"/>
      <w:r>
        <w:rPr>
          <w:b/>
          <w:sz w:val="24"/>
          <w:szCs w:val="24"/>
          <w:u w:val="single"/>
        </w:rPr>
        <w:t xml:space="preserve">, 153, в офисе Управления сбыта тепловой </w:t>
      </w:r>
      <w:r w:rsidR="00F24FF6">
        <w:rPr>
          <w:b/>
          <w:sz w:val="24"/>
          <w:szCs w:val="24"/>
          <w:u w:val="single"/>
        </w:rPr>
        <w:t>энергии</w:t>
      </w:r>
      <w:r w:rsidR="00F24FF6" w:rsidRPr="00635643">
        <w:rPr>
          <w:b/>
          <w:sz w:val="24"/>
          <w:szCs w:val="24"/>
          <w:u w:val="single"/>
        </w:rPr>
        <w:t xml:space="preserve"> состоятся</w:t>
      </w:r>
      <w:r w:rsidR="003B5889" w:rsidRPr="00635643">
        <w:rPr>
          <w:b/>
          <w:sz w:val="24"/>
          <w:szCs w:val="24"/>
          <w:u w:val="single"/>
        </w:rPr>
        <w:t xml:space="preserve"> слушания отчета об объемах предоставленных регулируемых услуг по производству</w:t>
      </w:r>
      <w:r w:rsidR="001542E9">
        <w:rPr>
          <w:b/>
          <w:sz w:val="24"/>
          <w:szCs w:val="24"/>
          <w:u w:val="single"/>
        </w:rPr>
        <w:t>, передаче</w:t>
      </w:r>
      <w:r>
        <w:rPr>
          <w:b/>
          <w:sz w:val="24"/>
          <w:szCs w:val="24"/>
          <w:u w:val="single"/>
        </w:rPr>
        <w:t>,</w:t>
      </w:r>
      <w:r w:rsidR="001542E9">
        <w:rPr>
          <w:b/>
          <w:sz w:val="24"/>
          <w:szCs w:val="24"/>
          <w:u w:val="single"/>
        </w:rPr>
        <w:t xml:space="preserve"> распределению</w:t>
      </w:r>
      <w:r>
        <w:rPr>
          <w:b/>
          <w:sz w:val="24"/>
          <w:szCs w:val="24"/>
          <w:u w:val="single"/>
        </w:rPr>
        <w:t xml:space="preserve"> и снабжению</w:t>
      </w:r>
      <w:r w:rsidR="003B5889" w:rsidRPr="00635643">
        <w:rPr>
          <w:b/>
          <w:sz w:val="24"/>
          <w:szCs w:val="24"/>
          <w:u w:val="single"/>
        </w:rPr>
        <w:t xml:space="preserve"> теплов</w:t>
      </w:r>
      <w:r>
        <w:rPr>
          <w:b/>
          <w:sz w:val="24"/>
          <w:szCs w:val="24"/>
          <w:u w:val="single"/>
        </w:rPr>
        <w:t>ой энергией</w:t>
      </w:r>
      <w:r w:rsidR="00F20F8F">
        <w:rPr>
          <w:b/>
          <w:sz w:val="24"/>
          <w:szCs w:val="24"/>
          <w:u w:val="single"/>
        </w:rPr>
        <w:t>,</w:t>
      </w:r>
      <w:r w:rsidR="00A622CF">
        <w:rPr>
          <w:b/>
          <w:sz w:val="24"/>
          <w:szCs w:val="24"/>
          <w:u w:val="single"/>
        </w:rPr>
        <w:t xml:space="preserve"> об исполнени</w:t>
      </w:r>
      <w:r w:rsidR="00F20F8F">
        <w:rPr>
          <w:b/>
          <w:sz w:val="24"/>
          <w:szCs w:val="24"/>
          <w:u w:val="single"/>
        </w:rPr>
        <w:t>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F20F8F">
        <w:rPr>
          <w:b/>
          <w:sz w:val="24"/>
          <w:szCs w:val="24"/>
          <w:u w:val="single"/>
        </w:rPr>
        <w:t xml:space="preserve"> тарифной сметы и</w:t>
      </w:r>
      <w:r w:rsidR="00F748AA">
        <w:rPr>
          <w:b/>
          <w:sz w:val="24"/>
          <w:szCs w:val="24"/>
          <w:u w:val="single"/>
        </w:rPr>
        <w:t xml:space="preserve"> утвержденной</w:t>
      </w:r>
      <w:r w:rsidR="00A622CF">
        <w:rPr>
          <w:b/>
          <w:sz w:val="24"/>
          <w:szCs w:val="24"/>
          <w:u w:val="single"/>
        </w:rPr>
        <w:t xml:space="preserve"> инвестиционной программы </w:t>
      </w:r>
      <w:r w:rsidR="003B5889" w:rsidRPr="00635643">
        <w:rPr>
          <w:b/>
          <w:sz w:val="24"/>
          <w:szCs w:val="24"/>
          <w:u w:val="single"/>
        </w:rPr>
        <w:t xml:space="preserve">по </w:t>
      </w:r>
      <w:r w:rsidR="001542E9">
        <w:rPr>
          <w:b/>
          <w:sz w:val="24"/>
          <w:szCs w:val="24"/>
          <w:u w:val="single"/>
        </w:rPr>
        <w:t>ТОО «Экибастузтеплоэнерго»</w:t>
      </w:r>
      <w:r w:rsidR="003B5889" w:rsidRPr="00635643">
        <w:rPr>
          <w:b/>
          <w:sz w:val="24"/>
          <w:szCs w:val="24"/>
          <w:u w:val="single"/>
        </w:rPr>
        <w:t xml:space="preserve"> за 20</w:t>
      </w:r>
      <w:r w:rsidR="00F748AA">
        <w:rPr>
          <w:b/>
          <w:sz w:val="24"/>
          <w:szCs w:val="24"/>
          <w:u w:val="single"/>
        </w:rPr>
        <w:t>2</w:t>
      </w:r>
      <w:r w:rsidR="00534B22">
        <w:rPr>
          <w:b/>
          <w:sz w:val="24"/>
          <w:szCs w:val="24"/>
          <w:u w:val="single"/>
        </w:rPr>
        <w:t>3</w:t>
      </w:r>
      <w:r w:rsidR="003B5889" w:rsidRPr="00635643">
        <w:rPr>
          <w:b/>
          <w:sz w:val="24"/>
          <w:szCs w:val="24"/>
          <w:u w:val="single"/>
        </w:rPr>
        <w:t xml:space="preserve"> год</w:t>
      </w:r>
      <w:r w:rsidR="00A622CF">
        <w:rPr>
          <w:b/>
          <w:sz w:val="24"/>
          <w:szCs w:val="24"/>
          <w:u w:val="single"/>
        </w:rPr>
        <w:t>а</w:t>
      </w:r>
      <w:r w:rsidR="003B5889" w:rsidRPr="00635643">
        <w:rPr>
          <w:b/>
          <w:sz w:val="24"/>
          <w:szCs w:val="24"/>
          <w:u w:val="single"/>
        </w:rPr>
        <w:t xml:space="preserve"> перед потребителями и иными заинтересованными лицами.</w:t>
      </w:r>
    </w:p>
    <w:p w:rsidR="004006D1" w:rsidRPr="0080553F" w:rsidRDefault="004006D1" w:rsidP="00D5098B">
      <w:pPr>
        <w:pStyle w:val="a3"/>
        <w:ind w:left="1060"/>
        <w:jc w:val="both"/>
        <w:rPr>
          <w:sz w:val="24"/>
          <w:szCs w:val="24"/>
        </w:rPr>
      </w:pPr>
    </w:p>
    <w:p w:rsidR="00BA63E6" w:rsidRPr="00AB0B78" w:rsidRDefault="00BA63E6" w:rsidP="00BA63E6">
      <w:pPr>
        <w:pStyle w:val="a3"/>
        <w:numPr>
          <w:ilvl w:val="0"/>
          <w:numId w:val="4"/>
        </w:numPr>
        <w:ind w:left="0" w:firstLine="709"/>
        <w:rPr>
          <w:sz w:val="24"/>
          <w:szCs w:val="24"/>
        </w:rPr>
      </w:pPr>
      <w:r w:rsidRPr="00AB0B78">
        <w:rPr>
          <w:b/>
          <w:sz w:val="24"/>
          <w:szCs w:val="24"/>
        </w:rPr>
        <w:t>Об исполнении инвестиционных программ</w:t>
      </w:r>
      <w:r w:rsidR="00ED65DE" w:rsidRPr="00AB0B78">
        <w:rPr>
          <w:b/>
          <w:sz w:val="24"/>
          <w:szCs w:val="24"/>
        </w:rPr>
        <w:t xml:space="preserve"> и (или) инвестиционных проектов, в том числе утвержденных ведомством уполномоченного органа</w:t>
      </w:r>
    </w:p>
    <w:p w:rsidR="00BA63E6" w:rsidRPr="00AB0B78" w:rsidRDefault="00BA63E6" w:rsidP="00BA63E6">
      <w:pPr>
        <w:pStyle w:val="a3"/>
        <w:ind w:left="567"/>
        <w:jc w:val="both"/>
        <w:rPr>
          <w:sz w:val="24"/>
          <w:szCs w:val="24"/>
        </w:rPr>
      </w:pPr>
    </w:p>
    <w:bookmarkEnd w:id="0"/>
    <w:bookmarkEnd w:id="1"/>
    <w:p w:rsidR="00526CA1" w:rsidRPr="00F95A74" w:rsidRDefault="00526CA1" w:rsidP="00526CA1">
      <w:pPr>
        <w:rPr>
          <w:noProof/>
          <w:lang w:eastAsia="en-US"/>
        </w:rPr>
      </w:pPr>
    </w:p>
    <w:p w:rsidR="0073561A" w:rsidRPr="00F95A74" w:rsidRDefault="0073561A" w:rsidP="00526CA1">
      <w:pPr>
        <w:rPr>
          <w:noProof/>
          <w:lang w:eastAsia="en-US"/>
        </w:rPr>
      </w:pPr>
    </w:p>
    <w:p w:rsidR="0073561A" w:rsidRPr="00BE0B42" w:rsidRDefault="0073561A" w:rsidP="0073561A">
      <w:pPr>
        <w:pStyle w:val="a6"/>
        <w:widowControl w:val="0"/>
        <w:ind w:firstLine="709"/>
        <w:jc w:val="both"/>
        <w:rPr>
          <w:b/>
          <w:sz w:val="24"/>
          <w:szCs w:val="24"/>
          <w:u w:val="single"/>
        </w:rPr>
      </w:pPr>
      <w:r w:rsidRPr="00BE0B42">
        <w:rPr>
          <w:b/>
          <w:sz w:val="24"/>
          <w:szCs w:val="24"/>
          <w:u w:val="single"/>
        </w:rPr>
        <w:t>Исполнение инвестиционной программы за 202</w:t>
      </w:r>
      <w:r>
        <w:rPr>
          <w:b/>
          <w:sz w:val="24"/>
          <w:szCs w:val="24"/>
          <w:u w:val="single"/>
        </w:rPr>
        <w:t>3</w:t>
      </w:r>
      <w:r w:rsidRPr="00BE0B42">
        <w:rPr>
          <w:b/>
          <w:sz w:val="24"/>
          <w:szCs w:val="24"/>
          <w:u w:val="single"/>
        </w:rPr>
        <w:t>г</w:t>
      </w:r>
    </w:p>
    <w:p w:rsidR="0073561A" w:rsidRPr="00BE0B42" w:rsidRDefault="0073561A" w:rsidP="0073561A">
      <w:pPr>
        <w:pStyle w:val="a6"/>
        <w:widowControl w:val="0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Инвестиционная программа утверждена на </w:t>
      </w:r>
      <w:r w:rsidR="00F24FF6" w:rsidRPr="00BE0B42">
        <w:rPr>
          <w:sz w:val="24"/>
          <w:szCs w:val="24"/>
        </w:rPr>
        <w:t>сумму 577</w:t>
      </w:r>
      <w:r w:rsidRPr="00BE0B42">
        <w:rPr>
          <w:sz w:val="24"/>
          <w:szCs w:val="24"/>
        </w:rPr>
        <w:t> 7</w:t>
      </w:r>
      <w:r>
        <w:rPr>
          <w:sz w:val="24"/>
          <w:szCs w:val="24"/>
        </w:rPr>
        <w:t>28</w:t>
      </w:r>
      <w:r w:rsidRPr="00BE0B42">
        <w:rPr>
          <w:sz w:val="24"/>
          <w:szCs w:val="24"/>
        </w:rPr>
        <w:t xml:space="preserve"> тыс. тенге.</w:t>
      </w:r>
    </w:p>
    <w:p w:rsidR="0073561A" w:rsidRDefault="0073561A" w:rsidP="0073561A">
      <w:pPr>
        <w:pStyle w:val="a6"/>
        <w:widowControl w:val="0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347 632</w:t>
      </w:r>
      <w:r w:rsidRPr="00BE0B42">
        <w:rPr>
          <w:sz w:val="24"/>
          <w:szCs w:val="24"/>
        </w:rPr>
        <w:t xml:space="preserve"> тыс. тенге. </w:t>
      </w:r>
    </w:p>
    <w:p w:rsidR="0073561A" w:rsidRDefault="0073561A" w:rsidP="0073561A">
      <w:pPr>
        <w:pStyle w:val="a6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Неисполнение инвестиционной программы связано с снижением реализации тепловой энергии в связи с аварией техногенного характера, произошедшей в период отопительного сезона 2022/2023гг на тепловых сетях </w:t>
      </w:r>
      <w:proofErr w:type="spellStart"/>
      <w:r>
        <w:rPr>
          <w:sz w:val="24"/>
          <w:szCs w:val="24"/>
        </w:rPr>
        <w:t>г.Экибастуза</w:t>
      </w:r>
      <w:proofErr w:type="spellEnd"/>
      <w:r>
        <w:rPr>
          <w:sz w:val="24"/>
          <w:szCs w:val="24"/>
        </w:rPr>
        <w:t xml:space="preserve">, произошедшей ночью 27 ноября 20227 и ликвидацией ее последствий. В связи с эти показатели тарифной сметы были скорректированы на фактический объем. В результате корректировки сумма амортизации в тарифной смете </w:t>
      </w:r>
      <w:r w:rsidR="00F24FF6">
        <w:rPr>
          <w:sz w:val="24"/>
          <w:szCs w:val="24"/>
        </w:rPr>
        <w:t>составила 114</w:t>
      </w:r>
      <w:r>
        <w:rPr>
          <w:sz w:val="24"/>
          <w:szCs w:val="24"/>
        </w:rPr>
        <w:t> 118 тыс. тенге, прибыль 164 617 тыс. тенге, итого источник инвест</w:t>
      </w:r>
      <w:r w:rsidR="00534B22">
        <w:rPr>
          <w:sz w:val="24"/>
          <w:szCs w:val="24"/>
        </w:rPr>
        <w:t xml:space="preserve">иционной </w:t>
      </w:r>
      <w:r>
        <w:rPr>
          <w:sz w:val="24"/>
          <w:szCs w:val="24"/>
        </w:rPr>
        <w:t xml:space="preserve">программы в тарифной смете </w:t>
      </w:r>
      <w:r w:rsidR="00F24FF6">
        <w:rPr>
          <w:sz w:val="24"/>
          <w:szCs w:val="24"/>
        </w:rPr>
        <w:t>составил 278</w:t>
      </w:r>
      <w:r>
        <w:rPr>
          <w:sz w:val="24"/>
          <w:szCs w:val="24"/>
        </w:rPr>
        <w:t> 736 тыс. тенге. Таким образом перевыполнение инвест</w:t>
      </w:r>
      <w:r w:rsidR="00534B22">
        <w:rPr>
          <w:sz w:val="24"/>
          <w:szCs w:val="24"/>
        </w:rPr>
        <w:t>и</w:t>
      </w:r>
      <w:r w:rsidR="005E1715">
        <w:rPr>
          <w:sz w:val="24"/>
          <w:szCs w:val="24"/>
        </w:rPr>
        <w:t>ц</w:t>
      </w:r>
      <w:r w:rsidR="00534B22">
        <w:rPr>
          <w:sz w:val="24"/>
          <w:szCs w:val="24"/>
        </w:rPr>
        <w:t xml:space="preserve">ионной </w:t>
      </w:r>
      <w:r>
        <w:rPr>
          <w:sz w:val="24"/>
          <w:szCs w:val="24"/>
        </w:rPr>
        <w:t>программы составляет 68 896 тыс. тенге или 25%.</w:t>
      </w:r>
    </w:p>
    <w:p w:rsidR="005E1715" w:rsidRDefault="005E1715" w:rsidP="00F24FF6">
      <w:pPr>
        <w:pStyle w:val="a6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 учредителями ТОО «Экибастузтеплоэнерго» за 2023г было инвестировано 2 422 916 тыс. тенге за счет собственных средств.</w:t>
      </w:r>
    </w:p>
    <w:p w:rsidR="0073561A" w:rsidRDefault="0073561A" w:rsidP="00F24FF6">
      <w:pPr>
        <w:pStyle w:val="a6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приведены в таблице ниже.</w:t>
      </w:r>
    </w:p>
    <w:p w:rsidR="0073561A" w:rsidRPr="0073561A" w:rsidRDefault="0073561A" w:rsidP="00526CA1">
      <w:pPr>
        <w:rPr>
          <w:noProof/>
          <w:lang w:eastAsia="en-US"/>
        </w:rPr>
      </w:pPr>
    </w:p>
    <w:p w:rsidR="0073561A" w:rsidRPr="0073561A" w:rsidRDefault="0073561A" w:rsidP="00526CA1">
      <w:pPr>
        <w:rPr>
          <w:noProof/>
          <w:lang w:eastAsia="en-US"/>
        </w:rPr>
      </w:pPr>
    </w:p>
    <w:p w:rsidR="0073561A" w:rsidRDefault="0073561A" w:rsidP="00526CA1">
      <w:pPr>
        <w:rPr>
          <w:sz w:val="24"/>
          <w:szCs w:val="24"/>
        </w:rPr>
      </w:pPr>
    </w:p>
    <w:p w:rsidR="0073561A" w:rsidRDefault="0073561A" w:rsidP="00526CA1">
      <w:pPr>
        <w:rPr>
          <w:sz w:val="24"/>
          <w:szCs w:val="24"/>
        </w:rPr>
      </w:pPr>
    </w:p>
    <w:p w:rsidR="0073561A" w:rsidRDefault="0073561A" w:rsidP="00526CA1">
      <w:pPr>
        <w:rPr>
          <w:sz w:val="24"/>
          <w:szCs w:val="24"/>
        </w:rPr>
      </w:pPr>
    </w:p>
    <w:p w:rsidR="0073561A" w:rsidRDefault="0073561A" w:rsidP="00526CA1">
      <w:pPr>
        <w:rPr>
          <w:sz w:val="24"/>
          <w:szCs w:val="24"/>
        </w:rPr>
      </w:pPr>
    </w:p>
    <w:p w:rsidR="0073561A" w:rsidRPr="00F24FF6" w:rsidRDefault="0073561A" w:rsidP="00526CA1">
      <w:pPr>
        <w:rPr>
          <w:color w:val="FFFFFF" w:themeColor="background1"/>
          <w:sz w:val="24"/>
          <w:szCs w:val="24"/>
        </w:rPr>
      </w:pPr>
    </w:p>
    <w:p w:rsidR="0073561A" w:rsidRPr="00F24FF6" w:rsidRDefault="0073561A" w:rsidP="00526CA1">
      <w:pPr>
        <w:rPr>
          <w:color w:val="FFFFFF" w:themeColor="background1"/>
          <w:sz w:val="24"/>
          <w:szCs w:val="24"/>
        </w:rPr>
      </w:pPr>
    </w:p>
    <w:p w:rsidR="0073561A" w:rsidRPr="00F24FF6" w:rsidRDefault="0073561A" w:rsidP="00526CA1">
      <w:pPr>
        <w:rPr>
          <w:color w:val="FFFFFF" w:themeColor="background1"/>
          <w:sz w:val="24"/>
          <w:szCs w:val="24"/>
        </w:rPr>
        <w:sectPr w:rsidR="0073561A" w:rsidRPr="00F24FF6" w:rsidSect="003D7267">
          <w:pgSz w:w="11906" w:h="16838"/>
          <w:pgMar w:top="993" w:right="567" w:bottom="709" w:left="1134" w:header="709" w:footer="709" w:gutter="0"/>
          <w:cols w:space="708"/>
          <w:docGrid w:linePitch="360"/>
        </w:sectPr>
      </w:pPr>
    </w:p>
    <w:p w:rsidR="0073561A" w:rsidRDefault="0073561A" w:rsidP="00526CA1">
      <w:pPr>
        <w:rPr>
          <w:sz w:val="24"/>
          <w:szCs w:val="24"/>
        </w:rPr>
        <w:sectPr w:rsidR="0073561A" w:rsidSect="00F24FF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sz w:val="24"/>
          <w:szCs w:val="24"/>
          <w:lang w:val="en-US" w:eastAsia="en-US"/>
        </w:rPr>
        <w:lastRenderedPageBreak/>
        <w:drawing>
          <wp:inline distT="0" distB="0" distL="0" distR="0" wp14:anchorId="7B0B5A85">
            <wp:extent cx="8370570" cy="6821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570" cy="682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5DE" w:rsidRPr="00ED65DE" w:rsidRDefault="00ED65DE" w:rsidP="00ED65DE">
      <w:pPr>
        <w:pStyle w:val="a3"/>
        <w:numPr>
          <w:ilvl w:val="0"/>
          <w:numId w:val="4"/>
        </w:numPr>
        <w:ind w:left="0" w:firstLine="709"/>
        <w:jc w:val="both"/>
        <w:rPr>
          <w:rStyle w:val="s0"/>
          <w:b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lastRenderedPageBreak/>
        <w:t>Об основных финансово-экономических показателях деятельности</w:t>
      </w:r>
      <w:r>
        <w:rPr>
          <w:rStyle w:val="s0"/>
          <w:b/>
          <w:sz w:val="24"/>
          <w:szCs w:val="24"/>
        </w:rPr>
        <w:t xml:space="preserve"> субъекта естественной монополии за отчетный период</w:t>
      </w:r>
    </w:p>
    <w:p w:rsidR="00ED65DE" w:rsidRDefault="00ED65DE" w:rsidP="00A5607F">
      <w:pPr>
        <w:ind w:firstLine="709"/>
        <w:rPr>
          <w:rStyle w:val="s0"/>
          <w:sz w:val="24"/>
          <w:szCs w:val="24"/>
        </w:rPr>
      </w:pPr>
    </w:p>
    <w:p w:rsidR="00B85D52" w:rsidRDefault="00315777" w:rsidP="00EF4585">
      <w:pPr>
        <w:ind w:left="709"/>
        <w:jc w:val="center"/>
        <w:rPr>
          <w:rStyle w:val="s0"/>
          <w:sz w:val="24"/>
          <w:szCs w:val="24"/>
          <w:lang w:val="kk-KZ"/>
        </w:rPr>
      </w:pPr>
      <w:r w:rsidRPr="003F52BF">
        <w:rPr>
          <w:rStyle w:val="s0"/>
          <w:sz w:val="24"/>
          <w:szCs w:val="24"/>
        </w:rPr>
        <w:t>Основные финансово-экономические показател</w:t>
      </w:r>
      <w:r w:rsidR="001E7A16">
        <w:rPr>
          <w:rStyle w:val="s0"/>
          <w:sz w:val="24"/>
          <w:szCs w:val="24"/>
        </w:rPr>
        <w:t xml:space="preserve">и по </w:t>
      </w:r>
      <w:r w:rsidR="00386158">
        <w:rPr>
          <w:rStyle w:val="s0"/>
          <w:sz w:val="24"/>
          <w:szCs w:val="24"/>
        </w:rPr>
        <w:t>ТОО «Экибастузтеплоэнерго»</w:t>
      </w:r>
      <w:r w:rsidR="001E7A16">
        <w:rPr>
          <w:rStyle w:val="s0"/>
          <w:sz w:val="24"/>
          <w:szCs w:val="24"/>
        </w:rPr>
        <w:t xml:space="preserve"> </w:t>
      </w:r>
    </w:p>
    <w:p w:rsidR="00EF4585" w:rsidRDefault="001E7A16" w:rsidP="00EF4585">
      <w:pPr>
        <w:ind w:left="709"/>
        <w:jc w:val="center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за </w:t>
      </w:r>
      <w:r w:rsidR="0073561A">
        <w:rPr>
          <w:rStyle w:val="s0"/>
          <w:sz w:val="24"/>
          <w:szCs w:val="24"/>
        </w:rPr>
        <w:t>2</w:t>
      </w:r>
      <w:r>
        <w:rPr>
          <w:rStyle w:val="s0"/>
          <w:sz w:val="24"/>
          <w:szCs w:val="24"/>
        </w:rPr>
        <w:t>0</w:t>
      </w:r>
      <w:r w:rsidR="00F748AA">
        <w:rPr>
          <w:rStyle w:val="s0"/>
          <w:sz w:val="24"/>
          <w:szCs w:val="24"/>
        </w:rPr>
        <w:t>2</w:t>
      </w:r>
      <w:r w:rsidR="0073561A">
        <w:rPr>
          <w:rStyle w:val="s0"/>
          <w:sz w:val="24"/>
          <w:szCs w:val="24"/>
        </w:rPr>
        <w:t>3</w:t>
      </w:r>
      <w:r w:rsidR="00315777" w:rsidRPr="003F52BF">
        <w:rPr>
          <w:rStyle w:val="s0"/>
          <w:sz w:val="24"/>
          <w:szCs w:val="24"/>
        </w:rPr>
        <w:t xml:space="preserve"> г</w:t>
      </w:r>
      <w:r w:rsidR="00D5098B">
        <w:rPr>
          <w:rStyle w:val="s0"/>
          <w:sz w:val="24"/>
          <w:szCs w:val="24"/>
        </w:rPr>
        <w:t>од</w:t>
      </w:r>
      <w:r w:rsidR="00A622CF">
        <w:rPr>
          <w:rStyle w:val="s0"/>
          <w:sz w:val="24"/>
          <w:szCs w:val="24"/>
        </w:rPr>
        <w:t>а.</w:t>
      </w: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tbl>
      <w:tblPr>
        <w:tblW w:w="8155" w:type="dxa"/>
        <w:jc w:val="center"/>
        <w:tblLook w:val="04A0" w:firstRow="1" w:lastRow="0" w:firstColumn="1" w:lastColumn="0" w:noHBand="0" w:noVBand="1"/>
      </w:tblPr>
      <w:tblGrid>
        <w:gridCol w:w="5760"/>
        <w:gridCol w:w="2395"/>
      </w:tblGrid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Доход всего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2 932 712</w:t>
            </w:r>
          </w:p>
        </w:tc>
      </w:tr>
      <w:tr w:rsidR="0073561A" w:rsidRPr="00BE0B42" w:rsidTr="004F1407">
        <w:trPr>
          <w:trHeight w:val="6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1A" w:rsidRPr="00BE0B42" w:rsidRDefault="0073561A" w:rsidP="004F1407">
            <w:pPr>
              <w:jc w:val="both"/>
              <w:rPr>
                <w:sz w:val="24"/>
                <w:szCs w:val="24"/>
              </w:rPr>
            </w:pPr>
            <w:r w:rsidRPr="00BE0B42">
              <w:rPr>
                <w:sz w:val="24"/>
                <w:szCs w:val="24"/>
              </w:rPr>
              <w:t>Доход от производства, передачи, распределения и снабжения тепловой энергией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BE0B42" w:rsidRDefault="0073561A" w:rsidP="004F140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2 871 859</w:t>
            </w:r>
          </w:p>
        </w:tc>
      </w:tr>
      <w:tr w:rsidR="0073561A" w:rsidRPr="00BE0B42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A" w:rsidRPr="00BE0B42" w:rsidRDefault="0073561A" w:rsidP="004F1407">
            <w:pPr>
              <w:jc w:val="both"/>
              <w:rPr>
                <w:sz w:val="24"/>
                <w:szCs w:val="24"/>
              </w:rPr>
            </w:pPr>
            <w:r w:rsidRPr="00BE0B42">
              <w:rPr>
                <w:sz w:val="24"/>
                <w:szCs w:val="24"/>
              </w:rPr>
              <w:t xml:space="preserve">Доход от побочной продукции (подпитка, невозврат </w:t>
            </w:r>
            <w:proofErr w:type="spellStart"/>
            <w:r w:rsidRPr="00BE0B42">
              <w:rPr>
                <w:sz w:val="24"/>
                <w:szCs w:val="24"/>
              </w:rPr>
              <w:t>конд</w:t>
            </w:r>
            <w:proofErr w:type="spellEnd"/>
            <w:r w:rsidRPr="00BE0B42">
              <w:rPr>
                <w:sz w:val="24"/>
                <w:szCs w:val="24"/>
              </w:rPr>
              <w:t>. перерасчеты)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BE0B42" w:rsidRDefault="0073561A" w:rsidP="004F140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60 853</w:t>
            </w:r>
          </w:p>
        </w:tc>
      </w:tr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Прочие доходы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1 927 792</w:t>
            </w:r>
          </w:p>
        </w:tc>
      </w:tr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Себестоимость товарной продукции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9 411 653</w:t>
            </w:r>
          </w:p>
        </w:tc>
      </w:tr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 xml:space="preserve">Административные расходы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953 915</w:t>
            </w:r>
          </w:p>
        </w:tc>
      </w:tr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Расходы по реализации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131 639</w:t>
            </w:r>
          </w:p>
        </w:tc>
      </w:tr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6 117 143</w:t>
            </w:r>
          </w:p>
        </w:tc>
      </w:tr>
      <w:tr w:rsidR="0073561A" w:rsidRPr="005F7B89" w:rsidTr="004F1407">
        <w:trPr>
          <w:trHeight w:val="30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Прибыль +, убыток -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-11 753 846</w:t>
            </w:r>
          </w:p>
        </w:tc>
      </w:tr>
      <w:tr w:rsidR="0073561A" w:rsidRPr="005F7B89" w:rsidTr="004F1407">
        <w:trPr>
          <w:trHeight w:val="341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Расход по подоходному налогу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88 954</w:t>
            </w:r>
          </w:p>
        </w:tc>
      </w:tr>
      <w:tr w:rsidR="0073561A" w:rsidRPr="005F7B89" w:rsidTr="004F1407">
        <w:trPr>
          <w:trHeight w:val="41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61A" w:rsidRPr="005F7B89" w:rsidRDefault="0073561A" w:rsidP="004F1407">
            <w:pPr>
              <w:jc w:val="both"/>
              <w:rPr>
                <w:b/>
                <w:bCs/>
                <w:sz w:val="24"/>
                <w:szCs w:val="24"/>
              </w:rPr>
            </w:pPr>
            <w:r w:rsidRPr="005F7B89">
              <w:rPr>
                <w:b/>
                <w:bCs/>
                <w:sz w:val="24"/>
                <w:szCs w:val="24"/>
              </w:rPr>
              <w:t>Прибыль +, убыток - (после налогообложения)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1A" w:rsidRPr="005F7B89" w:rsidRDefault="0073561A" w:rsidP="004F1407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11 664 892</w:t>
            </w:r>
          </w:p>
        </w:tc>
      </w:tr>
    </w:tbl>
    <w:p w:rsidR="00F748AA" w:rsidRDefault="00F748AA" w:rsidP="00EF4585">
      <w:pPr>
        <w:ind w:left="709"/>
        <w:jc w:val="center"/>
        <w:rPr>
          <w:rStyle w:val="s0"/>
          <w:sz w:val="24"/>
          <w:szCs w:val="24"/>
        </w:rPr>
      </w:pPr>
    </w:p>
    <w:p w:rsidR="00243177" w:rsidRDefault="00243177" w:rsidP="00243177">
      <w:pPr>
        <w:jc w:val="both"/>
        <w:rPr>
          <w:sz w:val="24"/>
          <w:szCs w:val="24"/>
        </w:rPr>
      </w:pPr>
    </w:p>
    <w:p w:rsidR="002A47DF" w:rsidRPr="005530F1" w:rsidRDefault="00ED65DE" w:rsidP="00663892">
      <w:pPr>
        <w:pStyle w:val="a3"/>
        <w:numPr>
          <w:ilvl w:val="0"/>
          <w:numId w:val="4"/>
        </w:numPr>
        <w:jc w:val="both"/>
        <w:rPr>
          <w:rStyle w:val="s0"/>
          <w:sz w:val="24"/>
          <w:szCs w:val="24"/>
        </w:rPr>
      </w:pPr>
      <w:r w:rsidRPr="00ED65DE">
        <w:rPr>
          <w:rStyle w:val="s0"/>
          <w:b/>
          <w:sz w:val="24"/>
          <w:szCs w:val="24"/>
        </w:rPr>
        <w:t>Об объемах</w:t>
      </w:r>
      <w:r>
        <w:rPr>
          <w:rStyle w:val="s0"/>
          <w:b/>
          <w:sz w:val="24"/>
          <w:szCs w:val="24"/>
        </w:rPr>
        <w:t xml:space="preserve"> предоставленных регулируемых услуг (товаров, работ) за отчетный период</w:t>
      </w:r>
      <w:r w:rsidR="00F5135C">
        <w:rPr>
          <w:rStyle w:val="s0"/>
          <w:b/>
          <w:sz w:val="24"/>
          <w:szCs w:val="24"/>
        </w:rPr>
        <w:t>.</w:t>
      </w:r>
    </w:p>
    <w:p w:rsidR="005530F1" w:rsidRPr="00F5135C" w:rsidRDefault="005530F1" w:rsidP="005530F1">
      <w:pPr>
        <w:pStyle w:val="a3"/>
        <w:ind w:left="1495"/>
        <w:jc w:val="both"/>
        <w:rPr>
          <w:rStyle w:val="s0"/>
          <w:sz w:val="24"/>
          <w:szCs w:val="24"/>
        </w:rPr>
      </w:pPr>
    </w:p>
    <w:p w:rsidR="0026369B" w:rsidRDefault="001232FA" w:rsidP="00ED65DE">
      <w:pPr>
        <w:ind w:firstLine="567"/>
        <w:jc w:val="center"/>
        <w:rPr>
          <w:rStyle w:val="s0"/>
          <w:b/>
          <w:sz w:val="24"/>
          <w:szCs w:val="24"/>
        </w:rPr>
      </w:pPr>
      <w:r w:rsidRPr="005530F1">
        <w:rPr>
          <w:rStyle w:val="s0"/>
          <w:b/>
          <w:sz w:val="24"/>
          <w:szCs w:val="24"/>
        </w:rPr>
        <w:t xml:space="preserve">Реализация тепловой энергии по </w:t>
      </w:r>
      <w:r w:rsidR="003D2AB6" w:rsidRPr="005530F1">
        <w:rPr>
          <w:rStyle w:val="s0"/>
          <w:b/>
          <w:sz w:val="24"/>
          <w:szCs w:val="24"/>
        </w:rPr>
        <w:t>ТОО «Экибастузтеплоэнерго»</w:t>
      </w:r>
      <w:r w:rsidRPr="005530F1">
        <w:rPr>
          <w:rStyle w:val="s0"/>
          <w:b/>
          <w:sz w:val="24"/>
          <w:szCs w:val="24"/>
        </w:rPr>
        <w:t xml:space="preserve"> </w:t>
      </w:r>
      <w:r w:rsidR="00F24FF6" w:rsidRPr="005530F1">
        <w:rPr>
          <w:rStyle w:val="s0"/>
          <w:b/>
          <w:sz w:val="24"/>
          <w:szCs w:val="24"/>
        </w:rPr>
        <w:t>за 2023</w:t>
      </w:r>
      <w:r w:rsidRPr="005530F1">
        <w:rPr>
          <w:rStyle w:val="s0"/>
          <w:b/>
          <w:sz w:val="24"/>
          <w:szCs w:val="24"/>
        </w:rPr>
        <w:t xml:space="preserve"> год</w:t>
      </w:r>
    </w:p>
    <w:p w:rsidR="005530F1" w:rsidRPr="005530F1" w:rsidRDefault="005530F1" w:rsidP="00ED65DE">
      <w:pPr>
        <w:ind w:firstLine="567"/>
        <w:jc w:val="center"/>
        <w:rPr>
          <w:rStyle w:val="s0"/>
          <w:b/>
          <w:sz w:val="24"/>
          <w:szCs w:val="24"/>
        </w:rPr>
      </w:pPr>
    </w:p>
    <w:p w:rsidR="00ED65DE" w:rsidRPr="0073561A" w:rsidRDefault="006707F7" w:rsidP="00714C96">
      <w:pPr>
        <w:tabs>
          <w:tab w:val="left" w:pos="540"/>
        </w:tabs>
        <w:spacing w:line="360" w:lineRule="auto"/>
        <w:ind w:firstLine="709"/>
        <w:jc w:val="both"/>
        <w:rPr>
          <w:rStyle w:val="s0"/>
          <w:sz w:val="24"/>
          <w:szCs w:val="24"/>
        </w:rPr>
      </w:pPr>
      <w:r>
        <w:rPr>
          <w:sz w:val="24"/>
          <w:szCs w:val="24"/>
        </w:rPr>
        <w:t xml:space="preserve">Плановый годовой объем </w:t>
      </w:r>
      <w:r w:rsidR="005530F1">
        <w:rPr>
          <w:sz w:val="24"/>
          <w:szCs w:val="24"/>
        </w:rPr>
        <w:t xml:space="preserve">услуг </w:t>
      </w:r>
      <w:r>
        <w:rPr>
          <w:sz w:val="24"/>
          <w:szCs w:val="24"/>
        </w:rPr>
        <w:t xml:space="preserve">в утвержденной тарифной смете составил 909,466 тыс. Гкал.                         </w:t>
      </w:r>
      <w:r w:rsidRPr="0073561A">
        <w:rPr>
          <w:sz w:val="24"/>
          <w:szCs w:val="24"/>
        </w:rPr>
        <w:t>За 202</w:t>
      </w:r>
      <w:r w:rsidR="0073561A" w:rsidRPr="0073561A">
        <w:rPr>
          <w:sz w:val="24"/>
          <w:szCs w:val="24"/>
        </w:rPr>
        <w:t>3</w:t>
      </w:r>
      <w:r w:rsidR="005530F1" w:rsidRPr="0073561A">
        <w:rPr>
          <w:sz w:val="24"/>
          <w:szCs w:val="24"/>
        </w:rPr>
        <w:t>г, реализация</w:t>
      </w:r>
      <w:r w:rsidRPr="0073561A">
        <w:rPr>
          <w:sz w:val="24"/>
          <w:szCs w:val="24"/>
        </w:rPr>
        <w:t xml:space="preserve"> тепловой энергии составила </w:t>
      </w:r>
      <w:r w:rsidR="0073561A">
        <w:rPr>
          <w:sz w:val="24"/>
          <w:szCs w:val="24"/>
        </w:rPr>
        <w:t>471,4</w:t>
      </w:r>
      <w:r w:rsidRPr="0073561A">
        <w:rPr>
          <w:sz w:val="24"/>
          <w:szCs w:val="24"/>
        </w:rPr>
        <w:t xml:space="preserve"> </w:t>
      </w:r>
      <w:proofErr w:type="spellStart"/>
      <w:r w:rsidRPr="0073561A">
        <w:rPr>
          <w:sz w:val="24"/>
          <w:szCs w:val="24"/>
        </w:rPr>
        <w:t>тыс.Гкал</w:t>
      </w:r>
      <w:proofErr w:type="spellEnd"/>
      <w:r w:rsidRPr="0073561A">
        <w:rPr>
          <w:sz w:val="24"/>
          <w:szCs w:val="24"/>
        </w:rPr>
        <w:t xml:space="preserve">. </w:t>
      </w:r>
      <w:bookmarkStart w:id="2" w:name="_GoBack"/>
      <w:bookmarkEnd w:id="2"/>
    </w:p>
    <w:p w:rsidR="0073561A" w:rsidRDefault="0073561A" w:rsidP="00F24FF6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>В 2022 году, 27 ноября в 1 час.20 минут по местному времени в ТОО «</w:t>
      </w:r>
      <w:r>
        <w:rPr>
          <w:sz w:val="24"/>
          <w:szCs w:val="24"/>
        </w:rPr>
        <w:t xml:space="preserve">Экибастузтеплоэнерго» произошло технологическое </w:t>
      </w:r>
      <w:r w:rsidR="00F24FF6">
        <w:rPr>
          <w:sz w:val="24"/>
          <w:szCs w:val="24"/>
        </w:rPr>
        <w:t>нарушение,</w:t>
      </w:r>
      <w:r>
        <w:rPr>
          <w:sz w:val="24"/>
          <w:szCs w:val="24"/>
        </w:rPr>
        <w:t xml:space="preserve"> которое было квалифицировано, как Отказ 1 степени</w:t>
      </w:r>
      <w:r w:rsidRPr="00BE0B42">
        <w:rPr>
          <w:sz w:val="24"/>
          <w:szCs w:val="24"/>
        </w:rPr>
        <w:t>. В следствии повышения давления сетевой воды, ввиду ошибочных действий персонала, произошло 27 повреждений тепловых сетей города, что в последствии привело к длительному нарушению теплоснабжения потребителей.</w:t>
      </w:r>
      <w:r>
        <w:rPr>
          <w:sz w:val="24"/>
          <w:szCs w:val="24"/>
        </w:rPr>
        <w:t xml:space="preserve"> Последствия аварийной ситуации отразились на работе предприятия в течении всего 2023года. В связи с несоблюдением температурного графика теплоснабжения города, проведением регулярных работ по восстановлению температурных параметров на магистральных и внутриквартальных сетях на основании протоколов совещаний </w:t>
      </w:r>
      <w:proofErr w:type="spellStart"/>
      <w:r>
        <w:rPr>
          <w:sz w:val="24"/>
          <w:szCs w:val="24"/>
        </w:rPr>
        <w:t>Акимата</w:t>
      </w:r>
      <w:proofErr w:type="spellEnd"/>
      <w:r>
        <w:rPr>
          <w:sz w:val="24"/>
          <w:szCs w:val="24"/>
        </w:rPr>
        <w:t xml:space="preserve"> города Экибастуза и приказов ТОО «</w:t>
      </w:r>
      <w:proofErr w:type="spellStart"/>
      <w:r>
        <w:rPr>
          <w:sz w:val="24"/>
          <w:szCs w:val="24"/>
        </w:rPr>
        <w:t>Экибастузтеплоэнерго</w:t>
      </w:r>
      <w:proofErr w:type="spellEnd"/>
      <w:r>
        <w:rPr>
          <w:sz w:val="24"/>
          <w:szCs w:val="24"/>
        </w:rPr>
        <w:t xml:space="preserve">» бытовым потребителям </w:t>
      </w:r>
      <w:proofErr w:type="spellStart"/>
      <w:r>
        <w:rPr>
          <w:sz w:val="24"/>
          <w:szCs w:val="24"/>
        </w:rPr>
        <w:t>г.Экибастуза</w:t>
      </w:r>
      <w:proofErr w:type="spellEnd"/>
      <w:r>
        <w:rPr>
          <w:sz w:val="24"/>
          <w:szCs w:val="24"/>
        </w:rPr>
        <w:t>, в период с января по апрель 2023г, производился перерасчет за тепловую энергию путем снижения начислений на 70%.</w:t>
      </w:r>
    </w:p>
    <w:p w:rsidR="00ED65DE" w:rsidRDefault="0073561A" w:rsidP="00F24FF6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>На снижение объема реализации в 202</w:t>
      </w:r>
      <w:r>
        <w:rPr>
          <w:sz w:val="24"/>
          <w:szCs w:val="24"/>
        </w:rPr>
        <w:t>3</w:t>
      </w:r>
      <w:r w:rsidRPr="00BE0B42">
        <w:rPr>
          <w:sz w:val="24"/>
          <w:szCs w:val="24"/>
        </w:rPr>
        <w:t>г также повлияла и установка приборов учета тепловой энергии за 202</w:t>
      </w:r>
      <w:r>
        <w:rPr>
          <w:sz w:val="24"/>
          <w:szCs w:val="24"/>
        </w:rPr>
        <w:t>3</w:t>
      </w:r>
      <w:r w:rsidRPr="00BE0B42">
        <w:rPr>
          <w:sz w:val="24"/>
          <w:szCs w:val="24"/>
        </w:rPr>
        <w:t xml:space="preserve"> год на многоэтажных домах установлено </w:t>
      </w:r>
      <w:r>
        <w:rPr>
          <w:sz w:val="24"/>
          <w:szCs w:val="24"/>
        </w:rPr>
        <w:t>16</w:t>
      </w:r>
      <w:r w:rsidRPr="00BE0B42">
        <w:rPr>
          <w:sz w:val="24"/>
          <w:szCs w:val="24"/>
        </w:rPr>
        <w:t xml:space="preserve"> прибор</w:t>
      </w:r>
      <w:r>
        <w:rPr>
          <w:sz w:val="24"/>
          <w:szCs w:val="24"/>
        </w:rPr>
        <w:t>ов</w:t>
      </w:r>
      <w:r w:rsidRPr="00BE0B42">
        <w:rPr>
          <w:sz w:val="24"/>
          <w:szCs w:val="24"/>
        </w:rPr>
        <w:t xml:space="preserve"> учета, юридические лица – </w:t>
      </w:r>
      <w:r>
        <w:rPr>
          <w:sz w:val="24"/>
          <w:szCs w:val="24"/>
        </w:rPr>
        <w:t>12 приборов, частный сектор 68</w:t>
      </w:r>
      <w:r w:rsidRPr="00BE0B42">
        <w:rPr>
          <w:sz w:val="24"/>
          <w:szCs w:val="24"/>
        </w:rPr>
        <w:t xml:space="preserve"> прибор</w:t>
      </w:r>
      <w:r>
        <w:rPr>
          <w:sz w:val="24"/>
          <w:szCs w:val="24"/>
        </w:rPr>
        <w:t>ов</w:t>
      </w:r>
      <w:r w:rsidRPr="00BE0B42">
        <w:rPr>
          <w:sz w:val="24"/>
          <w:szCs w:val="24"/>
        </w:rPr>
        <w:t xml:space="preserve"> учета</w:t>
      </w:r>
      <w:r w:rsidR="00F24FF6">
        <w:rPr>
          <w:sz w:val="24"/>
          <w:szCs w:val="24"/>
        </w:rPr>
        <w:t>.</w:t>
      </w:r>
    </w:p>
    <w:p w:rsidR="0073561A" w:rsidRDefault="0073561A" w:rsidP="0073561A">
      <w:pPr>
        <w:jc w:val="both"/>
        <w:rPr>
          <w:sz w:val="24"/>
          <w:szCs w:val="24"/>
        </w:rPr>
      </w:pPr>
    </w:p>
    <w:p w:rsidR="00ED65DE" w:rsidRPr="00ED65DE" w:rsidRDefault="00ED65DE" w:rsidP="0026223D">
      <w:pPr>
        <w:pStyle w:val="a3"/>
        <w:numPr>
          <w:ilvl w:val="0"/>
          <w:numId w:val="4"/>
        </w:numPr>
        <w:ind w:hanging="361"/>
        <w:jc w:val="both"/>
        <w:rPr>
          <w:b/>
          <w:sz w:val="24"/>
          <w:szCs w:val="24"/>
        </w:rPr>
      </w:pPr>
      <w:r w:rsidRPr="00ED65DE">
        <w:rPr>
          <w:b/>
          <w:sz w:val="24"/>
          <w:szCs w:val="24"/>
        </w:rPr>
        <w:t>О проводимой работе с потребителями регулируемых услуг</w:t>
      </w:r>
      <w:r>
        <w:rPr>
          <w:b/>
          <w:sz w:val="24"/>
          <w:szCs w:val="24"/>
        </w:rPr>
        <w:t xml:space="preserve"> (товаров, работ)</w:t>
      </w:r>
    </w:p>
    <w:p w:rsidR="00ED65DE" w:rsidRDefault="00ED65DE" w:rsidP="00237671">
      <w:pPr>
        <w:ind w:firstLine="709"/>
        <w:jc w:val="both"/>
        <w:rPr>
          <w:sz w:val="24"/>
          <w:szCs w:val="24"/>
        </w:rPr>
      </w:pPr>
    </w:p>
    <w:p w:rsidR="006F016C" w:rsidRPr="00BE0B42" w:rsidRDefault="006F016C" w:rsidP="006F016C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Структурными подразделениями ТОО «Экибастузтеплоэнерго» проводится регулярная работа по рассмотрению обращений потребителей тепловой энергии </w:t>
      </w:r>
      <w:r w:rsidR="00F24FF6" w:rsidRPr="00BE0B42">
        <w:rPr>
          <w:sz w:val="24"/>
          <w:szCs w:val="24"/>
        </w:rPr>
        <w:t>в сроки,</w:t>
      </w:r>
      <w:r w:rsidRPr="00BE0B42">
        <w:rPr>
          <w:sz w:val="24"/>
          <w:szCs w:val="24"/>
        </w:rPr>
        <w:t xml:space="preserve"> установленные законодательством РК, согласно п.1 ст.76 Административного процедурно-процессуального кодекса Республики Казахстан срок административной процедуры, возбужденной на основании обращения, составляет пятнадцать рабочих дней со дня поступления обращения, если иное не предусмотрено законами Республики Казахстан. </w:t>
      </w:r>
    </w:p>
    <w:p w:rsidR="006F016C" w:rsidRPr="00BE0B42" w:rsidRDefault="006F016C" w:rsidP="006F016C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Также в офисе Управления сбыта тепловой энергии по </w:t>
      </w:r>
      <w:proofErr w:type="spellStart"/>
      <w:r w:rsidRPr="00BE0B42">
        <w:rPr>
          <w:sz w:val="24"/>
          <w:szCs w:val="24"/>
        </w:rPr>
        <w:t>Ауэзова</w:t>
      </w:r>
      <w:proofErr w:type="spellEnd"/>
      <w:r w:rsidRPr="00BE0B42">
        <w:rPr>
          <w:sz w:val="24"/>
          <w:szCs w:val="24"/>
        </w:rPr>
        <w:t xml:space="preserve"> 153 и в пункте приема платежей по адресу ул. М. </w:t>
      </w:r>
      <w:proofErr w:type="spellStart"/>
      <w:r w:rsidRPr="00BE0B42">
        <w:rPr>
          <w:sz w:val="24"/>
          <w:szCs w:val="24"/>
        </w:rPr>
        <w:t>Жусупа</w:t>
      </w:r>
      <w:proofErr w:type="spellEnd"/>
      <w:r w:rsidRPr="00BE0B42">
        <w:rPr>
          <w:sz w:val="24"/>
          <w:szCs w:val="24"/>
        </w:rPr>
        <w:t xml:space="preserve"> 42 имеются «Книга отзывов и предложений», где потребители могут оставить отзывы о работе персонала ТОО, проводится ежедневный мониторинг поступивших обращений.</w:t>
      </w:r>
    </w:p>
    <w:p w:rsidR="006F016C" w:rsidRPr="00BE0B42" w:rsidRDefault="006F016C" w:rsidP="006F016C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>Сроки проведения работы по обращениям потребителей контролируются программой электронного документа оборота ТОО «Экибастузтеплоэнерго».</w:t>
      </w:r>
    </w:p>
    <w:p w:rsidR="006F016C" w:rsidRPr="00BE0B42" w:rsidRDefault="006F016C" w:rsidP="006F016C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BE0B42">
        <w:rPr>
          <w:sz w:val="24"/>
          <w:szCs w:val="24"/>
        </w:rPr>
        <w:t>Начальник Управления сбыта тепловой энергии осуществляет прием потребителей ежедневно с 8.30ч. до 17.30ч., обеденный перерыв с 12.00ч. до 13.00ч., кроме субботы и воскресенья.</w:t>
      </w: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BF2D49" w:rsidRDefault="00BF2D49" w:rsidP="00237671">
      <w:pPr>
        <w:ind w:firstLine="709"/>
        <w:jc w:val="both"/>
        <w:rPr>
          <w:color w:val="000000" w:themeColor="text1"/>
          <w:sz w:val="24"/>
          <w:szCs w:val="24"/>
        </w:rPr>
      </w:pPr>
    </w:p>
    <w:p w:rsidR="005A7344" w:rsidRPr="00B11CF3" w:rsidRDefault="00ED65DE" w:rsidP="004F1407">
      <w:pPr>
        <w:pStyle w:val="a3"/>
        <w:numPr>
          <w:ilvl w:val="0"/>
          <w:numId w:val="4"/>
        </w:numPr>
        <w:ind w:left="1069"/>
        <w:jc w:val="both"/>
        <w:rPr>
          <w:b/>
          <w:sz w:val="24"/>
          <w:szCs w:val="24"/>
        </w:rPr>
      </w:pPr>
      <w:r w:rsidRPr="00B11CF3">
        <w:rPr>
          <w:b/>
          <w:sz w:val="24"/>
          <w:szCs w:val="24"/>
        </w:rPr>
        <w:t xml:space="preserve"> </w:t>
      </w:r>
      <w:r w:rsidR="00810EE0" w:rsidRPr="00B11CF3">
        <w:rPr>
          <w:b/>
          <w:sz w:val="24"/>
          <w:szCs w:val="24"/>
        </w:rPr>
        <w:t xml:space="preserve">О </w:t>
      </w:r>
      <w:r w:rsidRPr="00B11CF3">
        <w:rPr>
          <w:b/>
          <w:sz w:val="24"/>
          <w:szCs w:val="24"/>
        </w:rPr>
        <w:t>постатейном исполнении утвержден</w:t>
      </w:r>
      <w:r w:rsidR="00B11CF3" w:rsidRPr="00B11CF3">
        <w:rPr>
          <w:b/>
          <w:sz w:val="24"/>
          <w:szCs w:val="24"/>
        </w:rPr>
        <w:t>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ведомством уполномоченного органа тарифн</w:t>
      </w:r>
      <w:r w:rsidR="00A50B64" w:rsidRPr="00B11CF3">
        <w:rPr>
          <w:b/>
          <w:sz w:val="24"/>
          <w:szCs w:val="24"/>
        </w:rPr>
        <w:t>ой</w:t>
      </w:r>
      <w:r w:rsidRPr="00B11CF3">
        <w:rPr>
          <w:b/>
          <w:sz w:val="24"/>
          <w:szCs w:val="24"/>
        </w:rPr>
        <w:t xml:space="preserve"> смет</w:t>
      </w:r>
      <w:r w:rsidR="00A50B64" w:rsidRPr="00B11CF3">
        <w:rPr>
          <w:b/>
          <w:sz w:val="24"/>
          <w:szCs w:val="24"/>
        </w:rPr>
        <w:t>е</w:t>
      </w:r>
      <w:r w:rsidRPr="00B11CF3">
        <w:rPr>
          <w:b/>
          <w:sz w:val="24"/>
          <w:szCs w:val="24"/>
        </w:rPr>
        <w:t xml:space="preserve"> за отчетный период</w:t>
      </w:r>
    </w:p>
    <w:p w:rsidR="00B11CF3" w:rsidRDefault="00B11CF3" w:rsidP="002A47DF">
      <w:pPr>
        <w:pStyle w:val="a6"/>
        <w:spacing w:line="240" w:lineRule="auto"/>
        <w:ind w:left="1069"/>
        <w:rPr>
          <w:b/>
          <w:sz w:val="24"/>
          <w:szCs w:val="24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697"/>
        <w:gridCol w:w="2851"/>
        <w:gridCol w:w="1209"/>
        <w:gridCol w:w="1442"/>
        <w:gridCol w:w="1480"/>
        <w:gridCol w:w="1131"/>
        <w:gridCol w:w="966"/>
      </w:tblGrid>
      <w:tr w:rsidR="006F016C" w:rsidRPr="00D3516F" w:rsidTr="00F24FF6">
        <w:trPr>
          <w:trHeight w:val="255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№ п/п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Наименование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показателей</w:t>
            </w:r>
            <w:proofErr w:type="spellEnd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Ед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3516F">
              <w:rPr>
                <w:b/>
                <w:bCs/>
                <w:lang w:val="en-US"/>
              </w:rPr>
              <w:t>изм</w:t>
            </w:r>
            <w:proofErr w:type="spellEnd"/>
            <w:r w:rsidRPr="00D3516F">
              <w:rPr>
                <w:b/>
                <w:bCs/>
                <w:lang w:val="en-US"/>
              </w:rPr>
              <w:t>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</w:rPr>
              <w:t xml:space="preserve">Принято в действующей тарифной смете (пр. </w:t>
            </w:r>
            <w:r w:rsidRPr="00D3516F">
              <w:rPr>
                <w:b/>
                <w:bCs/>
                <w:lang w:val="en-US"/>
              </w:rPr>
              <w:t xml:space="preserve">№ 127-НК </w:t>
            </w:r>
            <w:proofErr w:type="spellStart"/>
            <w:r w:rsidRPr="00D3516F">
              <w:rPr>
                <w:b/>
                <w:bCs/>
                <w:lang w:val="en-US"/>
              </w:rPr>
              <w:t>от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29.12.2022г)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</w:rPr>
            </w:pPr>
            <w:r w:rsidRPr="00D3516F">
              <w:rPr>
                <w:b/>
                <w:bCs/>
              </w:rPr>
              <w:t xml:space="preserve">Тарифная смета </w:t>
            </w:r>
            <w:r w:rsidRPr="00D3516F">
              <w:rPr>
                <w:b/>
                <w:bCs/>
                <w:u w:val="single"/>
              </w:rPr>
              <w:t>с учетом фактического объема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Факт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                               </w:t>
            </w:r>
            <w:proofErr w:type="spellStart"/>
            <w:r w:rsidRPr="00D3516F">
              <w:rPr>
                <w:b/>
                <w:bCs/>
                <w:lang w:val="en-US"/>
              </w:rPr>
              <w:t>за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2023г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Default="006F016C" w:rsidP="004F1407">
            <w:pPr>
              <w:jc w:val="center"/>
              <w:rPr>
                <w:b/>
                <w:bCs/>
                <w:lang w:val="en-US"/>
              </w:rPr>
            </w:pPr>
          </w:p>
          <w:p w:rsidR="006F016C" w:rsidRDefault="006F016C" w:rsidP="004F1407">
            <w:pPr>
              <w:jc w:val="center"/>
              <w:rPr>
                <w:b/>
                <w:bCs/>
                <w:lang w:val="en-US"/>
              </w:rPr>
            </w:pPr>
          </w:p>
          <w:p w:rsidR="006F016C" w:rsidRDefault="006F016C" w:rsidP="004F1407">
            <w:pPr>
              <w:jc w:val="center"/>
              <w:rPr>
                <w:b/>
                <w:bCs/>
                <w:lang w:val="en-US"/>
              </w:rPr>
            </w:pPr>
          </w:p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proofErr w:type="gramStart"/>
            <w:r w:rsidRPr="00D3516F">
              <w:rPr>
                <w:b/>
                <w:bCs/>
                <w:lang w:val="en-US"/>
              </w:rPr>
              <w:t>откл</w:t>
            </w:r>
            <w:proofErr w:type="spellEnd"/>
            <w:proofErr w:type="gramEnd"/>
            <w:r w:rsidRPr="00D3516F">
              <w:rPr>
                <w:b/>
                <w:bCs/>
                <w:lang w:val="en-US"/>
              </w:rPr>
              <w:t>.  %</w:t>
            </w:r>
          </w:p>
        </w:tc>
      </w:tr>
      <w:tr w:rsidR="006F016C" w:rsidRPr="00D3516F" w:rsidTr="00F24FF6">
        <w:trPr>
          <w:trHeight w:val="464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</w:tr>
      <w:tr w:rsidR="006F016C" w:rsidRPr="00D3516F" w:rsidTr="00F24FF6">
        <w:trPr>
          <w:trHeight w:val="278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</w:tr>
      <w:tr w:rsidR="006F016C" w:rsidRPr="00D3516F" w:rsidTr="004F140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7</w:t>
            </w:r>
          </w:p>
        </w:tc>
      </w:tr>
      <w:tr w:rsidR="006F016C" w:rsidRPr="00D3516F" w:rsidTr="004F1407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>Затраты на производство товаров и предоставление услуг,</w:t>
            </w:r>
            <w:r>
              <w:rPr>
                <w:b/>
                <w:bCs/>
              </w:rPr>
              <w:t xml:space="preserve"> </w:t>
            </w:r>
            <w:r w:rsidRPr="00D3516F">
              <w:rPr>
                <w:b/>
                <w:bCs/>
              </w:rPr>
              <w:t>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4 674 791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2 433 066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9 492 864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290,2%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1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>Материальные затраты, всего в т.</w:t>
            </w:r>
            <w:r>
              <w:rPr>
                <w:b/>
                <w:bCs/>
              </w:rPr>
              <w:t xml:space="preserve"> </w:t>
            </w:r>
            <w:r w:rsidRPr="00D3516F">
              <w:rPr>
                <w:b/>
                <w:bCs/>
              </w:rPr>
              <w:t>ч.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1 634 193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847 045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4 410 621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420,7%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Сырье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D3516F">
              <w:rPr>
                <w:b/>
                <w:bCs/>
                <w:lang w:val="en-US"/>
              </w:rPr>
              <w:t>материалы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445 194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230 756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1 042 655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351,8%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1.1.1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хим.реагенты</w:t>
            </w:r>
            <w:proofErr w:type="spellEnd"/>
            <w:r w:rsidRPr="00D3516F">
              <w:rPr>
                <w:lang w:val="en-US"/>
              </w:rPr>
              <w:t xml:space="preserve"> и </w:t>
            </w:r>
            <w:proofErr w:type="spellStart"/>
            <w:r w:rsidRPr="00D3516F">
              <w:rPr>
                <w:lang w:val="en-US"/>
              </w:rPr>
              <w:t>реактивы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10 048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5 208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11 761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125,8%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1.1.2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вода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на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технологические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цели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329 721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170 903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694 983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306,7%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1.2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Топливо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955 864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495 449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2 502 100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405,0%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1.2.1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уголь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827 471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428 900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1 197 555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179,2%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1.2.2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мазут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128 393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66 549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1 304 545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1860,3%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1.3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  ГСМ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43 367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22 478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75 853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237,4%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1.4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D3516F">
              <w:rPr>
                <w:b/>
                <w:bCs/>
                <w:lang w:val="en-US"/>
              </w:rPr>
              <w:t>Энергия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189 768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98 362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790 014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703,2%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1.4.1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r w:rsidRPr="00D3516F">
              <w:t xml:space="preserve">  эл. энергия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182 664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94 680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757 380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699,9%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1.4.2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r w:rsidRPr="00D3516F">
              <w:t xml:space="preserve">  теп. энергия  на хоз. нужды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7 104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3 682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32 634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786,3%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>Расходы на оплату труда, всего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1 593 069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825 729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2 019 484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144,6%</w:t>
            </w:r>
          </w:p>
        </w:tc>
      </w:tr>
      <w:tr w:rsidR="006F016C" w:rsidRPr="00D3516F" w:rsidTr="004F140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2.1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заработная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плата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1 436 351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744 498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1 812 545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143,5%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2.2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социальный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налог</w:t>
            </w:r>
            <w:proofErr w:type="spellEnd"/>
            <w:r w:rsidRPr="00D3516F">
              <w:rPr>
                <w:lang w:val="en-US"/>
              </w:rPr>
              <w:t xml:space="preserve"> и </w:t>
            </w:r>
            <w:proofErr w:type="spellStart"/>
            <w:r w:rsidRPr="00D3516F">
              <w:rPr>
                <w:lang w:val="en-US"/>
              </w:rPr>
              <w:t>соцотчисления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118 714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61 533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156 440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154,2%</w:t>
            </w:r>
          </w:p>
        </w:tc>
      </w:tr>
      <w:tr w:rsidR="006F016C" w:rsidRPr="00D3516F" w:rsidTr="004F1407">
        <w:trPr>
          <w:trHeight w:val="2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2.3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ОСМС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38 004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19 698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50 498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156,4%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Амортизация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165 973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96 028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188 077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95,9%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proofErr w:type="spellStart"/>
            <w:r w:rsidRPr="00D3516F">
              <w:rPr>
                <w:b/>
                <w:bCs/>
              </w:rPr>
              <w:t>Ремонт,всего</w:t>
            </w:r>
            <w:proofErr w:type="spellEnd"/>
            <w:r w:rsidRPr="00D3516F">
              <w:rPr>
                <w:b/>
                <w:bCs/>
              </w:rPr>
              <w:t xml:space="preserve"> , в </w:t>
            </w:r>
            <w:proofErr w:type="spellStart"/>
            <w:r w:rsidRPr="00D3516F">
              <w:rPr>
                <w:b/>
                <w:bCs/>
              </w:rPr>
              <w:t>т.ч</w:t>
            </w:r>
            <w:proofErr w:type="spellEnd"/>
            <w:r w:rsidRPr="00D3516F">
              <w:rPr>
                <w:b/>
                <w:bCs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572 273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296 624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1 387 832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367,9%</w:t>
            </w:r>
          </w:p>
        </w:tc>
      </w:tr>
      <w:tr w:rsidR="006F016C" w:rsidRPr="00D3516F" w:rsidTr="004F1407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Ремонт, не приводящий к увеличению стоимости основных средств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572 273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296 624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1 387 832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367,9%</w:t>
            </w:r>
          </w:p>
        </w:tc>
      </w:tr>
      <w:tr w:rsidR="006F016C" w:rsidRPr="00D3516F" w:rsidTr="004F1407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5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 xml:space="preserve">Услуги сторонних организаций </w:t>
            </w:r>
            <w:proofErr w:type="spellStart"/>
            <w:r w:rsidRPr="00D3516F">
              <w:rPr>
                <w:b/>
                <w:bCs/>
              </w:rPr>
              <w:t>произв-го</w:t>
            </w:r>
            <w:proofErr w:type="spellEnd"/>
            <w:r w:rsidRPr="00D3516F">
              <w:rPr>
                <w:b/>
                <w:bCs/>
              </w:rPr>
              <w:t xml:space="preserve"> </w:t>
            </w:r>
            <w:proofErr w:type="spellStart"/>
            <w:r w:rsidRPr="00D3516F">
              <w:rPr>
                <w:b/>
                <w:bCs/>
              </w:rPr>
              <w:t>хар-ра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473 133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245 237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860 633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250,9%</w:t>
            </w:r>
          </w:p>
        </w:tc>
      </w:tr>
      <w:tr w:rsidR="006F016C" w:rsidRPr="00D3516F" w:rsidTr="004F1407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грузовой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автотранспорт</w:t>
            </w:r>
            <w:proofErr w:type="spellEnd"/>
            <w:r w:rsidRPr="00D3516F">
              <w:rPr>
                <w:lang w:val="en-US"/>
              </w:rPr>
              <w:t xml:space="preserve">, </w:t>
            </w:r>
            <w:proofErr w:type="spellStart"/>
            <w:r w:rsidRPr="00D3516F">
              <w:rPr>
                <w:lang w:val="en-US"/>
              </w:rPr>
              <w:t>перевозка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персонала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309 324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160 331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490 288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205,8%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технические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характеристики</w:t>
            </w:r>
            <w:proofErr w:type="spellEnd"/>
            <w:r w:rsidRPr="00D3516F">
              <w:rPr>
                <w:lang w:val="en-US"/>
              </w:rPr>
              <w:t xml:space="preserve">, </w:t>
            </w:r>
            <w:proofErr w:type="spellStart"/>
            <w:r w:rsidRPr="00D3516F">
              <w:rPr>
                <w:lang w:val="en-US"/>
              </w:rPr>
              <w:t>исследование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42 351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21 952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193 750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782,6%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5.3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пожарно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оперативное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обслуживание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39 514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20 481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59 414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190,1%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5.4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охрана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объекта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75 684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39 229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100 169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155,3%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5.5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утилизация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промотходов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6 260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3 245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17 012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424,3%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b/>
                <w:bCs/>
              </w:rPr>
            </w:pPr>
            <w:r w:rsidRPr="00D3516F">
              <w:rPr>
                <w:b/>
                <w:bCs/>
              </w:rPr>
              <w:t>Налоги (Плата за эмиссии в ОС)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95 647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49 576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101 936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105,6%</w:t>
            </w:r>
          </w:p>
        </w:tc>
      </w:tr>
      <w:tr w:rsidR="006F016C" w:rsidRPr="00D3516F" w:rsidTr="004F1407">
        <w:trPr>
          <w:trHeight w:val="45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Обязательные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профессиональные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пенсионные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взносы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14 192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7 356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27 367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272,0%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 xml:space="preserve">Прочие затраты, всего, в </w:t>
            </w:r>
            <w:proofErr w:type="spellStart"/>
            <w:r w:rsidRPr="00D3516F">
              <w:rPr>
                <w:b/>
                <w:bCs/>
              </w:rPr>
              <w:t>т.ч</w:t>
            </w:r>
            <w:proofErr w:type="spellEnd"/>
            <w:r w:rsidRPr="00D3516F">
              <w:rPr>
                <w:b/>
                <w:bCs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126 311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65 470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496 915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659,0%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канцелярские,типографские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расходы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618,5%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  затраты по ТБ и ОТ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23 747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12 309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50 236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308,1%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связи</w:t>
            </w:r>
            <w:proofErr w:type="spellEnd"/>
            <w:r w:rsidRPr="00D3516F">
              <w:rPr>
                <w:lang w:val="en-US"/>
              </w:rPr>
              <w:t xml:space="preserve"> и </w:t>
            </w:r>
            <w:proofErr w:type="spellStart"/>
            <w:r w:rsidRPr="00D3516F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1970,5%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поверка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приборов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3 061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1 587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7 010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341,8%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спец.молоко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5 526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2 864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13 902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385,4%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  плата за польз. земельными участками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23 902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12 389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21 494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73,5%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proofErr w:type="gramStart"/>
            <w:r w:rsidRPr="00D3516F">
              <w:rPr>
                <w:lang w:val="en-US"/>
              </w:rPr>
              <w:t>хоз</w:t>
            </w:r>
            <w:proofErr w:type="spellEnd"/>
            <w:proofErr w:type="gramEnd"/>
            <w:r w:rsidRPr="00D3516F">
              <w:rPr>
                <w:lang w:val="en-US"/>
              </w:rPr>
              <w:t xml:space="preserve">. </w:t>
            </w:r>
            <w:proofErr w:type="spellStart"/>
            <w:r w:rsidRPr="00D3516F">
              <w:rPr>
                <w:lang w:val="en-US"/>
              </w:rPr>
              <w:t>вода</w:t>
            </w:r>
            <w:proofErr w:type="spellEnd"/>
            <w:r w:rsidRPr="00D3516F">
              <w:rPr>
                <w:lang w:val="en-US"/>
              </w:rPr>
              <w:t xml:space="preserve">, </w:t>
            </w:r>
            <w:proofErr w:type="spellStart"/>
            <w:r w:rsidRPr="00D3516F">
              <w:rPr>
                <w:lang w:val="en-US"/>
              </w:rPr>
              <w:t>стоки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68 087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35 291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397 288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1025,7%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подготовка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кадров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1 667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3 726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331,3%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расх.на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дератизацию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174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249,7%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8.11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подпитка</w:t>
            </w:r>
            <w:proofErr w:type="spellEnd"/>
            <w:r w:rsidRPr="00D3516F">
              <w:rPr>
                <w:lang w:val="en-US"/>
              </w:rPr>
              <w:t xml:space="preserve"> (ХН)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1 442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33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Расходы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периода,всего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455 149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225 916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698 983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209,4%</w:t>
            </w:r>
          </w:p>
        </w:tc>
      </w:tr>
      <w:tr w:rsidR="006F016C" w:rsidRPr="00D3516F" w:rsidTr="004F1407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>Общие административные расходы, всего в том числе: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350 702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174 778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568 281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225,1%</w:t>
            </w:r>
          </w:p>
        </w:tc>
      </w:tr>
      <w:tr w:rsidR="006F016C" w:rsidRPr="00D3516F" w:rsidTr="004F140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заработная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плата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административного</w:t>
            </w:r>
            <w:proofErr w:type="spellEnd"/>
            <w:r w:rsidRPr="00D3516F">
              <w:rPr>
                <w:lang w:val="en-US"/>
              </w:rPr>
              <w:t xml:space="preserve">   </w:t>
            </w:r>
            <w:proofErr w:type="spellStart"/>
            <w:r w:rsidRPr="00D3516F">
              <w:rPr>
                <w:lang w:val="en-US"/>
              </w:rPr>
              <w:t>персонала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186 000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96 409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263 501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173,3%</w:t>
            </w:r>
          </w:p>
        </w:tc>
      </w:tr>
      <w:tr w:rsidR="006F016C" w:rsidRPr="00D3516F" w:rsidTr="004F1407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социальный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налог</w:t>
            </w:r>
            <w:proofErr w:type="spellEnd"/>
            <w:r w:rsidRPr="00D3516F">
              <w:rPr>
                <w:lang w:val="en-US"/>
              </w:rPr>
              <w:t xml:space="preserve"> и </w:t>
            </w:r>
            <w:proofErr w:type="spellStart"/>
            <w:r w:rsidRPr="00D3516F">
              <w:rPr>
                <w:lang w:val="en-US"/>
              </w:rPr>
              <w:t>соцотчисления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15 373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7 968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25 362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218,3%</w:t>
            </w:r>
          </w:p>
        </w:tc>
      </w:tr>
      <w:tr w:rsidR="006F016C" w:rsidRPr="00D3516F" w:rsidTr="004F1407">
        <w:trPr>
          <w:trHeight w:val="51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обязательное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социальное</w:t>
            </w:r>
            <w:proofErr w:type="spellEnd"/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медицинское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страхование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5 580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2 892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7 776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168,8%</w:t>
            </w:r>
          </w:p>
        </w:tc>
      </w:tr>
      <w:tr w:rsidR="006F016C" w:rsidRPr="00D3516F" w:rsidTr="004F1407">
        <w:trPr>
          <w:trHeight w:val="54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амортизация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42 166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14 856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15 085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1,5%</w:t>
            </w:r>
          </w:p>
        </w:tc>
      </w:tr>
      <w:tr w:rsidR="006F016C" w:rsidRPr="00D3516F" w:rsidTr="004F1407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налоговые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платежи</w:t>
            </w:r>
            <w:proofErr w:type="spellEnd"/>
            <w:r w:rsidRPr="00D3516F">
              <w:rPr>
                <w:lang w:val="en-US"/>
              </w:rPr>
              <w:t xml:space="preserve"> и </w:t>
            </w:r>
            <w:proofErr w:type="spellStart"/>
            <w:r w:rsidRPr="00D3516F">
              <w:rPr>
                <w:lang w:val="en-US"/>
              </w:rPr>
              <w:t>сборы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11 664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6 046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7 514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24,3%</w:t>
            </w:r>
          </w:p>
        </w:tc>
      </w:tr>
      <w:tr w:rsidR="006F016C" w:rsidRPr="00D3516F" w:rsidTr="004F1407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командировочные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расходы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597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1 600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417,0%</w:t>
            </w:r>
          </w:p>
        </w:tc>
      </w:tr>
      <w:tr w:rsidR="006F016C" w:rsidRPr="00D3516F" w:rsidTr="004F1407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подготовка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кадров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6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r w:rsidRPr="00D3516F">
              <w:t xml:space="preserve">  коммунальные услуги (</w:t>
            </w:r>
            <w:proofErr w:type="spellStart"/>
            <w:r w:rsidRPr="00D3516F">
              <w:t>хпв</w:t>
            </w:r>
            <w:proofErr w:type="spellEnd"/>
            <w:r w:rsidRPr="00D3516F">
              <w:t xml:space="preserve">, </w:t>
            </w:r>
            <w:proofErr w:type="spellStart"/>
            <w:r w:rsidRPr="00D3516F">
              <w:t>эл.энергия</w:t>
            </w:r>
            <w:proofErr w:type="spellEnd"/>
            <w:r w:rsidRPr="00D3516F">
              <w:t xml:space="preserve"> и </w:t>
            </w:r>
            <w:proofErr w:type="spellStart"/>
            <w:r w:rsidRPr="00D3516F">
              <w:t>т.энергия</w:t>
            </w:r>
            <w:proofErr w:type="spellEnd"/>
            <w:r w:rsidRPr="00D3516F">
              <w:t xml:space="preserve"> на ХН, подпитка)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16 560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8 583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126 484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1373,6%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связи</w:t>
            </w:r>
            <w:proofErr w:type="spellEnd"/>
            <w:r w:rsidRPr="00D3516F">
              <w:rPr>
                <w:lang w:val="en-US"/>
              </w:rPr>
              <w:t xml:space="preserve">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2 149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1 114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8 212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637,2%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банка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1 734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349,0%</w:t>
            </w:r>
          </w:p>
        </w:tc>
      </w:tr>
      <w:tr w:rsidR="006F016C" w:rsidRPr="00D3516F" w:rsidTr="004F1407">
        <w:trPr>
          <w:trHeight w:val="60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10.11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r w:rsidRPr="00D3516F">
              <w:t xml:space="preserve">  страхование </w:t>
            </w:r>
            <w:proofErr w:type="spellStart"/>
            <w:r w:rsidRPr="00D3516F">
              <w:t>работников,экологическое</w:t>
            </w:r>
            <w:proofErr w:type="spellEnd"/>
            <w:r w:rsidRPr="00D3516F">
              <w:t xml:space="preserve"> страхование, страхование имущества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19 429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10 071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14 967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48,6%</w:t>
            </w:r>
          </w:p>
        </w:tc>
      </w:tr>
      <w:tr w:rsidR="006F016C" w:rsidRPr="00D3516F" w:rsidTr="004F1407">
        <w:trPr>
          <w:trHeight w:val="37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10.12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  </w:t>
            </w:r>
            <w:proofErr w:type="spellStart"/>
            <w:r w:rsidRPr="00D3516F">
              <w:rPr>
                <w:b/>
                <w:bCs/>
                <w:lang w:val="en-US"/>
              </w:rPr>
              <w:t>другие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расходы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,</w:t>
            </w:r>
            <w:proofErr w:type="spellStart"/>
            <w:r w:rsidRPr="00D3516F">
              <w:rPr>
                <w:b/>
                <w:bCs/>
                <w:lang w:val="en-US"/>
              </w:rPr>
              <w:t>всего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50 439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26 144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95 821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266,5%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л./</w:t>
            </w:r>
            <w:proofErr w:type="spellStart"/>
            <w:r w:rsidRPr="00D3516F">
              <w:rPr>
                <w:lang w:val="en-US"/>
              </w:rPr>
              <w:t>трансп-та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6 076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3 149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29 006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821,0%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канцтовары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2 573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1 334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5 511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313,2%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proofErr w:type="gramStart"/>
            <w:r w:rsidRPr="00D3516F">
              <w:rPr>
                <w:lang w:val="en-US"/>
              </w:rPr>
              <w:t>спец</w:t>
            </w:r>
            <w:proofErr w:type="spellEnd"/>
            <w:proofErr w:type="gramEnd"/>
            <w:r w:rsidRPr="00D3516F">
              <w:rPr>
                <w:lang w:val="en-US"/>
              </w:rPr>
              <w:t xml:space="preserve">. </w:t>
            </w:r>
            <w:proofErr w:type="spellStart"/>
            <w:r w:rsidRPr="00D3516F">
              <w:rPr>
                <w:lang w:val="en-US"/>
              </w:rPr>
              <w:t>молоко</w:t>
            </w:r>
            <w:proofErr w:type="spellEnd"/>
            <w:r w:rsidRPr="00D3516F">
              <w:rPr>
                <w:lang w:val="en-US"/>
              </w:rPr>
              <w:t xml:space="preserve">, ОТ </w:t>
            </w:r>
            <w:proofErr w:type="spellStart"/>
            <w:r w:rsidRPr="00D3516F">
              <w:rPr>
                <w:lang w:val="en-US"/>
              </w:rPr>
              <w:t>иТБ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1 854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961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7 199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649,1%</w:t>
            </w:r>
          </w:p>
        </w:tc>
      </w:tr>
      <w:tr w:rsidR="006F016C" w:rsidRPr="00D3516F" w:rsidTr="004F1407">
        <w:trPr>
          <w:trHeight w:val="48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  услуги по поддержке программных продуктов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19 831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10 279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10 750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4,6%</w:t>
            </w:r>
          </w:p>
        </w:tc>
      </w:tr>
      <w:tr w:rsidR="006F016C" w:rsidRPr="00D3516F" w:rsidTr="004F140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поверка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приборов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  материалы и услуги на </w:t>
            </w:r>
            <w:proofErr w:type="spellStart"/>
            <w:r w:rsidRPr="00D3516F">
              <w:t>эксплуат</w:t>
            </w:r>
            <w:proofErr w:type="spellEnd"/>
            <w:r w:rsidRPr="00D3516F"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10 116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5 243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20 194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285,1%</w:t>
            </w:r>
          </w:p>
        </w:tc>
      </w:tr>
      <w:tr w:rsidR="006F016C" w:rsidRPr="00D3516F" w:rsidTr="004F140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  </w:t>
            </w:r>
            <w:proofErr w:type="spellStart"/>
            <w:r w:rsidRPr="00D3516F">
              <w:t>расх</w:t>
            </w:r>
            <w:proofErr w:type="spellEnd"/>
            <w:r w:rsidRPr="00D3516F">
              <w:t xml:space="preserve">. на тех. </w:t>
            </w:r>
            <w:proofErr w:type="spellStart"/>
            <w:r w:rsidRPr="00D3516F">
              <w:t>хар-ки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t xml:space="preserve"> </w:t>
            </w:r>
            <w:r w:rsidRPr="00D3516F">
              <w:rPr>
                <w:lang w:val="en-US"/>
              </w:rPr>
              <w:t>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4 175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2 164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11 293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421,9%</w:t>
            </w:r>
          </w:p>
        </w:tc>
      </w:tr>
      <w:tr w:rsidR="006F016C" w:rsidRPr="00D3516F" w:rsidTr="004F1407">
        <w:trPr>
          <w:trHeight w:val="28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информационые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4 209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2 182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8 702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298,9%</w:t>
            </w:r>
          </w:p>
        </w:tc>
      </w:tr>
      <w:tr w:rsidR="006F016C" w:rsidRPr="00D3516F" w:rsidTr="004F1407">
        <w:trPr>
          <w:trHeight w:val="39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10.21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дератизация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873,0%</w:t>
            </w:r>
          </w:p>
        </w:tc>
      </w:tr>
      <w:tr w:rsidR="006F016C" w:rsidRPr="00D3516F" w:rsidTr="004F1407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10.22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прочие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1 578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818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2 608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218,9%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Расходы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по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реализации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 xml:space="preserve"> -//-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104 447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51 138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130 703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155,6%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заработная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плата</w:t>
            </w:r>
            <w:proofErr w:type="spellEnd"/>
            <w:r w:rsidRPr="00D3516F">
              <w:rPr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73 477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38 085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88 037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131,2%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социальный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налог</w:t>
            </w:r>
            <w:proofErr w:type="spellEnd"/>
            <w:r w:rsidRPr="00D3516F">
              <w:rPr>
                <w:lang w:val="en-US"/>
              </w:rPr>
              <w:t xml:space="preserve"> и </w:t>
            </w:r>
            <w:proofErr w:type="spellStart"/>
            <w:r w:rsidRPr="00D3516F">
              <w:rPr>
                <w:lang w:val="en-US"/>
              </w:rPr>
              <w:t>соцотчисления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6 073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3 148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7 396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134,9%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социальное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медицинское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страхование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2 204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1 142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2 651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132,0%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амортизация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12 028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3 234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4 020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24,3%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10.27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охраны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1 291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427,5%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10.28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аренда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10 193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5 283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12 208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131,1%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10.29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доставка</w:t>
            </w:r>
            <w:proofErr w:type="spellEnd"/>
            <w:r w:rsidRPr="00D3516F">
              <w:rPr>
                <w:lang w:val="en-US"/>
              </w:rPr>
              <w:t xml:space="preserve"> ЕПД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3 557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5 160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</w:pPr>
            <w:r w:rsidRPr="00D3516F">
              <w:t xml:space="preserve">  инкассация наличных касс и терминалов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1 811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банка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1 723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техническое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обслуживание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терминалов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Чат-бот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500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услуги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связи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1 669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27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10.36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 xml:space="preserve">  </w:t>
            </w:r>
            <w:proofErr w:type="spellStart"/>
            <w:r w:rsidRPr="00D3516F">
              <w:rPr>
                <w:lang w:val="en-US"/>
              </w:rPr>
              <w:t>проездные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для</w:t>
            </w:r>
            <w:proofErr w:type="spellEnd"/>
            <w:r w:rsidRPr="00D3516F">
              <w:rPr>
                <w:lang w:val="en-US"/>
              </w:rPr>
              <w:t xml:space="preserve"> </w:t>
            </w:r>
            <w:proofErr w:type="spellStart"/>
            <w:r w:rsidRPr="00D3516F">
              <w:rPr>
                <w:lang w:val="en-US"/>
              </w:rPr>
              <w:t>контролеров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654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lang w:val="en-US"/>
              </w:rPr>
            </w:pPr>
            <w:r w:rsidRPr="00D3516F">
              <w:rPr>
                <w:lang w:val="en-US"/>
              </w:rPr>
              <w:t> </w:t>
            </w:r>
          </w:p>
        </w:tc>
      </w:tr>
      <w:tr w:rsidR="006F016C" w:rsidRPr="00D3516F" w:rsidTr="004F1407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>Всего затрат на предоставление услуг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proofErr w:type="gramStart"/>
            <w:r w:rsidRPr="00D3516F">
              <w:rPr>
                <w:b/>
                <w:bCs/>
                <w:lang w:val="en-US"/>
              </w:rPr>
              <w:t>тыс</w:t>
            </w:r>
            <w:proofErr w:type="spellEnd"/>
            <w:proofErr w:type="gramEnd"/>
            <w:r w:rsidRPr="00D3516F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3516F">
              <w:rPr>
                <w:b/>
                <w:bCs/>
                <w:lang w:val="en-US"/>
              </w:rPr>
              <w:t>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5 129 940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2 658 982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10 191 848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283,3%</w:t>
            </w:r>
          </w:p>
        </w:tc>
      </w:tr>
      <w:tr w:rsidR="006F016C" w:rsidRPr="00D3516F" w:rsidTr="004F1407">
        <w:trPr>
          <w:trHeight w:val="43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IV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Доход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(РБА*СП)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317 594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164 617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-7 319 989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-4546,7%</w:t>
            </w:r>
          </w:p>
        </w:tc>
      </w:tr>
      <w:tr w:rsidR="006F016C" w:rsidRPr="00D3516F" w:rsidTr="004F1407">
        <w:trPr>
          <w:trHeight w:val="52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V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outlineLvl w:val="0"/>
              <w:rPr>
                <w:b/>
                <w:bCs/>
              </w:rPr>
            </w:pPr>
            <w:r w:rsidRPr="00D3516F">
              <w:rPr>
                <w:b/>
                <w:bCs/>
              </w:rPr>
              <w:t>Регулируемая база задействованных активов (РБА)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outlineLvl w:val="0"/>
              <w:rPr>
                <w:b/>
                <w:bCs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outlineLvl w:val="0"/>
              <w:rPr>
                <w:b/>
                <w:bCs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</w:tr>
      <w:tr w:rsidR="006F016C" w:rsidRPr="00D3516F" w:rsidTr="004F1407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VI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Всего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доходов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proofErr w:type="gramStart"/>
            <w:r w:rsidRPr="00D3516F">
              <w:rPr>
                <w:b/>
                <w:bCs/>
                <w:lang w:val="en-US"/>
              </w:rPr>
              <w:t>тыс</w:t>
            </w:r>
            <w:proofErr w:type="spellEnd"/>
            <w:proofErr w:type="gramEnd"/>
            <w:r w:rsidRPr="00D3516F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3516F">
              <w:rPr>
                <w:b/>
                <w:bCs/>
                <w:lang w:val="en-US"/>
              </w:rPr>
              <w:t>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5 447 534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2 823 599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2 871 859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1,7%</w:t>
            </w:r>
          </w:p>
        </w:tc>
      </w:tr>
      <w:tr w:rsidR="006F016C" w:rsidRPr="00D3516F" w:rsidTr="004F1407">
        <w:trPr>
          <w:trHeight w:val="40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VII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Объем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предоставляемых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  <w:proofErr w:type="spellStart"/>
            <w:r w:rsidRPr="00D3516F">
              <w:rPr>
                <w:b/>
                <w:bCs/>
                <w:lang w:val="en-US"/>
              </w:rPr>
              <w:t>услуг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proofErr w:type="gramStart"/>
            <w:r w:rsidRPr="00D3516F">
              <w:rPr>
                <w:b/>
                <w:bCs/>
                <w:lang w:val="en-US"/>
              </w:rPr>
              <w:t>тыс</w:t>
            </w:r>
            <w:proofErr w:type="spellEnd"/>
            <w:proofErr w:type="gramEnd"/>
            <w:r w:rsidRPr="00D3516F">
              <w:rPr>
                <w:b/>
                <w:bCs/>
                <w:lang w:val="en-US"/>
              </w:rPr>
              <w:t xml:space="preserve">. </w:t>
            </w:r>
            <w:proofErr w:type="spellStart"/>
            <w:r w:rsidRPr="00D3516F">
              <w:rPr>
                <w:b/>
                <w:bCs/>
                <w:lang w:val="en-US"/>
              </w:rPr>
              <w:t>Гкал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909,466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471,400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471,400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0,0%</w:t>
            </w:r>
          </w:p>
        </w:tc>
      </w:tr>
      <w:tr w:rsidR="006F016C" w:rsidRPr="00D3516F" w:rsidTr="004F1407">
        <w:trPr>
          <w:trHeight w:val="405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5 447 534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2 823 599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-100,0%</w:t>
            </w:r>
          </w:p>
        </w:tc>
      </w:tr>
      <w:tr w:rsidR="006F016C" w:rsidRPr="00D3516F" w:rsidTr="004F1407">
        <w:trPr>
          <w:trHeight w:val="60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XIII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proofErr w:type="spellStart"/>
            <w:r w:rsidRPr="00D3516F">
              <w:rPr>
                <w:b/>
                <w:bCs/>
              </w:rPr>
              <w:t>НДк</w:t>
            </w:r>
            <w:proofErr w:type="spellEnd"/>
            <w:r w:rsidRPr="00D3516F">
              <w:rPr>
                <w:b/>
                <w:bCs/>
              </w:rPr>
              <w:t xml:space="preserve"> (за неисполнение статьи "мазут" за отчетный период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46 890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24 304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-100,0%</w:t>
            </w:r>
          </w:p>
        </w:tc>
      </w:tr>
      <w:tr w:rsidR="006F016C" w:rsidRPr="00D3516F" w:rsidTr="004F1407">
        <w:trPr>
          <w:trHeight w:val="7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IX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proofErr w:type="spellStart"/>
            <w:r w:rsidRPr="00D3516F">
              <w:rPr>
                <w:b/>
                <w:bCs/>
              </w:rPr>
              <w:t>недовозмещенный</w:t>
            </w:r>
            <w:proofErr w:type="spellEnd"/>
            <w:r w:rsidRPr="00D3516F">
              <w:rPr>
                <w:b/>
                <w:bCs/>
              </w:rPr>
              <w:t xml:space="preserve"> доход  за неисполнение инвестиционной программы за отчетный период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124 301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64 428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-100,0%</w:t>
            </w:r>
          </w:p>
        </w:tc>
      </w:tr>
      <w:tr w:rsidR="006F016C" w:rsidRPr="00D3516F" w:rsidTr="004F1407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X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>дополнительный доход от увеличения объемов оказываемых услуг за отчетный период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201 932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lang w:val="en-US"/>
              </w:rPr>
            </w:pPr>
            <w:r w:rsidRPr="00D3516F">
              <w:rPr>
                <w:lang w:val="en-US"/>
              </w:rPr>
              <w:t>104 667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-100,0%</w:t>
            </w:r>
          </w:p>
        </w:tc>
      </w:tr>
      <w:tr w:rsidR="006F016C" w:rsidRPr="00D3516F" w:rsidTr="004F1407">
        <w:trPr>
          <w:trHeight w:val="7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XI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</w:rPr>
            </w:pPr>
            <w:r w:rsidRPr="00D3516F">
              <w:rPr>
                <w:b/>
                <w:bCs/>
              </w:rPr>
              <w:t xml:space="preserve">Всего доходов за вычетом </w:t>
            </w:r>
            <w:proofErr w:type="spellStart"/>
            <w:r w:rsidRPr="00D3516F">
              <w:rPr>
                <w:b/>
                <w:bCs/>
              </w:rPr>
              <w:t>НДк</w:t>
            </w:r>
            <w:proofErr w:type="spellEnd"/>
            <w:r w:rsidRPr="00D3516F">
              <w:rPr>
                <w:b/>
                <w:bCs/>
              </w:rPr>
              <w:t xml:space="preserve">, </w:t>
            </w:r>
            <w:proofErr w:type="spellStart"/>
            <w:r w:rsidRPr="00D3516F">
              <w:rPr>
                <w:b/>
                <w:bCs/>
              </w:rPr>
              <w:t>недовозмещенного</w:t>
            </w:r>
            <w:proofErr w:type="spellEnd"/>
            <w:r w:rsidRPr="00D3516F">
              <w:rPr>
                <w:b/>
                <w:bCs/>
              </w:rPr>
              <w:t xml:space="preserve"> </w:t>
            </w:r>
            <w:proofErr w:type="spellStart"/>
            <w:r w:rsidRPr="00D3516F">
              <w:rPr>
                <w:b/>
                <w:bCs/>
              </w:rPr>
              <w:t>НДк</w:t>
            </w:r>
            <w:proofErr w:type="spellEnd"/>
            <w:r w:rsidRPr="00D3516F">
              <w:rPr>
                <w:b/>
                <w:bCs/>
              </w:rPr>
              <w:t>, дополнительного дохода)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тыс.тенге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5 074 411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2 630 200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2 871 859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9,2%</w:t>
            </w:r>
          </w:p>
        </w:tc>
      </w:tr>
      <w:tr w:rsidR="006F016C" w:rsidRPr="00D3516F" w:rsidTr="004F1407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XII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Тариф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D3516F">
              <w:rPr>
                <w:b/>
                <w:bCs/>
                <w:lang w:val="en-US"/>
              </w:rPr>
              <w:t>без</w:t>
            </w:r>
            <w:proofErr w:type="spellEnd"/>
            <w:r w:rsidRPr="00D3516F">
              <w:rPr>
                <w:b/>
                <w:bCs/>
                <w:lang w:val="en-US"/>
              </w:rPr>
              <w:t xml:space="preserve"> НДС)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D3516F">
              <w:rPr>
                <w:b/>
                <w:bCs/>
                <w:lang w:val="en-US"/>
              </w:rPr>
              <w:t>тенге</w:t>
            </w:r>
            <w:proofErr w:type="spellEnd"/>
            <w:r w:rsidRPr="00D3516F">
              <w:rPr>
                <w:b/>
                <w:bCs/>
                <w:lang w:val="en-US"/>
              </w:rPr>
              <w:t>/</w:t>
            </w:r>
            <w:proofErr w:type="spellStart"/>
            <w:r w:rsidRPr="00D3516F">
              <w:rPr>
                <w:b/>
                <w:bCs/>
                <w:lang w:val="en-US"/>
              </w:rPr>
              <w:t>Гкал</w:t>
            </w:r>
            <w:proofErr w:type="spell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5 579,55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5 579,55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6 092,19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F016C" w:rsidRPr="00D3516F" w:rsidRDefault="006F016C" w:rsidP="004F1407">
            <w:pPr>
              <w:jc w:val="right"/>
              <w:rPr>
                <w:b/>
                <w:bCs/>
                <w:lang w:val="en-US"/>
              </w:rPr>
            </w:pPr>
            <w:r w:rsidRPr="00D3516F">
              <w:rPr>
                <w:b/>
                <w:bCs/>
                <w:lang w:val="en-US"/>
              </w:rPr>
              <w:t>9,2%</w:t>
            </w:r>
          </w:p>
        </w:tc>
      </w:tr>
    </w:tbl>
    <w:p w:rsidR="00B11CF3" w:rsidRDefault="00B11CF3" w:rsidP="00B11CF3">
      <w:pPr>
        <w:pStyle w:val="a6"/>
        <w:spacing w:line="240" w:lineRule="auto"/>
        <w:rPr>
          <w:b/>
          <w:sz w:val="24"/>
          <w:szCs w:val="24"/>
        </w:rPr>
      </w:pPr>
    </w:p>
    <w:p w:rsidR="00315917" w:rsidRDefault="00315917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237671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И</w:t>
      </w:r>
      <w:r w:rsidR="00F24FF6" w:rsidRPr="00237671">
        <w:rPr>
          <w:b/>
          <w:sz w:val="24"/>
          <w:szCs w:val="24"/>
        </w:rPr>
        <w:t>исполнение</w:t>
      </w:r>
      <w:r w:rsidR="00237671" w:rsidRPr="00237671">
        <w:rPr>
          <w:b/>
          <w:sz w:val="24"/>
          <w:szCs w:val="24"/>
        </w:rPr>
        <w:t xml:space="preserve"> тарифной сметы по производству</w:t>
      </w:r>
      <w:r w:rsidR="00AC2EEC">
        <w:rPr>
          <w:b/>
          <w:sz w:val="24"/>
          <w:szCs w:val="24"/>
        </w:rPr>
        <w:t xml:space="preserve">, передаче и распределению </w:t>
      </w:r>
      <w:r w:rsidR="00237671" w:rsidRPr="00237671">
        <w:rPr>
          <w:b/>
          <w:sz w:val="24"/>
          <w:szCs w:val="24"/>
        </w:rPr>
        <w:t xml:space="preserve"> тепловой энергии </w:t>
      </w:r>
      <w:r w:rsidR="00AC2EEC">
        <w:rPr>
          <w:b/>
          <w:sz w:val="24"/>
          <w:szCs w:val="24"/>
        </w:rPr>
        <w:t>ТОО «Экибастузтеплоэнерго»</w:t>
      </w:r>
      <w:r w:rsidR="005524DA">
        <w:rPr>
          <w:b/>
          <w:sz w:val="24"/>
          <w:szCs w:val="24"/>
        </w:rPr>
        <w:t xml:space="preserve"> за </w:t>
      </w:r>
      <w:r w:rsidR="00A622CF">
        <w:rPr>
          <w:b/>
          <w:sz w:val="24"/>
          <w:szCs w:val="24"/>
        </w:rPr>
        <w:t xml:space="preserve"> </w:t>
      </w:r>
      <w:r w:rsidR="005524DA">
        <w:rPr>
          <w:b/>
          <w:sz w:val="24"/>
          <w:szCs w:val="24"/>
        </w:rPr>
        <w:t>20</w:t>
      </w:r>
      <w:r w:rsidR="00315917">
        <w:rPr>
          <w:b/>
          <w:sz w:val="24"/>
          <w:szCs w:val="24"/>
        </w:rPr>
        <w:t>2</w:t>
      </w:r>
      <w:r w:rsidR="006F016C">
        <w:rPr>
          <w:b/>
          <w:sz w:val="24"/>
          <w:szCs w:val="24"/>
        </w:rPr>
        <w:t>3</w:t>
      </w:r>
      <w:r w:rsidR="00237671" w:rsidRPr="00237671">
        <w:rPr>
          <w:b/>
          <w:sz w:val="24"/>
          <w:szCs w:val="24"/>
        </w:rPr>
        <w:t xml:space="preserve"> г.</w:t>
      </w:r>
    </w:p>
    <w:p w:rsidR="000774BA" w:rsidRPr="000774BA" w:rsidRDefault="000774BA" w:rsidP="000774BA">
      <w:pPr>
        <w:pStyle w:val="a6"/>
        <w:spacing w:line="240" w:lineRule="auto"/>
        <w:ind w:left="1069"/>
        <w:rPr>
          <w:b/>
          <w:sz w:val="24"/>
          <w:szCs w:val="24"/>
          <w:lang w:val="kk-KZ"/>
        </w:rPr>
      </w:pPr>
    </w:p>
    <w:p w:rsidR="006F016C" w:rsidRPr="00BE0B42" w:rsidRDefault="006F016C" w:rsidP="006F016C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Тарифная смета утверждена приказом РГУ «Департамент комитета по регулированию естественных монополий» Министерства Национальной экономики РК по Павлодарской </w:t>
      </w:r>
      <w:r w:rsidR="00F24FF6" w:rsidRPr="00BE0B42">
        <w:rPr>
          <w:sz w:val="24"/>
          <w:szCs w:val="24"/>
        </w:rPr>
        <w:t>области №</w:t>
      </w:r>
      <w:r w:rsidRPr="00BE0B42">
        <w:rPr>
          <w:sz w:val="24"/>
          <w:szCs w:val="24"/>
        </w:rPr>
        <w:t xml:space="preserve"> 105-ОД от 20.12.2021г. Приказом 127 – НК от 29.12.2022 внесены изменения в тарифную смету.</w:t>
      </w:r>
    </w:p>
    <w:p w:rsidR="006F016C" w:rsidRPr="00BE0B42" w:rsidRDefault="006F016C" w:rsidP="006F016C">
      <w:pPr>
        <w:spacing w:line="360" w:lineRule="auto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>Объем предоставленных услуг в тарифной смете 909,466 тыс. Гкал.</w:t>
      </w:r>
    </w:p>
    <w:p w:rsidR="006F016C" w:rsidRDefault="006F016C" w:rsidP="008E4704">
      <w:pPr>
        <w:spacing w:line="360" w:lineRule="auto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Затраты в тарифной смете составили </w:t>
      </w:r>
      <w:r>
        <w:rPr>
          <w:sz w:val="24"/>
          <w:szCs w:val="24"/>
        </w:rPr>
        <w:t>5 129 940</w:t>
      </w:r>
      <w:r w:rsidRPr="00BE0B42">
        <w:rPr>
          <w:sz w:val="24"/>
          <w:szCs w:val="24"/>
        </w:rPr>
        <w:t xml:space="preserve"> тыс. тенге. </w:t>
      </w:r>
      <w:r>
        <w:rPr>
          <w:sz w:val="24"/>
          <w:szCs w:val="24"/>
        </w:rPr>
        <w:t>Прибыль 317 594</w:t>
      </w:r>
      <w:r w:rsidRPr="00BE0B42">
        <w:rPr>
          <w:sz w:val="24"/>
          <w:szCs w:val="24"/>
        </w:rPr>
        <w:t xml:space="preserve"> тыс. тенге. </w:t>
      </w:r>
      <w:r w:rsidR="008E4704">
        <w:rPr>
          <w:sz w:val="24"/>
          <w:szCs w:val="24"/>
        </w:rPr>
        <w:t>Д</w:t>
      </w:r>
      <w:r w:rsidR="008E4704" w:rsidRPr="00BE0B42">
        <w:rPr>
          <w:sz w:val="24"/>
          <w:szCs w:val="24"/>
        </w:rPr>
        <w:t xml:space="preserve">оход </w:t>
      </w:r>
      <w:r w:rsidR="008E4704">
        <w:rPr>
          <w:sz w:val="24"/>
          <w:szCs w:val="24"/>
        </w:rPr>
        <w:t xml:space="preserve">в тарифной смете </w:t>
      </w:r>
      <w:r w:rsidR="008E4704" w:rsidRPr="00BE0B42">
        <w:rPr>
          <w:sz w:val="24"/>
          <w:szCs w:val="24"/>
        </w:rPr>
        <w:t>составил 5 074 411 тыс. тенге.</w:t>
      </w:r>
    </w:p>
    <w:p w:rsidR="006F016C" w:rsidRPr="00BE0B42" w:rsidRDefault="006F016C" w:rsidP="006F016C">
      <w:pPr>
        <w:spacing w:line="360" w:lineRule="auto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Исходя из </w:t>
      </w:r>
      <w:r>
        <w:rPr>
          <w:sz w:val="24"/>
          <w:szCs w:val="24"/>
        </w:rPr>
        <w:t xml:space="preserve">фактического </w:t>
      </w:r>
      <w:r w:rsidRPr="00BE0B42">
        <w:rPr>
          <w:sz w:val="24"/>
          <w:szCs w:val="24"/>
        </w:rPr>
        <w:t>объема</w:t>
      </w:r>
      <w:r>
        <w:rPr>
          <w:sz w:val="24"/>
          <w:szCs w:val="24"/>
        </w:rPr>
        <w:t xml:space="preserve"> реализации</w:t>
      </w:r>
      <w:r w:rsidRPr="00BE0B42">
        <w:rPr>
          <w:sz w:val="24"/>
          <w:szCs w:val="24"/>
        </w:rPr>
        <w:t xml:space="preserve"> </w:t>
      </w:r>
      <w:r w:rsidR="004F1407">
        <w:rPr>
          <w:sz w:val="24"/>
          <w:szCs w:val="24"/>
        </w:rPr>
        <w:t xml:space="preserve">471,4 тыс. Гкал, </w:t>
      </w:r>
      <w:r w:rsidRPr="00BE0B42">
        <w:rPr>
          <w:sz w:val="24"/>
          <w:szCs w:val="24"/>
        </w:rPr>
        <w:t>за 202</w:t>
      </w:r>
      <w:r>
        <w:rPr>
          <w:sz w:val="24"/>
          <w:szCs w:val="24"/>
        </w:rPr>
        <w:t xml:space="preserve">3г получен доход в сумме 2 871 859 тыс. тенге. </w:t>
      </w:r>
    </w:p>
    <w:p w:rsidR="006F016C" w:rsidRPr="00BE0B42" w:rsidRDefault="006F016C" w:rsidP="006F016C">
      <w:pPr>
        <w:pStyle w:val="a6"/>
        <w:widowControl w:val="0"/>
        <w:ind w:firstLine="709"/>
        <w:jc w:val="both"/>
        <w:rPr>
          <w:sz w:val="24"/>
          <w:szCs w:val="24"/>
        </w:rPr>
      </w:pPr>
      <w:r w:rsidRPr="00BE0B42">
        <w:rPr>
          <w:sz w:val="24"/>
          <w:szCs w:val="24"/>
        </w:rPr>
        <w:t xml:space="preserve">Фактические затраты сложились в сумме </w:t>
      </w:r>
      <w:r>
        <w:rPr>
          <w:sz w:val="24"/>
          <w:szCs w:val="24"/>
        </w:rPr>
        <w:t>10 191 848</w:t>
      </w:r>
      <w:r w:rsidRPr="00BE0B42">
        <w:rPr>
          <w:sz w:val="24"/>
          <w:szCs w:val="24"/>
        </w:rPr>
        <w:t xml:space="preserve"> тыс. </w:t>
      </w:r>
      <w:proofErr w:type="gramStart"/>
      <w:r w:rsidRPr="00BE0B42">
        <w:rPr>
          <w:sz w:val="24"/>
          <w:szCs w:val="24"/>
        </w:rPr>
        <w:t xml:space="preserve">тенге, </w:t>
      </w:r>
      <w:r>
        <w:rPr>
          <w:sz w:val="24"/>
          <w:szCs w:val="24"/>
        </w:rPr>
        <w:t xml:space="preserve"> </w:t>
      </w:r>
      <w:r w:rsidRPr="00BE0B42">
        <w:rPr>
          <w:sz w:val="24"/>
          <w:szCs w:val="24"/>
        </w:rPr>
        <w:t>убыток</w:t>
      </w:r>
      <w:proofErr w:type="gramEnd"/>
      <w:r w:rsidRPr="00BE0B42">
        <w:rPr>
          <w:sz w:val="24"/>
          <w:szCs w:val="24"/>
        </w:rPr>
        <w:t xml:space="preserve"> от монопольной деятельности </w:t>
      </w:r>
      <w:r>
        <w:rPr>
          <w:sz w:val="24"/>
          <w:szCs w:val="24"/>
        </w:rPr>
        <w:t>7 319 989</w:t>
      </w:r>
      <w:r w:rsidRPr="00BE0B42">
        <w:rPr>
          <w:sz w:val="24"/>
          <w:szCs w:val="24"/>
        </w:rPr>
        <w:t xml:space="preserve"> тыс. тенге.</w:t>
      </w:r>
    </w:p>
    <w:p w:rsidR="006F016C" w:rsidRPr="00D3516F" w:rsidRDefault="006F016C" w:rsidP="006F016C">
      <w:pPr>
        <w:pStyle w:val="a6"/>
        <w:widowControl w:val="0"/>
        <w:ind w:firstLine="709"/>
        <w:jc w:val="both"/>
        <w:rPr>
          <w:b/>
          <w:sz w:val="24"/>
          <w:szCs w:val="24"/>
        </w:rPr>
      </w:pPr>
      <w:r w:rsidRPr="00BE0B42">
        <w:rPr>
          <w:b/>
          <w:sz w:val="24"/>
          <w:szCs w:val="24"/>
        </w:rPr>
        <w:t xml:space="preserve">Средний утвержденный </w:t>
      </w:r>
      <w:r w:rsidR="00F24FF6" w:rsidRPr="00BE0B42">
        <w:rPr>
          <w:b/>
          <w:sz w:val="24"/>
          <w:szCs w:val="24"/>
        </w:rPr>
        <w:t>тариф 5</w:t>
      </w:r>
      <w:r w:rsidR="00F24FF6">
        <w:rPr>
          <w:b/>
          <w:sz w:val="24"/>
          <w:szCs w:val="24"/>
        </w:rPr>
        <w:t xml:space="preserve"> </w:t>
      </w:r>
      <w:r w:rsidR="00F24FF6" w:rsidRPr="00BE0B42">
        <w:rPr>
          <w:b/>
          <w:sz w:val="24"/>
          <w:szCs w:val="24"/>
        </w:rPr>
        <w:t>579</w:t>
      </w:r>
      <w:r w:rsidRPr="00BE0B42">
        <w:rPr>
          <w:b/>
          <w:sz w:val="24"/>
          <w:szCs w:val="24"/>
        </w:rPr>
        <w:t xml:space="preserve">,55 тенге/Гкал. </w:t>
      </w:r>
    </w:p>
    <w:p w:rsidR="006F016C" w:rsidRDefault="006F016C" w:rsidP="006F016C">
      <w:pPr>
        <w:pStyle w:val="a6"/>
        <w:widowControl w:val="0"/>
        <w:ind w:firstLine="709"/>
        <w:jc w:val="both"/>
        <w:rPr>
          <w:b/>
          <w:sz w:val="24"/>
          <w:szCs w:val="24"/>
        </w:rPr>
      </w:pPr>
      <w:r w:rsidRPr="00BE0B42">
        <w:rPr>
          <w:b/>
          <w:sz w:val="24"/>
          <w:szCs w:val="24"/>
        </w:rPr>
        <w:t>Факт</w:t>
      </w:r>
      <w:r>
        <w:rPr>
          <w:b/>
          <w:sz w:val="24"/>
          <w:szCs w:val="24"/>
        </w:rPr>
        <w:t>ически сложившийся тариф</w:t>
      </w:r>
      <w:r w:rsidRPr="00BE0B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F24F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092,19</w:t>
      </w:r>
      <w:r w:rsidRPr="00BE0B42">
        <w:rPr>
          <w:b/>
          <w:sz w:val="24"/>
          <w:szCs w:val="24"/>
        </w:rPr>
        <w:t xml:space="preserve"> тенге/Гкал</w:t>
      </w:r>
    </w:p>
    <w:p w:rsidR="006F016C" w:rsidRPr="00C82072" w:rsidRDefault="006F016C" w:rsidP="006F016C">
      <w:pPr>
        <w:pStyle w:val="a6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тем, что по итогам года был снижен объем реализации, тарифная смета предоставлена с учетом корректировок на фактический объем, отклонения по исполнению тарифной сметы выведены от скорректированной на объем.</w:t>
      </w:r>
    </w:p>
    <w:p w:rsidR="006F016C" w:rsidRDefault="006F016C" w:rsidP="006F016C">
      <w:pPr>
        <w:pStyle w:val="a6"/>
        <w:widowControl w:val="0"/>
        <w:ind w:firstLine="708"/>
        <w:jc w:val="both"/>
        <w:rPr>
          <w:b/>
          <w:sz w:val="24"/>
          <w:szCs w:val="24"/>
        </w:rPr>
      </w:pPr>
      <w:r w:rsidRPr="00F81A5A">
        <w:rPr>
          <w:sz w:val="24"/>
          <w:szCs w:val="24"/>
        </w:rPr>
        <w:t>Перерасход по затратам связан с заниженным уровнем затрат при утверждении тарифной сметы, а также фактиче</w:t>
      </w:r>
      <w:r>
        <w:rPr>
          <w:sz w:val="24"/>
          <w:szCs w:val="24"/>
        </w:rPr>
        <w:t>ски понесёнными затратами в 2023</w:t>
      </w:r>
      <w:r w:rsidRPr="00F81A5A">
        <w:rPr>
          <w:sz w:val="24"/>
          <w:szCs w:val="24"/>
        </w:rPr>
        <w:t xml:space="preserve"> году в соответствии с требованиями действующего законодательства, на основании действующих договоров.</w:t>
      </w:r>
      <w:r>
        <w:rPr>
          <w:b/>
          <w:sz w:val="24"/>
          <w:szCs w:val="24"/>
        </w:rPr>
        <w:t xml:space="preserve"> </w:t>
      </w:r>
    </w:p>
    <w:p w:rsidR="006F016C" w:rsidRPr="00BE0B42" w:rsidRDefault="006F016C" w:rsidP="006F016C">
      <w:pPr>
        <w:pStyle w:val="a6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Необходимо отметить, что тарифная смета была утверждена в декабре 2021г на 2022г и продолжала действовать в 2023г, на перерасход по статьям также отразился и рост цен за этот период.</w:t>
      </w:r>
    </w:p>
    <w:p w:rsidR="006F016C" w:rsidRDefault="006F016C" w:rsidP="003E7E10">
      <w:pPr>
        <w:pStyle w:val="a3"/>
        <w:widowControl w:val="0"/>
        <w:jc w:val="both"/>
        <w:rPr>
          <w:b/>
          <w:sz w:val="24"/>
          <w:szCs w:val="24"/>
        </w:rPr>
      </w:pPr>
    </w:p>
    <w:p w:rsidR="003E7E10" w:rsidRPr="008907DF" w:rsidRDefault="003E7E10" w:rsidP="003E7E10">
      <w:pPr>
        <w:pStyle w:val="a3"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</w:t>
      </w:r>
      <w:r w:rsidRPr="008907DF">
        <w:rPr>
          <w:b/>
          <w:sz w:val="24"/>
          <w:szCs w:val="24"/>
        </w:rPr>
        <w:t xml:space="preserve"> деятельности (планы развития), в том числе возможных изменениях тарифов на регулируемые услуги</w:t>
      </w:r>
    </w:p>
    <w:p w:rsidR="003E7E10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</w:p>
    <w:p w:rsidR="003E7E10" w:rsidRPr="00237671" w:rsidRDefault="003E7E10" w:rsidP="003E7E10">
      <w:pPr>
        <w:widowControl w:val="0"/>
        <w:ind w:firstLine="709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 xml:space="preserve">В перспективе плана развития деятельности </w:t>
      </w:r>
      <w:r>
        <w:rPr>
          <w:rStyle w:val="s0"/>
          <w:sz w:val="24"/>
          <w:szCs w:val="24"/>
        </w:rPr>
        <w:t>ТОО «Экибастузтеплоэнерго»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модернизация оборудования с целью повышения технического уровня производства, снижения рисков аварийности и исключения простоев;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минимизация удельных расходов на производство единицы тепловой и электрической энергии;</w:t>
      </w:r>
    </w:p>
    <w:p w:rsidR="003E7E10" w:rsidRPr="00237671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усиление требований к охране здоровья персонала, промышленной безопасности и снижению травматизма;</w:t>
      </w:r>
    </w:p>
    <w:p w:rsidR="003E7E10" w:rsidRDefault="003E7E10" w:rsidP="003E7E10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Style w:val="s0"/>
          <w:sz w:val="24"/>
          <w:szCs w:val="24"/>
        </w:rPr>
      </w:pPr>
      <w:r w:rsidRPr="00237671">
        <w:rPr>
          <w:rStyle w:val="s0"/>
          <w:sz w:val="24"/>
          <w:szCs w:val="24"/>
        </w:rPr>
        <w:t>непрерывное обучение с целью повышения профессионального уровня сотрудников;</w:t>
      </w:r>
    </w:p>
    <w:p w:rsidR="00534B22" w:rsidRPr="00534B22" w:rsidRDefault="003E7E10" w:rsidP="00534B22">
      <w:pPr>
        <w:pStyle w:val="a3"/>
        <w:widowControl w:val="0"/>
        <w:numPr>
          <w:ilvl w:val="0"/>
          <w:numId w:val="3"/>
        </w:numPr>
        <w:tabs>
          <w:tab w:val="left" w:pos="567"/>
        </w:tabs>
        <w:ind w:left="709" w:hanging="425"/>
        <w:jc w:val="both"/>
        <w:rPr>
          <w:rStyle w:val="s0"/>
          <w:sz w:val="24"/>
          <w:szCs w:val="24"/>
        </w:rPr>
      </w:pPr>
      <w:r w:rsidRPr="00534B22">
        <w:rPr>
          <w:rStyle w:val="s0"/>
          <w:sz w:val="24"/>
          <w:szCs w:val="24"/>
        </w:rPr>
        <w:t>предотвращение загрязнения окружающей среды.</w:t>
      </w:r>
    </w:p>
    <w:p w:rsidR="003E7E10" w:rsidRPr="00534B22" w:rsidRDefault="003E7E10" w:rsidP="00534B22">
      <w:pPr>
        <w:pStyle w:val="a3"/>
        <w:widowControl w:val="0"/>
        <w:tabs>
          <w:tab w:val="left" w:pos="567"/>
        </w:tabs>
        <w:ind w:left="568"/>
        <w:jc w:val="both"/>
        <w:rPr>
          <w:rStyle w:val="s0"/>
          <w:sz w:val="24"/>
          <w:szCs w:val="24"/>
        </w:rPr>
      </w:pPr>
      <w:r w:rsidRPr="00534B22">
        <w:rPr>
          <w:rStyle w:val="s0"/>
          <w:sz w:val="24"/>
          <w:szCs w:val="24"/>
        </w:rPr>
        <w:t xml:space="preserve"> </w:t>
      </w:r>
    </w:p>
    <w:p w:rsidR="006F016C" w:rsidRDefault="006F016C" w:rsidP="006F016C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BE0B42">
        <w:rPr>
          <w:iCs/>
          <w:sz w:val="24"/>
          <w:szCs w:val="24"/>
        </w:rPr>
        <w:t xml:space="preserve">Касательно тарифной политики: </w:t>
      </w:r>
      <w:r>
        <w:rPr>
          <w:iCs/>
          <w:sz w:val="24"/>
          <w:szCs w:val="24"/>
        </w:rPr>
        <w:t xml:space="preserve">в связи с тем, что тариф для ТОО «Экибастузтеплоэнерго» утвержден сроком на 1год, предприятием будет подготовлена и подана заявка на тариф </w:t>
      </w:r>
      <w:r w:rsidR="00F24FF6">
        <w:rPr>
          <w:iCs/>
          <w:sz w:val="24"/>
          <w:szCs w:val="24"/>
        </w:rPr>
        <w:t>на 5</w:t>
      </w:r>
      <w:r>
        <w:rPr>
          <w:iCs/>
          <w:sz w:val="24"/>
          <w:szCs w:val="24"/>
        </w:rPr>
        <w:t xml:space="preserve"> летний период, на 2025 -2029гг.</w:t>
      </w:r>
      <w:r w:rsidRPr="00BE0B42">
        <w:rPr>
          <w:iCs/>
          <w:sz w:val="24"/>
          <w:szCs w:val="24"/>
        </w:rPr>
        <w:t xml:space="preserve"> </w:t>
      </w:r>
    </w:p>
    <w:p w:rsidR="008D6BFF" w:rsidRDefault="008D6BFF" w:rsidP="008D6BFF">
      <w:pPr>
        <w:pStyle w:val="a3"/>
        <w:widowControl w:val="0"/>
        <w:tabs>
          <w:tab w:val="left" w:pos="567"/>
        </w:tabs>
        <w:ind w:left="284"/>
        <w:jc w:val="both"/>
        <w:rPr>
          <w:rStyle w:val="s0"/>
          <w:sz w:val="24"/>
          <w:szCs w:val="24"/>
        </w:rPr>
      </w:pPr>
    </w:p>
    <w:p w:rsidR="00237671" w:rsidRPr="00237671" w:rsidRDefault="00237671" w:rsidP="00F01663">
      <w:pPr>
        <w:pStyle w:val="a6"/>
        <w:widowControl w:val="0"/>
        <w:spacing w:line="240" w:lineRule="auto"/>
        <w:ind w:firstLine="720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p w:rsidR="009D17B9" w:rsidRDefault="009D17B9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</w:p>
    <w:p w:rsidR="003F52BF" w:rsidRPr="00237671" w:rsidRDefault="003F52BF" w:rsidP="00F01663">
      <w:pPr>
        <w:pStyle w:val="a6"/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237671">
        <w:rPr>
          <w:sz w:val="24"/>
          <w:szCs w:val="24"/>
        </w:rPr>
        <w:tab/>
      </w:r>
    </w:p>
    <w:sectPr w:rsidR="003F52BF" w:rsidRPr="00237671" w:rsidSect="003D726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0EC"/>
    <w:multiLevelType w:val="hybridMultilevel"/>
    <w:tmpl w:val="640C7BD2"/>
    <w:lvl w:ilvl="0" w:tplc="F5C4E204">
      <w:start w:val="1"/>
      <w:numFmt w:val="decimal"/>
      <w:lvlText w:val="%1)"/>
      <w:lvlJc w:val="left"/>
      <w:pPr>
        <w:ind w:left="10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B933F88"/>
    <w:multiLevelType w:val="hybridMultilevel"/>
    <w:tmpl w:val="F3AA4D78"/>
    <w:lvl w:ilvl="0" w:tplc="6B52CA54">
      <w:start w:val="30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66B122F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A2758E"/>
    <w:multiLevelType w:val="hybridMultilevel"/>
    <w:tmpl w:val="103EA1F6"/>
    <w:lvl w:ilvl="0" w:tplc="7B1C5B4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30B0D"/>
    <w:multiLevelType w:val="hybridMultilevel"/>
    <w:tmpl w:val="F1701F4C"/>
    <w:lvl w:ilvl="0" w:tplc="CDB4E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57F90"/>
    <w:multiLevelType w:val="multilevel"/>
    <w:tmpl w:val="0D18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55D36"/>
    <w:multiLevelType w:val="hybridMultilevel"/>
    <w:tmpl w:val="0248CDEC"/>
    <w:lvl w:ilvl="0" w:tplc="7EFE41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EFE417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0064A"/>
    <w:multiLevelType w:val="hybridMultilevel"/>
    <w:tmpl w:val="E88CD812"/>
    <w:lvl w:ilvl="0" w:tplc="5F827C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105A89"/>
    <w:multiLevelType w:val="hybridMultilevel"/>
    <w:tmpl w:val="D2AA7D4C"/>
    <w:lvl w:ilvl="0" w:tplc="ED9E7D92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FEA"/>
    <w:multiLevelType w:val="hybridMultilevel"/>
    <w:tmpl w:val="E5103C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83185E"/>
    <w:multiLevelType w:val="hybridMultilevel"/>
    <w:tmpl w:val="B7720CCE"/>
    <w:lvl w:ilvl="0" w:tplc="8828F3C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704256F7"/>
    <w:multiLevelType w:val="hybridMultilevel"/>
    <w:tmpl w:val="3F2A9112"/>
    <w:lvl w:ilvl="0" w:tplc="AADE9FA0">
      <w:start w:val="3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6880DE7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77D4B3E"/>
    <w:multiLevelType w:val="hybridMultilevel"/>
    <w:tmpl w:val="F3EA1BA8"/>
    <w:lvl w:ilvl="0" w:tplc="DDA0C94C">
      <w:start w:val="7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817E66"/>
    <w:multiLevelType w:val="hybridMultilevel"/>
    <w:tmpl w:val="87BA5CB4"/>
    <w:lvl w:ilvl="0" w:tplc="8E40A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2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41"/>
    <w:rsid w:val="00012266"/>
    <w:rsid w:val="00014124"/>
    <w:rsid w:val="0004048A"/>
    <w:rsid w:val="000433DD"/>
    <w:rsid w:val="00046E3D"/>
    <w:rsid w:val="0006637C"/>
    <w:rsid w:val="000736DC"/>
    <w:rsid w:val="000774BA"/>
    <w:rsid w:val="000B3041"/>
    <w:rsid w:val="000B7BD2"/>
    <w:rsid w:val="000D0F94"/>
    <w:rsid w:val="000E689A"/>
    <w:rsid w:val="000F6ABC"/>
    <w:rsid w:val="00120175"/>
    <w:rsid w:val="001232FA"/>
    <w:rsid w:val="00123F5D"/>
    <w:rsid w:val="00126F86"/>
    <w:rsid w:val="00135CB5"/>
    <w:rsid w:val="001540FD"/>
    <w:rsid w:val="001542E9"/>
    <w:rsid w:val="001708A5"/>
    <w:rsid w:val="00180154"/>
    <w:rsid w:val="00190FE2"/>
    <w:rsid w:val="001C39D4"/>
    <w:rsid w:val="001C7EB9"/>
    <w:rsid w:val="001E7A16"/>
    <w:rsid w:val="002225E4"/>
    <w:rsid w:val="00233CA1"/>
    <w:rsid w:val="00237671"/>
    <w:rsid w:val="00243177"/>
    <w:rsid w:val="002445BA"/>
    <w:rsid w:val="002446F8"/>
    <w:rsid w:val="002556BA"/>
    <w:rsid w:val="00261870"/>
    <w:rsid w:val="0026223D"/>
    <w:rsid w:val="0026369B"/>
    <w:rsid w:val="002719E5"/>
    <w:rsid w:val="002965B7"/>
    <w:rsid w:val="002A47DF"/>
    <w:rsid w:val="002B27CB"/>
    <w:rsid w:val="002B7FB8"/>
    <w:rsid w:val="002C7055"/>
    <w:rsid w:val="002E0C8F"/>
    <w:rsid w:val="002E3EA9"/>
    <w:rsid w:val="0031312C"/>
    <w:rsid w:val="00315777"/>
    <w:rsid w:val="00315917"/>
    <w:rsid w:val="00340A8C"/>
    <w:rsid w:val="00343D5A"/>
    <w:rsid w:val="00355C9E"/>
    <w:rsid w:val="00380DFF"/>
    <w:rsid w:val="00386158"/>
    <w:rsid w:val="003B5889"/>
    <w:rsid w:val="003C2559"/>
    <w:rsid w:val="003D2AB6"/>
    <w:rsid w:val="003D7267"/>
    <w:rsid w:val="003E5923"/>
    <w:rsid w:val="003E7D19"/>
    <w:rsid w:val="003E7E10"/>
    <w:rsid w:val="003F2600"/>
    <w:rsid w:val="003F52BF"/>
    <w:rsid w:val="004006D1"/>
    <w:rsid w:val="004045EF"/>
    <w:rsid w:val="00422D84"/>
    <w:rsid w:val="00424606"/>
    <w:rsid w:val="0044194C"/>
    <w:rsid w:val="004732C9"/>
    <w:rsid w:val="004B6747"/>
    <w:rsid w:val="004D2AE6"/>
    <w:rsid w:val="004E39B8"/>
    <w:rsid w:val="004F1407"/>
    <w:rsid w:val="005034E9"/>
    <w:rsid w:val="00503FCE"/>
    <w:rsid w:val="00526CA1"/>
    <w:rsid w:val="00527F0D"/>
    <w:rsid w:val="00534B22"/>
    <w:rsid w:val="00542863"/>
    <w:rsid w:val="005524DA"/>
    <w:rsid w:val="005530F1"/>
    <w:rsid w:val="005A7344"/>
    <w:rsid w:val="005A76D7"/>
    <w:rsid w:val="005C7A93"/>
    <w:rsid w:val="005E1715"/>
    <w:rsid w:val="005E7294"/>
    <w:rsid w:val="00614C98"/>
    <w:rsid w:val="0065060F"/>
    <w:rsid w:val="00655BBE"/>
    <w:rsid w:val="00660899"/>
    <w:rsid w:val="00662686"/>
    <w:rsid w:val="00663892"/>
    <w:rsid w:val="006707F7"/>
    <w:rsid w:val="006708D5"/>
    <w:rsid w:val="00677FC2"/>
    <w:rsid w:val="006F016C"/>
    <w:rsid w:val="006F1F3F"/>
    <w:rsid w:val="006F75B5"/>
    <w:rsid w:val="0070122C"/>
    <w:rsid w:val="00701D29"/>
    <w:rsid w:val="00704748"/>
    <w:rsid w:val="00714C96"/>
    <w:rsid w:val="00716E9F"/>
    <w:rsid w:val="0073561A"/>
    <w:rsid w:val="00746137"/>
    <w:rsid w:val="007577B0"/>
    <w:rsid w:val="00764576"/>
    <w:rsid w:val="00777017"/>
    <w:rsid w:val="007843CA"/>
    <w:rsid w:val="00787F85"/>
    <w:rsid w:val="007E0ADA"/>
    <w:rsid w:val="00801E89"/>
    <w:rsid w:val="0080553F"/>
    <w:rsid w:val="00810EE0"/>
    <w:rsid w:val="008146E6"/>
    <w:rsid w:val="008261D6"/>
    <w:rsid w:val="008401DD"/>
    <w:rsid w:val="008411B9"/>
    <w:rsid w:val="00847C16"/>
    <w:rsid w:val="00851C0D"/>
    <w:rsid w:val="008B0892"/>
    <w:rsid w:val="008C0DAF"/>
    <w:rsid w:val="008D6BFF"/>
    <w:rsid w:val="008E4704"/>
    <w:rsid w:val="00904187"/>
    <w:rsid w:val="00906AF2"/>
    <w:rsid w:val="00920F89"/>
    <w:rsid w:val="0092140B"/>
    <w:rsid w:val="009253D8"/>
    <w:rsid w:val="0094172E"/>
    <w:rsid w:val="00946A1D"/>
    <w:rsid w:val="00953EA3"/>
    <w:rsid w:val="0096588D"/>
    <w:rsid w:val="00971AD2"/>
    <w:rsid w:val="009819C0"/>
    <w:rsid w:val="0099379D"/>
    <w:rsid w:val="00993831"/>
    <w:rsid w:val="009B65DC"/>
    <w:rsid w:val="009C4915"/>
    <w:rsid w:val="009D17B9"/>
    <w:rsid w:val="009F69AC"/>
    <w:rsid w:val="00A14815"/>
    <w:rsid w:val="00A24949"/>
    <w:rsid w:val="00A274AF"/>
    <w:rsid w:val="00A3194B"/>
    <w:rsid w:val="00A36067"/>
    <w:rsid w:val="00A50B64"/>
    <w:rsid w:val="00A5607F"/>
    <w:rsid w:val="00A622CF"/>
    <w:rsid w:val="00A66545"/>
    <w:rsid w:val="00A735EA"/>
    <w:rsid w:val="00A7612D"/>
    <w:rsid w:val="00A863A4"/>
    <w:rsid w:val="00A96E49"/>
    <w:rsid w:val="00AA151D"/>
    <w:rsid w:val="00AA162B"/>
    <w:rsid w:val="00AB0B78"/>
    <w:rsid w:val="00AB0D71"/>
    <w:rsid w:val="00AB36C1"/>
    <w:rsid w:val="00AC1114"/>
    <w:rsid w:val="00AC14D8"/>
    <w:rsid w:val="00AC2EEC"/>
    <w:rsid w:val="00AC7DB6"/>
    <w:rsid w:val="00AE402A"/>
    <w:rsid w:val="00AE5D31"/>
    <w:rsid w:val="00AF266E"/>
    <w:rsid w:val="00B11008"/>
    <w:rsid w:val="00B11CF3"/>
    <w:rsid w:val="00B370FA"/>
    <w:rsid w:val="00B42846"/>
    <w:rsid w:val="00B72D7D"/>
    <w:rsid w:val="00B82B8C"/>
    <w:rsid w:val="00B85D52"/>
    <w:rsid w:val="00B93517"/>
    <w:rsid w:val="00BA63E6"/>
    <w:rsid w:val="00BB6C24"/>
    <w:rsid w:val="00BD2274"/>
    <w:rsid w:val="00BD54FC"/>
    <w:rsid w:val="00BE2FB5"/>
    <w:rsid w:val="00BF108B"/>
    <w:rsid w:val="00BF197E"/>
    <w:rsid w:val="00BF2D49"/>
    <w:rsid w:val="00BF68E9"/>
    <w:rsid w:val="00C100BB"/>
    <w:rsid w:val="00C86851"/>
    <w:rsid w:val="00CA01A3"/>
    <w:rsid w:val="00CA5A57"/>
    <w:rsid w:val="00CD2BED"/>
    <w:rsid w:val="00CF09FA"/>
    <w:rsid w:val="00D027CD"/>
    <w:rsid w:val="00D26D9B"/>
    <w:rsid w:val="00D5098B"/>
    <w:rsid w:val="00D61D82"/>
    <w:rsid w:val="00DC289D"/>
    <w:rsid w:val="00DF083E"/>
    <w:rsid w:val="00E314FD"/>
    <w:rsid w:val="00E325B2"/>
    <w:rsid w:val="00E53783"/>
    <w:rsid w:val="00E65B15"/>
    <w:rsid w:val="00E66E4A"/>
    <w:rsid w:val="00E700E3"/>
    <w:rsid w:val="00E71DD4"/>
    <w:rsid w:val="00E86EAC"/>
    <w:rsid w:val="00EA0DC8"/>
    <w:rsid w:val="00EA3B24"/>
    <w:rsid w:val="00EB3290"/>
    <w:rsid w:val="00EB69F2"/>
    <w:rsid w:val="00EC527D"/>
    <w:rsid w:val="00EC656B"/>
    <w:rsid w:val="00ED65DE"/>
    <w:rsid w:val="00EF4585"/>
    <w:rsid w:val="00F01663"/>
    <w:rsid w:val="00F14244"/>
    <w:rsid w:val="00F1776A"/>
    <w:rsid w:val="00F20F8F"/>
    <w:rsid w:val="00F24FF6"/>
    <w:rsid w:val="00F5135C"/>
    <w:rsid w:val="00F6036F"/>
    <w:rsid w:val="00F61F7E"/>
    <w:rsid w:val="00F729AE"/>
    <w:rsid w:val="00F748AA"/>
    <w:rsid w:val="00F77677"/>
    <w:rsid w:val="00F95A74"/>
    <w:rsid w:val="00FB0BBF"/>
    <w:rsid w:val="00FB0CB5"/>
    <w:rsid w:val="00FB3B4D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4267"/>
  <w15:docId w15:val="{ACBF3B78-1A2B-4EB2-A8D1-CC1660E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7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B7BD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7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0">
    <w:name w:val="s0"/>
    <w:rsid w:val="002431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2431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7BD2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0B7BD2"/>
    <w:rPr>
      <w:b/>
      <w:bCs/>
    </w:rPr>
  </w:style>
  <w:style w:type="character" w:customStyle="1" w:styleId="apple-converted-space">
    <w:name w:val="apple-converted-space"/>
    <w:basedOn w:val="a0"/>
    <w:rsid w:val="000B7BD2"/>
  </w:style>
  <w:style w:type="paragraph" w:styleId="a6">
    <w:name w:val="Body Text"/>
    <w:basedOn w:val="a"/>
    <w:link w:val="a7"/>
    <w:rsid w:val="003F52BF"/>
    <w:pPr>
      <w:spacing w:line="360" w:lineRule="auto"/>
      <w:jc w:val="center"/>
    </w:pPr>
    <w:rPr>
      <w:color w:val="auto"/>
    </w:rPr>
  </w:style>
  <w:style w:type="character" w:customStyle="1" w:styleId="a7">
    <w:name w:val="Основной текст Знак"/>
    <w:basedOn w:val="a0"/>
    <w:link w:val="a6"/>
    <w:rsid w:val="003F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39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39D4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a">
    <w:name w:val="Hyperlink"/>
    <w:uiPriority w:val="99"/>
    <w:semiHidden/>
    <w:unhideWhenUsed/>
    <w:rsid w:val="004006D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1">
    <w:name w:val="s1"/>
    <w:rsid w:val="004006D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basedOn w:val="a0"/>
    <w:uiPriority w:val="99"/>
    <w:semiHidden/>
    <w:unhideWhenUsed/>
    <w:rsid w:val="00AC1114"/>
    <w:rPr>
      <w:color w:val="800080"/>
      <w:u w:val="single"/>
    </w:rPr>
  </w:style>
  <w:style w:type="paragraph" w:customStyle="1" w:styleId="font5">
    <w:name w:val="font5"/>
    <w:basedOn w:val="a"/>
    <w:rsid w:val="00AC1114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7">
    <w:name w:val="xl67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8">
    <w:name w:val="xl6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69">
    <w:name w:val="xl6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0">
    <w:name w:val="xl70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1">
    <w:name w:val="xl7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2">
    <w:name w:val="xl72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3">
    <w:name w:val="xl7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4">
    <w:name w:val="xl74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75">
    <w:name w:val="xl7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6">
    <w:name w:val="xl7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7">
    <w:name w:val="xl7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8">
    <w:name w:val="xl7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79">
    <w:name w:val="xl7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0">
    <w:name w:val="xl80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1">
    <w:name w:val="xl81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2">
    <w:name w:val="xl82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83">
    <w:name w:val="xl8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4">
    <w:name w:val="xl8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5">
    <w:name w:val="xl8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6">
    <w:name w:val="xl8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87">
    <w:name w:val="xl8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88">
    <w:name w:val="xl8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0">
    <w:name w:val="xl9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1">
    <w:name w:val="xl9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2">
    <w:name w:val="xl9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3">
    <w:name w:val="xl9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4">
    <w:name w:val="xl9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95">
    <w:name w:val="xl95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6">
    <w:name w:val="xl96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7">
    <w:name w:val="xl97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98">
    <w:name w:val="xl9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99">
    <w:name w:val="xl99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0">
    <w:name w:val="xl100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1">
    <w:name w:val="xl101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auto"/>
      <w:sz w:val="18"/>
      <w:szCs w:val="18"/>
    </w:rPr>
  </w:style>
  <w:style w:type="paragraph" w:customStyle="1" w:styleId="xl102">
    <w:name w:val="xl10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3">
    <w:name w:val="xl10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4">
    <w:name w:val="xl10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5">
    <w:name w:val="xl105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06">
    <w:name w:val="xl106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7">
    <w:name w:val="xl10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8">
    <w:name w:val="xl108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09">
    <w:name w:val="xl109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0">
    <w:name w:val="xl11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1">
    <w:name w:val="xl111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2">
    <w:name w:val="xl11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13">
    <w:name w:val="xl11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4">
    <w:name w:val="xl114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5">
    <w:name w:val="xl11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6">
    <w:name w:val="xl116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7">
    <w:name w:val="xl117"/>
    <w:basedOn w:val="a"/>
    <w:rsid w:val="00AC11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8">
    <w:name w:val="xl118"/>
    <w:basedOn w:val="a"/>
    <w:rsid w:val="00AC11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19">
    <w:name w:val="xl119"/>
    <w:basedOn w:val="a"/>
    <w:rsid w:val="00AC11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0">
    <w:name w:val="xl120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1">
    <w:name w:val="xl12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2">
    <w:name w:val="xl122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3">
    <w:name w:val="xl123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4">
    <w:name w:val="xl12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5">
    <w:name w:val="xl125"/>
    <w:basedOn w:val="a"/>
    <w:rsid w:val="00AC11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6">
    <w:name w:val="xl12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7">
    <w:name w:val="xl127"/>
    <w:basedOn w:val="a"/>
    <w:rsid w:val="00AC11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8">
    <w:name w:val="xl128"/>
    <w:basedOn w:val="a"/>
    <w:rsid w:val="00AC11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29">
    <w:name w:val="xl129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0">
    <w:name w:val="xl130"/>
    <w:basedOn w:val="a"/>
    <w:rsid w:val="00AC11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31">
    <w:name w:val="xl131"/>
    <w:basedOn w:val="a"/>
    <w:rsid w:val="00AC11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2">
    <w:name w:val="xl132"/>
    <w:basedOn w:val="a"/>
    <w:rsid w:val="00AC11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3">
    <w:name w:val="xl133"/>
    <w:basedOn w:val="a"/>
    <w:rsid w:val="00AC11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4">
    <w:name w:val="xl134"/>
    <w:basedOn w:val="a"/>
    <w:rsid w:val="00AC11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5">
    <w:name w:val="xl135"/>
    <w:basedOn w:val="a"/>
    <w:rsid w:val="00AC11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6">
    <w:name w:val="xl136"/>
    <w:basedOn w:val="a"/>
    <w:rsid w:val="00AC11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auto"/>
    </w:rPr>
  </w:style>
  <w:style w:type="paragraph" w:customStyle="1" w:styleId="xl137">
    <w:name w:val="xl137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8">
    <w:name w:val="xl138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39">
    <w:name w:val="xl139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0">
    <w:name w:val="xl140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3">
    <w:name w:val="xl143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144">
    <w:name w:val="xl144"/>
    <w:basedOn w:val="a"/>
    <w:rsid w:val="00AC11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5">
    <w:name w:val="xl145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6">
    <w:name w:val="xl146"/>
    <w:basedOn w:val="a"/>
    <w:rsid w:val="00AC11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147">
    <w:name w:val="xl147"/>
    <w:basedOn w:val="a"/>
    <w:rsid w:val="005A73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49">
    <w:name w:val="xl149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50">
    <w:name w:val="xl150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</w:rPr>
  </w:style>
  <w:style w:type="paragraph" w:customStyle="1" w:styleId="xl151">
    <w:name w:val="xl151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2">
    <w:name w:val="xl152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3">
    <w:name w:val="xl153"/>
    <w:basedOn w:val="a"/>
    <w:rsid w:val="005A73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4">
    <w:name w:val="xl154"/>
    <w:basedOn w:val="a"/>
    <w:rsid w:val="005A734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color w:val="auto"/>
    </w:rPr>
  </w:style>
  <w:style w:type="paragraph" w:customStyle="1" w:styleId="xl155">
    <w:name w:val="xl155"/>
    <w:basedOn w:val="a"/>
    <w:rsid w:val="005A734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6">
    <w:name w:val="xl156"/>
    <w:basedOn w:val="a"/>
    <w:rsid w:val="005A73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7">
    <w:name w:val="xl157"/>
    <w:basedOn w:val="a"/>
    <w:rsid w:val="005A734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</w:rPr>
  </w:style>
  <w:style w:type="paragraph" w:customStyle="1" w:styleId="xl158">
    <w:name w:val="xl158"/>
    <w:basedOn w:val="a"/>
    <w:rsid w:val="005A734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9">
    <w:name w:val="xl159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60">
    <w:name w:val="xl160"/>
    <w:basedOn w:val="a"/>
    <w:rsid w:val="005A734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677F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7F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2080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13915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А.Ю.</dc:creator>
  <cp:lastModifiedBy>Кельзина Елена Аркадьевна</cp:lastModifiedBy>
  <cp:revision>4</cp:revision>
  <cp:lastPrinted>2024-04-19T12:20:00Z</cp:lastPrinted>
  <dcterms:created xsi:type="dcterms:W3CDTF">2024-04-19T12:14:00Z</dcterms:created>
  <dcterms:modified xsi:type="dcterms:W3CDTF">2024-04-19T12:27:00Z</dcterms:modified>
</cp:coreProperties>
</file>