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62A" w:rsidRDefault="00F0162A" w:rsidP="005D3157">
      <w:pPr>
        <w:spacing w:line="240" w:lineRule="auto"/>
        <w:jc w:val="center"/>
        <w:rPr>
          <w:rFonts w:ascii="Times New Roman" w:hAnsi="Times New Roman" w:cs="Times New Roman"/>
          <w:b/>
          <w:sz w:val="24"/>
          <w:szCs w:val="24"/>
        </w:rPr>
      </w:pPr>
      <w:r w:rsidRPr="00D665E1">
        <w:rPr>
          <w:rFonts w:ascii="Times New Roman" w:hAnsi="Times New Roman" w:cs="Times New Roman"/>
          <w:b/>
          <w:sz w:val="24"/>
          <w:szCs w:val="24"/>
        </w:rPr>
        <w:t>Отчет по итогам 202</w:t>
      </w:r>
      <w:r w:rsidR="005D3157">
        <w:rPr>
          <w:rFonts w:ascii="Times New Roman" w:hAnsi="Times New Roman" w:cs="Times New Roman"/>
          <w:b/>
          <w:sz w:val="24"/>
          <w:szCs w:val="24"/>
        </w:rPr>
        <w:t>5</w:t>
      </w:r>
      <w:r w:rsidRPr="00D665E1">
        <w:rPr>
          <w:rFonts w:ascii="Times New Roman" w:hAnsi="Times New Roman" w:cs="Times New Roman"/>
          <w:b/>
          <w:sz w:val="24"/>
          <w:szCs w:val="24"/>
        </w:rPr>
        <w:t xml:space="preserve"> года </w:t>
      </w:r>
      <w:r w:rsidRPr="00D665E1">
        <w:rPr>
          <w:rFonts w:ascii="Times New Roman" w:hAnsi="Times New Roman" w:cs="Times New Roman"/>
          <w:b/>
          <w:sz w:val="24"/>
          <w:szCs w:val="24"/>
        </w:rPr>
        <w:br/>
        <w:t xml:space="preserve">об исполнении утвержденной тарифной сметы, </w:t>
      </w:r>
      <w:r w:rsidRPr="00D665E1">
        <w:rPr>
          <w:rFonts w:ascii="Times New Roman" w:hAnsi="Times New Roman" w:cs="Times New Roman"/>
          <w:b/>
          <w:sz w:val="24"/>
          <w:szCs w:val="24"/>
        </w:rPr>
        <w:br/>
        <w:t>об исполнении утвержденной инвестиционной программы</w:t>
      </w:r>
      <w:r w:rsidRPr="00D665E1">
        <w:rPr>
          <w:rFonts w:ascii="Times New Roman" w:hAnsi="Times New Roman" w:cs="Times New Roman"/>
          <w:b/>
          <w:sz w:val="24"/>
          <w:szCs w:val="24"/>
        </w:rPr>
        <w:br/>
        <w:t xml:space="preserve">АО «Павлодарская Распределительная Электросетевая Компания» </w:t>
      </w:r>
      <w:r w:rsidRPr="00D665E1">
        <w:rPr>
          <w:rFonts w:ascii="Times New Roman" w:hAnsi="Times New Roman" w:cs="Times New Roman"/>
          <w:b/>
          <w:sz w:val="24"/>
          <w:szCs w:val="24"/>
        </w:rPr>
        <w:br/>
        <w:t>по предоставлению услуг по передаче и распределению электрической энергии</w:t>
      </w:r>
    </w:p>
    <w:p w:rsidR="00F0162A" w:rsidRDefault="00F0162A" w:rsidP="00F0162A">
      <w:pPr>
        <w:spacing w:line="240" w:lineRule="auto"/>
        <w:ind w:firstLine="708"/>
        <w:rPr>
          <w:rFonts w:ascii="Times New Roman" w:hAnsi="Times New Roman" w:cs="Times New Roman"/>
          <w:sz w:val="24"/>
          <w:szCs w:val="24"/>
        </w:rPr>
      </w:pPr>
      <w:r>
        <w:rPr>
          <w:rFonts w:ascii="Times New Roman" w:hAnsi="Times New Roman" w:cs="Times New Roman"/>
          <w:sz w:val="24"/>
          <w:szCs w:val="24"/>
        </w:rPr>
        <w:t>В соответствии с:</w:t>
      </w:r>
    </w:p>
    <w:p w:rsidR="00F0162A" w:rsidRPr="004E75E6" w:rsidRDefault="004E75E6" w:rsidP="004E75E6">
      <w:pPr>
        <w:pStyle w:val="a3"/>
        <w:numPr>
          <w:ilvl w:val="0"/>
          <w:numId w:val="1"/>
        </w:numPr>
        <w:jc w:val="both"/>
        <w:rPr>
          <w:rFonts w:ascii="Times New Roman" w:hAnsi="Times New Roman" w:cs="Times New Roman"/>
          <w:sz w:val="24"/>
          <w:szCs w:val="24"/>
        </w:rPr>
      </w:pPr>
      <w:r w:rsidRPr="004E75E6">
        <w:rPr>
          <w:rFonts w:ascii="Times New Roman" w:hAnsi="Times New Roman" w:cs="Times New Roman"/>
          <w:sz w:val="24"/>
          <w:szCs w:val="24"/>
        </w:rPr>
        <w:t>п.</w:t>
      </w:r>
      <w:r>
        <w:rPr>
          <w:rFonts w:ascii="Times New Roman" w:hAnsi="Times New Roman" w:cs="Times New Roman"/>
          <w:sz w:val="24"/>
          <w:szCs w:val="24"/>
        </w:rPr>
        <w:t xml:space="preserve"> </w:t>
      </w:r>
      <w:r w:rsidRPr="004E75E6">
        <w:rPr>
          <w:rFonts w:ascii="Times New Roman" w:hAnsi="Times New Roman" w:cs="Times New Roman"/>
          <w:sz w:val="24"/>
          <w:szCs w:val="24"/>
        </w:rPr>
        <w:t>307 «Правил осуществления деятельности субъектами естественных монополий» утвержденных приказом Министра национальной экономики Республики Казахстан № 73 от 13.08.2019 г., Публи</w:t>
      </w:r>
      <w:r>
        <w:rPr>
          <w:rFonts w:ascii="Times New Roman" w:hAnsi="Times New Roman" w:cs="Times New Roman"/>
          <w:sz w:val="24"/>
          <w:szCs w:val="24"/>
        </w:rPr>
        <w:t>чные слушания, назначенные на 24</w:t>
      </w:r>
      <w:r w:rsidRPr="004E75E6">
        <w:rPr>
          <w:rFonts w:ascii="Times New Roman" w:hAnsi="Times New Roman" w:cs="Times New Roman"/>
          <w:sz w:val="24"/>
          <w:szCs w:val="24"/>
        </w:rPr>
        <w:t>.04.202</w:t>
      </w:r>
      <w:r>
        <w:rPr>
          <w:rFonts w:ascii="Times New Roman" w:hAnsi="Times New Roman" w:cs="Times New Roman"/>
          <w:sz w:val="24"/>
          <w:szCs w:val="24"/>
        </w:rPr>
        <w:t>6</w:t>
      </w:r>
      <w:r w:rsidRPr="004E75E6">
        <w:rPr>
          <w:rFonts w:ascii="Times New Roman" w:hAnsi="Times New Roman" w:cs="Times New Roman"/>
          <w:sz w:val="24"/>
          <w:szCs w:val="24"/>
        </w:rPr>
        <w:t xml:space="preserve"> года, были проведены в 11.00 часов, по адресу: г. Павлодар ул. </w:t>
      </w:r>
      <w:r>
        <w:rPr>
          <w:rFonts w:ascii="Times New Roman" w:hAnsi="Times New Roman" w:cs="Times New Roman"/>
          <w:sz w:val="24"/>
          <w:szCs w:val="24"/>
        </w:rPr>
        <w:t>Кривенко, 27</w:t>
      </w:r>
      <w:r w:rsidRPr="004E75E6">
        <w:rPr>
          <w:rFonts w:ascii="Times New Roman" w:hAnsi="Times New Roman" w:cs="Times New Roman"/>
          <w:sz w:val="24"/>
          <w:szCs w:val="24"/>
        </w:rPr>
        <w:t>, актовый зал здания АО «ПАВЛОДАРЭНЕРГО».</w:t>
      </w:r>
    </w:p>
    <w:p w:rsidR="00F0162A" w:rsidRDefault="00F0162A" w:rsidP="00F0162A">
      <w:pPr>
        <w:spacing w:line="240" w:lineRule="auto"/>
        <w:ind w:firstLine="709"/>
        <w:contextualSpacing/>
        <w:jc w:val="both"/>
        <w:rPr>
          <w:rFonts w:ascii="Times New Roman" w:hAnsi="Times New Roman" w:cs="Times New Roman"/>
          <w:sz w:val="24"/>
          <w:szCs w:val="24"/>
        </w:rPr>
      </w:pPr>
      <w:r w:rsidRPr="000B45B4">
        <w:rPr>
          <w:rFonts w:ascii="Times New Roman" w:hAnsi="Times New Roman" w:cs="Times New Roman"/>
          <w:sz w:val="24"/>
          <w:szCs w:val="24"/>
        </w:rPr>
        <w:t xml:space="preserve">Деятельностью АО «Павлодарская Распределительная Электросетевая Компания» является передача и распределение электрической энергии по Павлодарской области (кроме г. Экибастуза и Экибастузского района). </w:t>
      </w:r>
    </w:p>
    <w:p w:rsidR="00F0162A" w:rsidRPr="000B45B4" w:rsidRDefault="00F0162A" w:rsidP="00F0162A">
      <w:pPr>
        <w:spacing w:line="240" w:lineRule="auto"/>
        <w:ind w:firstLine="709"/>
        <w:contextualSpacing/>
        <w:jc w:val="both"/>
        <w:rPr>
          <w:rFonts w:ascii="Times New Roman" w:hAnsi="Times New Roman" w:cs="Times New Roman"/>
          <w:sz w:val="24"/>
          <w:szCs w:val="24"/>
        </w:rPr>
      </w:pPr>
      <w:r w:rsidRPr="000B45B4">
        <w:rPr>
          <w:rFonts w:ascii="Times New Roman" w:hAnsi="Times New Roman" w:cs="Times New Roman"/>
          <w:sz w:val="24"/>
          <w:szCs w:val="24"/>
        </w:rPr>
        <w:t xml:space="preserve">В структуру организации входят предприятия, осуществляющие обслуживание и ремонт электрических сетей и подстанций 0,4-220 кВ: Городское предприятие электрических сетей, Восточное предприятие электрических сетей, Западное предприятие электрических сетей и Производственно-ремонтное предприятие. В составе Западного и Восточного предприятий электрических сетей 11 районов электрических сетей, обслуживающих сети 0,4-110 кВ по месту их расположения: </w:t>
      </w:r>
    </w:p>
    <w:p w:rsidR="00F0162A" w:rsidRPr="000B45B4" w:rsidRDefault="00F0162A" w:rsidP="00F0162A">
      <w:pPr>
        <w:spacing w:line="240" w:lineRule="auto"/>
        <w:ind w:firstLine="709"/>
        <w:contextualSpacing/>
        <w:jc w:val="both"/>
        <w:rPr>
          <w:rFonts w:ascii="Times New Roman" w:hAnsi="Times New Roman" w:cs="Times New Roman"/>
          <w:sz w:val="24"/>
          <w:szCs w:val="24"/>
        </w:rPr>
      </w:pPr>
      <w:r w:rsidRPr="000B45B4">
        <w:rPr>
          <w:rFonts w:ascii="Times New Roman" w:hAnsi="Times New Roman" w:cs="Times New Roman"/>
          <w:sz w:val="24"/>
          <w:szCs w:val="24"/>
        </w:rPr>
        <w:t>- Актогайский, Баянаульский, Иртышский, Майский РЭСы и Аксуские электрические сети по Левому берегу (Западное ПЭС) и Железинский, Качирский, Лебяженский, Павлодарский, Успенский, Щербактинский РЭСы по Правому берегу (Восточное ПЭС).</w:t>
      </w:r>
    </w:p>
    <w:p w:rsidR="00F0162A" w:rsidRPr="001F0F62" w:rsidRDefault="00F0162A" w:rsidP="00F0162A">
      <w:pPr>
        <w:pStyle w:val="a3"/>
        <w:spacing w:line="240" w:lineRule="auto"/>
        <w:rPr>
          <w:rFonts w:ascii="Times New Roman" w:hAnsi="Times New Roman" w:cs="Times New Roman"/>
          <w:sz w:val="24"/>
          <w:szCs w:val="24"/>
        </w:rPr>
      </w:pPr>
    </w:p>
    <w:p w:rsidR="00512AD5" w:rsidRPr="00D06C2E" w:rsidRDefault="00F0162A" w:rsidP="006F0BB4">
      <w:pPr>
        <w:pStyle w:val="a3"/>
        <w:numPr>
          <w:ilvl w:val="0"/>
          <w:numId w:val="2"/>
        </w:numPr>
        <w:spacing w:line="240" w:lineRule="auto"/>
      </w:pPr>
      <w:r w:rsidRPr="00D06C2E">
        <w:rPr>
          <w:rFonts w:ascii="Times New Roman" w:hAnsi="Times New Roman" w:cs="Times New Roman"/>
          <w:b/>
          <w:sz w:val="24"/>
          <w:szCs w:val="24"/>
        </w:rPr>
        <w:t>Об исполнении инвестиционных программ и (или) инвестиционных проектов, в том</w:t>
      </w:r>
      <w:r w:rsidR="000E00EC" w:rsidRPr="00D06C2E">
        <w:rPr>
          <w:rFonts w:ascii="Times New Roman" w:hAnsi="Times New Roman" w:cs="Times New Roman"/>
          <w:b/>
          <w:sz w:val="24"/>
          <w:szCs w:val="24"/>
        </w:rPr>
        <w:t xml:space="preserve"> </w:t>
      </w:r>
      <w:r w:rsidR="005D3157" w:rsidRPr="00D06C2E">
        <w:rPr>
          <w:rFonts w:ascii="Times New Roman" w:hAnsi="Times New Roman" w:cs="Times New Roman"/>
          <w:b/>
          <w:sz w:val="24"/>
          <w:szCs w:val="24"/>
        </w:rPr>
        <w:t>числе утвержденных ведомством уполномоченного органа</w:t>
      </w:r>
      <w:r w:rsidR="00766150" w:rsidRPr="00D06C2E">
        <w:rPr>
          <w:rFonts w:ascii="Times New Roman" w:hAnsi="Times New Roman" w:cs="Times New Roman"/>
          <w:b/>
          <w:sz w:val="24"/>
          <w:szCs w:val="24"/>
        </w:rPr>
        <w:t xml:space="preserve"> </w:t>
      </w:r>
    </w:p>
    <w:p w:rsidR="00D06C2E" w:rsidRDefault="00D06C2E" w:rsidP="00D06C2E">
      <w:pPr>
        <w:pStyle w:val="a3"/>
        <w:spacing w:line="240" w:lineRule="auto"/>
        <w:ind w:left="360"/>
        <w:rPr>
          <w:rFonts w:ascii="Times New Roman" w:hAnsi="Times New Roman" w:cs="Times New Roman"/>
          <w:b/>
          <w:sz w:val="24"/>
          <w:szCs w:val="24"/>
        </w:rPr>
      </w:pPr>
    </w:p>
    <w:p w:rsidR="00D06C2E" w:rsidRPr="004F34C6" w:rsidRDefault="00D06C2E" w:rsidP="00D06C2E">
      <w:pPr>
        <w:spacing w:line="240" w:lineRule="auto"/>
        <w:ind w:firstLine="709"/>
        <w:jc w:val="both"/>
        <w:rPr>
          <w:rFonts w:ascii="Times New Roman" w:hAnsi="Times New Roman" w:cs="Times New Roman"/>
          <w:sz w:val="24"/>
          <w:szCs w:val="24"/>
        </w:rPr>
      </w:pPr>
      <w:r w:rsidRPr="004F34C6">
        <w:rPr>
          <w:rFonts w:ascii="Times New Roman" w:hAnsi="Times New Roman" w:cs="Times New Roman"/>
          <w:sz w:val="24"/>
          <w:szCs w:val="24"/>
        </w:rPr>
        <w:t>В АО «ПРЭК» разработана и утверждена совместным приказом Департамента Комитета по регулированию естественных монополий Министерства национальной экономики Республики Казахстан по Павлодарской области и Управление энергетики и жилищно-коммунального хозяйства Павлодарской области «Инвестиционная программа на услуги по передаче и распределению электрической энергии на период 2021-2025 годы» с общим объемом инвестиций на сумму 15 300,5 млн. тенге</w:t>
      </w:r>
    </w:p>
    <w:p w:rsidR="00D06C2E" w:rsidRPr="004F34C6" w:rsidRDefault="00D06C2E" w:rsidP="00D06C2E">
      <w:pPr>
        <w:spacing w:line="240" w:lineRule="auto"/>
        <w:ind w:firstLine="709"/>
        <w:jc w:val="both"/>
        <w:rPr>
          <w:rFonts w:ascii="Times New Roman" w:hAnsi="Times New Roman" w:cs="Times New Roman"/>
          <w:sz w:val="24"/>
          <w:szCs w:val="24"/>
        </w:rPr>
      </w:pPr>
      <w:r w:rsidRPr="004F34C6">
        <w:rPr>
          <w:rFonts w:ascii="Times New Roman" w:hAnsi="Times New Roman" w:cs="Times New Roman"/>
          <w:sz w:val="24"/>
          <w:szCs w:val="24"/>
        </w:rPr>
        <w:t>Источником выполнения Инвестиционной программы являются собственные средства предприятия, а именно амортизация и прибыль, утвержденные в тарифе.</w:t>
      </w:r>
    </w:p>
    <w:p w:rsidR="00D06C2E" w:rsidRPr="004F34C6" w:rsidRDefault="00D06C2E" w:rsidP="00D06C2E">
      <w:pPr>
        <w:spacing w:line="240" w:lineRule="auto"/>
        <w:ind w:firstLine="709"/>
        <w:jc w:val="both"/>
        <w:rPr>
          <w:rFonts w:ascii="Times New Roman" w:hAnsi="Times New Roman" w:cs="Times New Roman"/>
          <w:sz w:val="24"/>
          <w:szCs w:val="24"/>
        </w:rPr>
      </w:pPr>
      <w:r w:rsidRPr="004F34C6">
        <w:rPr>
          <w:rFonts w:ascii="Times New Roman" w:hAnsi="Times New Roman" w:cs="Times New Roman"/>
          <w:sz w:val="24"/>
          <w:szCs w:val="24"/>
        </w:rPr>
        <w:t xml:space="preserve">Целью и задачей этой Программы является стабилизация энергообеспечения потребителей и создание долговременных условий развития энергетического комплекса региона. Инвестиционная программа составлена с учетом текущего технического состояния оборудования подстанций и электрических сетей, а также с учетом приоритетов экономического и технического характера, включающих в себя мероприятия, направленные на повышение коэффициента использования задействованных активов. В программу включены мероприятия, направленные на снижение нормативных потерь электрической энергии, увеличение надежности электрооборудования. </w:t>
      </w:r>
    </w:p>
    <w:p w:rsidR="00D06C2E" w:rsidRPr="004F34C6" w:rsidRDefault="00D06C2E" w:rsidP="00D06C2E">
      <w:pPr>
        <w:spacing w:line="240" w:lineRule="exact"/>
        <w:ind w:firstLine="709"/>
        <w:jc w:val="both"/>
        <w:rPr>
          <w:rFonts w:ascii="Times New Roman" w:hAnsi="Times New Roman" w:cs="Times New Roman"/>
          <w:b/>
          <w:sz w:val="24"/>
          <w:szCs w:val="24"/>
        </w:rPr>
      </w:pPr>
      <w:r w:rsidRPr="004F34C6">
        <w:rPr>
          <w:rFonts w:ascii="Times New Roman" w:hAnsi="Times New Roman" w:cs="Times New Roman"/>
          <w:b/>
          <w:sz w:val="24"/>
          <w:szCs w:val="24"/>
        </w:rPr>
        <w:t>В течение года проводились работы по следующим разделам Программы:</w:t>
      </w:r>
    </w:p>
    <w:p w:rsidR="00D06C2E" w:rsidRPr="004F34C6" w:rsidRDefault="00D06C2E" w:rsidP="00D06C2E">
      <w:pPr>
        <w:spacing w:line="240" w:lineRule="exact"/>
        <w:ind w:firstLine="709"/>
        <w:jc w:val="both"/>
        <w:rPr>
          <w:rFonts w:ascii="Times New Roman" w:hAnsi="Times New Roman" w:cs="Times New Roman"/>
          <w:sz w:val="24"/>
          <w:szCs w:val="24"/>
        </w:rPr>
      </w:pPr>
      <w:r w:rsidRPr="004F34C6">
        <w:rPr>
          <w:rFonts w:ascii="Times New Roman" w:hAnsi="Times New Roman" w:cs="Times New Roman"/>
          <w:sz w:val="24"/>
          <w:szCs w:val="24"/>
        </w:rPr>
        <w:t>1.</w:t>
      </w:r>
      <w:r w:rsidRPr="004F34C6">
        <w:rPr>
          <w:rFonts w:ascii="Times New Roman" w:hAnsi="Times New Roman" w:cs="Times New Roman"/>
          <w:sz w:val="24"/>
          <w:szCs w:val="24"/>
        </w:rPr>
        <w:tab/>
        <w:t>Строительство, реконструкция, модернизация и техническое перевооружение сетей 35 кВ и выше ПС, в том числе</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-реконструкция ПС 110/10 кВ "Ленинская";</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-строительство ВЛ-35 кВ №32 "Кызыл-Курома-Белорорье 1";</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-строительство ПС 110/10 кВ "Северная-городская", двухцепной ВЛ-110 кВ "ПС Промышленная-ПС Северная-городская" и монтаж двух ячеек 110 кВ на ПС 220/110 кВ "Промышленная".</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p>
    <w:p w:rsidR="00D06C2E" w:rsidRPr="004F34C6" w:rsidRDefault="00D06C2E" w:rsidP="00D06C2E">
      <w:pPr>
        <w:spacing w:line="240" w:lineRule="exact"/>
        <w:ind w:left="708" w:firstLine="1"/>
        <w:rPr>
          <w:rFonts w:ascii="Times New Roman" w:hAnsi="Times New Roman" w:cs="Times New Roman"/>
          <w:sz w:val="24"/>
          <w:szCs w:val="24"/>
        </w:rPr>
      </w:pPr>
      <w:r w:rsidRPr="004F34C6">
        <w:rPr>
          <w:rFonts w:ascii="Times New Roman" w:hAnsi="Times New Roman" w:cs="Times New Roman"/>
          <w:sz w:val="24"/>
          <w:szCs w:val="24"/>
        </w:rPr>
        <w:lastRenderedPageBreak/>
        <w:t>2.</w:t>
      </w:r>
      <w:r w:rsidRPr="004F34C6">
        <w:rPr>
          <w:rFonts w:ascii="Times New Roman" w:hAnsi="Times New Roman" w:cs="Times New Roman"/>
          <w:sz w:val="24"/>
          <w:szCs w:val="24"/>
        </w:rPr>
        <w:tab/>
        <w:t>Установка приборов учета и измерений.</w:t>
      </w:r>
      <w:r w:rsidRPr="004F34C6">
        <w:rPr>
          <w:rFonts w:ascii="Times New Roman" w:hAnsi="Times New Roman" w:cs="Times New Roman"/>
          <w:sz w:val="24"/>
          <w:szCs w:val="24"/>
        </w:rPr>
        <w:br/>
        <w:t>3.</w:t>
      </w:r>
      <w:r w:rsidRPr="004F34C6">
        <w:rPr>
          <w:rFonts w:ascii="Times New Roman" w:hAnsi="Times New Roman" w:cs="Times New Roman"/>
          <w:sz w:val="24"/>
          <w:szCs w:val="24"/>
        </w:rPr>
        <w:tab/>
        <w:t>Реконструкция распределительных сетей 0,4-10 кВ.</w:t>
      </w:r>
      <w:r w:rsidRPr="004F34C6">
        <w:rPr>
          <w:rFonts w:ascii="Times New Roman" w:hAnsi="Times New Roman" w:cs="Times New Roman"/>
          <w:sz w:val="24"/>
          <w:szCs w:val="24"/>
        </w:rPr>
        <w:br/>
        <w:t>4.</w:t>
      </w:r>
      <w:r w:rsidRPr="004F34C6">
        <w:rPr>
          <w:rFonts w:ascii="Times New Roman" w:hAnsi="Times New Roman" w:cs="Times New Roman"/>
          <w:sz w:val="24"/>
          <w:szCs w:val="24"/>
        </w:rPr>
        <w:tab/>
        <w:t>Реконструкция и развитие производственных зданий и сооружений.</w:t>
      </w:r>
      <w:r w:rsidRPr="004F34C6">
        <w:rPr>
          <w:rFonts w:ascii="Times New Roman" w:hAnsi="Times New Roman" w:cs="Times New Roman"/>
          <w:sz w:val="24"/>
          <w:szCs w:val="24"/>
        </w:rPr>
        <w:br/>
        <w:t>5.</w:t>
      </w:r>
      <w:r w:rsidRPr="004F34C6">
        <w:rPr>
          <w:rFonts w:ascii="Times New Roman" w:hAnsi="Times New Roman" w:cs="Times New Roman"/>
          <w:sz w:val="24"/>
          <w:szCs w:val="24"/>
        </w:rPr>
        <w:tab/>
        <w:t>Приобретение технологического оборудования, спецмеханизмов и других объектов основных средств.</w:t>
      </w:r>
    </w:p>
    <w:p w:rsidR="00D06C2E" w:rsidRPr="004F34C6" w:rsidRDefault="00D06C2E" w:rsidP="00D06C2E">
      <w:pPr>
        <w:spacing w:line="240" w:lineRule="exact"/>
        <w:ind w:firstLine="709"/>
        <w:jc w:val="both"/>
        <w:rPr>
          <w:rFonts w:ascii="Times New Roman" w:hAnsi="Times New Roman" w:cs="Times New Roman"/>
          <w:b/>
          <w:sz w:val="24"/>
          <w:szCs w:val="24"/>
        </w:rPr>
      </w:pPr>
      <w:r w:rsidRPr="004F34C6">
        <w:rPr>
          <w:rFonts w:ascii="Times New Roman" w:hAnsi="Times New Roman" w:cs="Times New Roman"/>
          <w:b/>
          <w:sz w:val="24"/>
          <w:szCs w:val="24"/>
        </w:rPr>
        <w:t>Мероприятия по программе «Тариф в обмен на инвестиции» (дополнительное финансирование).</w:t>
      </w:r>
    </w:p>
    <w:p w:rsidR="00D06C2E" w:rsidRPr="004F34C6" w:rsidRDefault="00D06C2E" w:rsidP="00D06C2E">
      <w:pPr>
        <w:spacing w:line="240" w:lineRule="exact"/>
        <w:ind w:firstLine="709"/>
        <w:rPr>
          <w:rFonts w:ascii="Times New Roman" w:hAnsi="Times New Roman" w:cs="Times New Roman"/>
          <w:sz w:val="24"/>
          <w:szCs w:val="24"/>
        </w:rPr>
      </w:pPr>
      <w:r w:rsidRPr="004F34C6">
        <w:rPr>
          <w:rFonts w:ascii="Times New Roman" w:hAnsi="Times New Roman" w:cs="Times New Roman"/>
          <w:sz w:val="24"/>
          <w:szCs w:val="24"/>
        </w:rPr>
        <w:t>1. Строительство, реконструкция и капитальный ремонт распределительных сетей 0,4-10 кВ, в том числе:</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капитальный ремонт КТП, ТП 6-10/0,4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строительство ВЛ-0,4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реконструкция ВЛ-10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строительство КЛ-10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r w:rsidRPr="004F34C6">
        <w:rPr>
          <w:rFonts w:ascii="Times New Roman" w:eastAsia="Calibri" w:hAnsi="Times New Roman" w:cs="Times New Roman"/>
          <w:sz w:val="24"/>
          <w:szCs w:val="24"/>
        </w:rPr>
        <w:t>- строительство/реконструкция КТП, ТП 6-10/0,4 кВ.</w:t>
      </w:r>
    </w:p>
    <w:p w:rsidR="00D06C2E" w:rsidRPr="004F34C6" w:rsidRDefault="00D06C2E" w:rsidP="00D06C2E">
      <w:pPr>
        <w:spacing w:after="0" w:line="240" w:lineRule="auto"/>
        <w:ind w:firstLine="709"/>
        <w:contextualSpacing/>
        <w:jc w:val="both"/>
        <w:rPr>
          <w:rFonts w:ascii="Times New Roman" w:eastAsia="Calibri" w:hAnsi="Times New Roman" w:cs="Times New Roman"/>
          <w:sz w:val="24"/>
          <w:szCs w:val="24"/>
        </w:rPr>
      </w:pPr>
    </w:p>
    <w:p w:rsidR="00D06C2E" w:rsidRPr="00D06C2E" w:rsidRDefault="00D06C2E" w:rsidP="00D06C2E">
      <w:pPr>
        <w:spacing w:line="240" w:lineRule="exact"/>
        <w:ind w:firstLine="709"/>
        <w:jc w:val="both"/>
        <w:rPr>
          <w:rFonts w:ascii="Times New Roman" w:hAnsi="Times New Roman" w:cs="Times New Roman"/>
          <w:b/>
          <w:sz w:val="24"/>
          <w:szCs w:val="24"/>
        </w:rPr>
      </w:pPr>
      <w:r w:rsidRPr="004F34C6">
        <w:rPr>
          <w:rFonts w:ascii="Times New Roman" w:hAnsi="Times New Roman" w:cs="Times New Roman"/>
          <w:b/>
          <w:sz w:val="24"/>
          <w:szCs w:val="24"/>
        </w:rPr>
        <w:t>Мероприятия инвестиционной программы 2024 года, перенесенные на 2025 год по причинам, не зависящим от субъекта, в том числе:</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Реконструкция распределительных сетей 0,4-10 кВ (отвод земельных участков)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Строительство ВЛ-0,4кВ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Реконструкция ВЛ-10кВ  (отвод земельных участков)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Строительство КЛ-10кВ (отвод земельных участков)</w:t>
      </w:r>
    </w:p>
    <w:p w:rsidR="00D06C2E" w:rsidRPr="004F34C6" w:rsidRDefault="00D06C2E" w:rsidP="00D06C2E">
      <w:pPr>
        <w:pStyle w:val="a3"/>
        <w:numPr>
          <w:ilvl w:val="0"/>
          <w:numId w:val="4"/>
        </w:numPr>
        <w:spacing w:line="240" w:lineRule="exact"/>
        <w:jc w:val="both"/>
        <w:rPr>
          <w:rFonts w:ascii="Times New Roman" w:hAnsi="Times New Roman" w:cs="Times New Roman"/>
          <w:bCs/>
          <w:sz w:val="24"/>
          <w:szCs w:val="24"/>
        </w:rPr>
      </w:pPr>
      <w:r w:rsidRPr="004F34C6">
        <w:rPr>
          <w:rFonts w:ascii="Times New Roman" w:hAnsi="Times New Roman" w:cs="Times New Roman"/>
          <w:bCs/>
          <w:sz w:val="24"/>
          <w:szCs w:val="24"/>
        </w:rPr>
        <w:t>Строительство КТП, ТП 6-10/0,4кВ в г.Павлодар Городское ПЭС (отвод земельных участков)</w:t>
      </w:r>
    </w:p>
    <w:p w:rsidR="00D06C2E" w:rsidRPr="004F34C6" w:rsidRDefault="00D06C2E" w:rsidP="00D06C2E">
      <w:pPr>
        <w:spacing w:line="240" w:lineRule="exact"/>
        <w:ind w:firstLine="709"/>
        <w:jc w:val="both"/>
        <w:rPr>
          <w:rFonts w:ascii="Times New Roman" w:hAnsi="Times New Roman" w:cs="Times New Roman"/>
          <w:b/>
          <w:sz w:val="24"/>
          <w:szCs w:val="24"/>
        </w:rPr>
      </w:pPr>
    </w:p>
    <w:p w:rsidR="00D06C2E" w:rsidRPr="004F34C6" w:rsidRDefault="00D06C2E" w:rsidP="00D06C2E">
      <w:pPr>
        <w:spacing w:line="240" w:lineRule="exact"/>
        <w:ind w:firstLine="709"/>
        <w:rPr>
          <w:rFonts w:ascii="Times New Roman" w:hAnsi="Times New Roman" w:cs="Times New Roman"/>
          <w:sz w:val="24"/>
          <w:szCs w:val="24"/>
        </w:rPr>
      </w:pPr>
      <w:r w:rsidRPr="004F34C6">
        <w:rPr>
          <w:rFonts w:ascii="Times New Roman" w:hAnsi="Times New Roman" w:cs="Times New Roman"/>
          <w:sz w:val="24"/>
          <w:szCs w:val="24"/>
        </w:rPr>
        <w:t>Фактическое выполнение инвестиций за 2025 год – 2 467,3 млн. тенге без НДС.</w:t>
      </w: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D06C2E" w:rsidRDefault="00D06C2E" w:rsidP="00D06C2E">
      <w:pPr>
        <w:pStyle w:val="a3"/>
        <w:spacing w:line="240" w:lineRule="auto"/>
        <w:ind w:left="360"/>
        <w:rPr>
          <w:color w:val="FF0000"/>
        </w:rPr>
      </w:pPr>
    </w:p>
    <w:p w:rsidR="003474C7" w:rsidRDefault="003474C7" w:rsidP="00D06C2E">
      <w:pPr>
        <w:pStyle w:val="a3"/>
        <w:spacing w:line="240" w:lineRule="auto"/>
        <w:ind w:left="360"/>
        <w:rPr>
          <w:color w:val="FF0000"/>
        </w:rPr>
        <w:sectPr w:rsidR="003474C7" w:rsidSect="004822E6">
          <w:pgSz w:w="11906" w:h="16838"/>
          <w:pgMar w:top="567" w:right="567" w:bottom="567" w:left="1134" w:header="709" w:footer="709" w:gutter="0"/>
          <w:cols w:space="708"/>
          <w:docGrid w:linePitch="360"/>
        </w:sectPr>
      </w:pPr>
    </w:p>
    <w:p w:rsidR="003474C7" w:rsidRDefault="00C205E2" w:rsidP="00D06C2E">
      <w:pPr>
        <w:pStyle w:val="a3"/>
        <w:spacing w:line="240" w:lineRule="auto"/>
        <w:ind w:left="360"/>
        <w:rPr>
          <w:color w:val="FF0000"/>
        </w:rPr>
      </w:pPr>
      <w:r>
        <w:rPr>
          <w:noProof/>
          <w:color w:val="FF0000"/>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10pt">
            <v:imagedata r:id="rId8" o:title="111"/>
          </v:shape>
        </w:pict>
      </w:r>
    </w:p>
    <w:p w:rsidR="003474C7" w:rsidRPr="003474C7" w:rsidRDefault="00C205E2" w:rsidP="003474C7">
      <w:r>
        <w:rPr>
          <w:noProof/>
          <w:lang w:eastAsia="ru-RU"/>
        </w:rPr>
        <w:lastRenderedPageBreak/>
        <w:pict>
          <v:shape id="_x0000_i1026" type="#_x0000_t75" style="width:718.5pt;height:510pt">
            <v:imagedata r:id="rId9" o:title="222"/>
          </v:shape>
        </w:pict>
      </w:r>
    </w:p>
    <w:p w:rsidR="003474C7" w:rsidRPr="003474C7" w:rsidRDefault="00C205E2" w:rsidP="003474C7">
      <w:r>
        <w:rPr>
          <w:noProof/>
          <w:lang w:eastAsia="ru-RU"/>
        </w:rPr>
        <w:lastRenderedPageBreak/>
        <w:pict>
          <v:shape id="_x0000_i1027" type="#_x0000_t75" style="width:723.75pt;height:510pt">
            <v:imagedata r:id="rId10" o:title="333"/>
          </v:shape>
        </w:pict>
      </w:r>
    </w:p>
    <w:p w:rsidR="003474C7" w:rsidRPr="003474C7" w:rsidRDefault="00C205E2" w:rsidP="003474C7">
      <w:r>
        <w:rPr>
          <w:noProof/>
          <w:lang w:eastAsia="ru-RU"/>
        </w:rPr>
        <w:lastRenderedPageBreak/>
        <w:pict>
          <v:shape id="_x0000_i1028" type="#_x0000_t75" style="width:722.25pt;height:510pt">
            <v:imagedata r:id="rId11" o:title="444"/>
          </v:shape>
        </w:pict>
      </w:r>
    </w:p>
    <w:p w:rsidR="003474C7" w:rsidRPr="003474C7" w:rsidRDefault="00C205E2" w:rsidP="003474C7">
      <w:r>
        <w:rPr>
          <w:noProof/>
          <w:lang w:eastAsia="ru-RU"/>
        </w:rPr>
        <w:lastRenderedPageBreak/>
        <w:pict>
          <v:shape id="_x0000_i1029" type="#_x0000_t75" style="width:10in;height:510pt">
            <v:imagedata r:id="rId12" o:title="555"/>
          </v:shape>
        </w:pict>
      </w:r>
    </w:p>
    <w:p w:rsidR="003474C7" w:rsidRPr="003474C7" w:rsidRDefault="00C205E2" w:rsidP="003474C7">
      <w:r>
        <w:rPr>
          <w:noProof/>
          <w:lang w:eastAsia="ru-RU"/>
        </w:rPr>
        <w:lastRenderedPageBreak/>
        <w:pict>
          <v:shape id="_x0000_i1030" type="#_x0000_t75" style="width:10in;height:510pt">
            <v:imagedata r:id="rId13" o:title="666"/>
          </v:shape>
        </w:pict>
      </w:r>
    </w:p>
    <w:p w:rsidR="003474C7" w:rsidRPr="003474C7" w:rsidRDefault="00C205E2" w:rsidP="003474C7">
      <w:r>
        <w:rPr>
          <w:noProof/>
          <w:lang w:eastAsia="ru-RU"/>
        </w:rPr>
        <w:lastRenderedPageBreak/>
        <w:pict>
          <v:shape id="_x0000_i1031" type="#_x0000_t75" style="width:719.25pt;height:510pt">
            <v:imagedata r:id="rId14" o:title="777"/>
          </v:shape>
        </w:pict>
      </w:r>
    </w:p>
    <w:p w:rsidR="003474C7" w:rsidRPr="003474C7" w:rsidRDefault="00C205E2" w:rsidP="003474C7">
      <w:r>
        <w:rPr>
          <w:noProof/>
          <w:lang w:eastAsia="ru-RU"/>
        </w:rPr>
        <w:lastRenderedPageBreak/>
        <w:pict>
          <v:shape id="_x0000_i1032" type="#_x0000_t75" style="width:720.75pt;height:510pt">
            <v:imagedata r:id="rId15" o:title="888"/>
          </v:shape>
        </w:pict>
      </w:r>
    </w:p>
    <w:p w:rsidR="00CA1F9D" w:rsidRDefault="00C205E2" w:rsidP="003474C7">
      <w:pPr>
        <w:rPr>
          <w:noProof/>
          <w:lang w:eastAsia="ru-RU"/>
        </w:rPr>
      </w:pPr>
      <w:r>
        <w:rPr>
          <w:noProof/>
          <w:lang w:eastAsia="ru-RU"/>
        </w:rPr>
        <w:lastRenderedPageBreak/>
        <w:pict>
          <v:shape id="_x0000_i1033" type="#_x0000_t75" style="width:718.5pt;height:510pt">
            <v:imagedata r:id="rId16" o:title="999"/>
          </v:shape>
        </w:pict>
      </w:r>
    </w:p>
    <w:p w:rsidR="003474C7" w:rsidRPr="003474C7" w:rsidRDefault="00C205E2" w:rsidP="003474C7">
      <w:r>
        <w:lastRenderedPageBreak/>
        <w:pict>
          <v:shape id="_x0000_i1034" type="#_x0000_t75" style="width:724.5pt;height:510pt">
            <v:imagedata r:id="rId17" o:title="1000"/>
          </v:shape>
        </w:pict>
      </w:r>
    </w:p>
    <w:p w:rsidR="003474C7" w:rsidRPr="003474C7" w:rsidRDefault="003474C7" w:rsidP="003474C7">
      <w:pPr>
        <w:tabs>
          <w:tab w:val="left" w:pos="4095"/>
        </w:tabs>
        <w:sectPr w:rsidR="003474C7" w:rsidRPr="003474C7" w:rsidSect="003474C7">
          <w:pgSz w:w="16838" w:h="11906" w:orient="landscape"/>
          <w:pgMar w:top="1134" w:right="567" w:bottom="567" w:left="567" w:header="709" w:footer="709" w:gutter="0"/>
          <w:cols w:space="708"/>
          <w:docGrid w:linePitch="360"/>
        </w:sectPr>
      </w:pPr>
    </w:p>
    <w:p w:rsidR="00D06C2E" w:rsidRDefault="00D06C2E" w:rsidP="00D06C2E">
      <w:pPr>
        <w:pStyle w:val="a3"/>
        <w:spacing w:line="240" w:lineRule="auto"/>
        <w:ind w:left="360"/>
        <w:rPr>
          <w:color w:val="FF0000"/>
        </w:rPr>
      </w:pPr>
    </w:p>
    <w:p w:rsidR="00D06C2E" w:rsidRPr="000E00EC" w:rsidRDefault="00D06C2E" w:rsidP="00D06C2E">
      <w:pPr>
        <w:pStyle w:val="a3"/>
        <w:spacing w:line="240" w:lineRule="auto"/>
        <w:ind w:left="360"/>
        <w:rPr>
          <w:color w:val="FF0000"/>
        </w:rPr>
      </w:pPr>
    </w:p>
    <w:p w:rsidR="000E00EC" w:rsidRPr="005A4131" w:rsidRDefault="000E00EC" w:rsidP="000E00EC">
      <w:pPr>
        <w:pStyle w:val="a3"/>
        <w:spacing w:line="240" w:lineRule="auto"/>
      </w:pPr>
    </w:p>
    <w:p w:rsidR="00F0162A" w:rsidRPr="005A4131" w:rsidRDefault="00F0162A" w:rsidP="00F0162A">
      <w:pPr>
        <w:pStyle w:val="a3"/>
        <w:numPr>
          <w:ilvl w:val="0"/>
          <w:numId w:val="2"/>
        </w:numPr>
        <w:spacing w:line="240" w:lineRule="auto"/>
        <w:rPr>
          <w:rFonts w:ascii="Times New Roman" w:hAnsi="Times New Roman" w:cs="Times New Roman"/>
          <w:b/>
          <w:sz w:val="24"/>
          <w:szCs w:val="24"/>
        </w:rPr>
      </w:pPr>
      <w:r w:rsidRPr="005A4131">
        <w:rPr>
          <w:rFonts w:ascii="Times New Roman" w:hAnsi="Times New Roman" w:cs="Times New Roman"/>
          <w:b/>
          <w:sz w:val="24"/>
          <w:szCs w:val="24"/>
        </w:rPr>
        <w:t>О постатейном исполнении утвержденной тарифной сметы</w:t>
      </w:r>
    </w:p>
    <w:p w:rsidR="006F0BB4" w:rsidRDefault="006F0BB4" w:rsidP="006F0BB4">
      <w:pPr>
        <w:spacing w:line="240" w:lineRule="auto"/>
        <w:jc w:val="center"/>
        <w:rPr>
          <w:rFonts w:ascii="Times New Roman" w:hAnsi="Times New Roman" w:cs="Times New Roman"/>
          <w:b/>
          <w:sz w:val="24"/>
          <w:szCs w:val="24"/>
        </w:rPr>
      </w:pPr>
      <w:r w:rsidRPr="005A4131">
        <w:rPr>
          <w:rFonts w:ascii="Times New Roman" w:hAnsi="Times New Roman" w:cs="Times New Roman"/>
          <w:b/>
          <w:sz w:val="24"/>
          <w:szCs w:val="24"/>
        </w:rPr>
        <w:t xml:space="preserve">Тарифная смета на услуги </w:t>
      </w:r>
      <w:r w:rsidRPr="005A4131">
        <w:rPr>
          <w:rFonts w:ascii="Times New Roman" w:hAnsi="Times New Roman" w:cs="Times New Roman"/>
          <w:b/>
          <w:sz w:val="24"/>
          <w:szCs w:val="24"/>
        </w:rPr>
        <w:br/>
        <w:t xml:space="preserve">АО «Павлодарская Распределительная Электросетевая Компания» </w:t>
      </w:r>
      <w:r w:rsidRPr="005A4131">
        <w:rPr>
          <w:rFonts w:ascii="Times New Roman" w:hAnsi="Times New Roman" w:cs="Times New Roman"/>
          <w:b/>
          <w:sz w:val="24"/>
          <w:szCs w:val="24"/>
        </w:rPr>
        <w:br/>
        <w:t xml:space="preserve">по передаче и распределению электрической энергии </w:t>
      </w:r>
      <w:r w:rsidRPr="005A4131">
        <w:rPr>
          <w:rFonts w:ascii="Times New Roman" w:hAnsi="Times New Roman" w:cs="Times New Roman"/>
          <w:b/>
          <w:sz w:val="24"/>
          <w:szCs w:val="24"/>
        </w:rPr>
        <w:br/>
        <w:t>за 2025 год</w:t>
      </w:r>
    </w:p>
    <w:tbl>
      <w:tblPr>
        <w:tblW w:w="10329" w:type="dxa"/>
        <w:tblInd w:w="-5" w:type="dxa"/>
        <w:tblLook w:val="04A0" w:firstRow="1" w:lastRow="0" w:firstColumn="1" w:lastColumn="0" w:noHBand="0" w:noVBand="1"/>
      </w:tblPr>
      <w:tblGrid>
        <w:gridCol w:w="3402"/>
        <w:gridCol w:w="1418"/>
        <w:gridCol w:w="1984"/>
        <w:gridCol w:w="1985"/>
        <w:gridCol w:w="1540"/>
      </w:tblGrid>
      <w:tr w:rsidR="009C2DFD" w:rsidRPr="009C2DFD" w:rsidTr="000E6B73">
        <w:trPr>
          <w:trHeight w:val="230"/>
        </w:trPr>
        <w:tc>
          <w:tcPr>
            <w:tcW w:w="3402"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Наименование показателей</w:t>
            </w:r>
          </w:p>
        </w:tc>
        <w:tc>
          <w:tcPr>
            <w:tcW w:w="1418"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984"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985" w:type="dxa"/>
            <w:tcBorders>
              <w:top w:val="single" w:sz="4" w:space="0" w:color="auto"/>
              <w:left w:val="single" w:sz="4" w:space="0" w:color="auto"/>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0" w:type="dxa"/>
            <w:tcBorders>
              <w:top w:val="single" w:sz="4" w:space="0" w:color="auto"/>
              <w:left w:val="nil"/>
              <w:bottom w:val="single" w:sz="4" w:space="0" w:color="000000"/>
              <w:right w:val="single" w:sz="4" w:space="0" w:color="auto"/>
            </w:tcBorders>
            <w:vAlign w:val="center"/>
            <w:hideMark/>
          </w:tcPr>
          <w:p w:rsidR="009C2DFD" w:rsidRPr="009C2DFD" w:rsidRDefault="000E6B73" w:rsidP="000E6B73">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Затраты на производство товаров и предоставление услуг, всего</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20 773 608</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21 470 753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3,36%</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Материальные затраты,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310 944</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407 342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31,00%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2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сырье и материалы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96 356</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174 901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81,52%</w:t>
            </w:r>
          </w:p>
        </w:tc>
      </w:tr>
      <w:tr w:rsidR="009C2DFD" w:rsidRPr="009C2DFD" w:rsidTr="00416631">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ГСМ</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5 938</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8 874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49,45%</w:t>
            </w:r>
          </w:p>
        </w:tc>
      </w:tr>
      <w:tr w:rsidR="009C2DFD" w:rsidRPr="009C2DFD" w:rsidTr="00416631">
        <w:trPr>
          <w:trHeight w:val="422"/>
        </w:trPr>
        <w:tc>
          <w:tcPr>
            <w:tcW w:w="3402" w:type="dxa"/>
            <w:tcBorders>
              <w:top w:val="single" w:sz="4" w:space="0" w:color="auto"/>
              <w:left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энергия</w:t>
            </w:r>
          </w:p>
        </w:tc>
        <w:tc>
          <w:tcPr>
            <w:tcW w:w="1418" w:type="dxa"/>
            <w:tcBorders>
              <w:top w:val="single" w:sz="4" w:space="0" w:color="auto"/>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single" w:sz="4" w:space="0" w:color="auto"/>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208 650</w:t>
            </w:r>
          </w:p>
        </w:tc>
        <w:tc>
          <w:tcPr>
            <w:tcW w:w="1985" w:type="dxa"/>
            <w:tcBorders>
              <w:top w:val="single" w:sz="4" w:space="0" w:color="auto"/>
              <w:left w:val="nil"/>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223 567</w:t>
            </w:r>
          </w:p>
        </w:tc>
        <w:tc>
          <w:tcPr>
            <w:tcW w:w="1540" w:type="dxa"/>
            <w:tcBorders>
              <w:top w:val="single" w:sz="4" w:space="0" w:color="auto"/>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7,15%</w:t>
            </w:r>
          </w:p>
        </w:tc>
      </w:tr>
      <w:tr w:rsidR="009C2DFD" w:rsidRPr="009C2DFD" w:rsidTr="00416631">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Затраты на оплату труда,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10 345 835</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9 836 364</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-4,92%</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заработная плата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9 039 909</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8 589 620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-4,98%</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социальный налог</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508 451</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493 127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-3,01%</w:t>
            </w:r>
          </w:p>
        </w:tc>
      </w:tr>
      <w:tr w:rsidR="009C2DFD" w:rsidRPr="009C2DFD" w:rsidTr="009C2DFD">
        <w:trPr>
          <w:trHeight w:val="411"/>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социальные отчисления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373 431</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352 013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FF0000"/>
                <w:sz w:val="20"/>
                <w:szCs w:val="20"/>
                <w:lang w:eastAsia="ru-RU"/>
              </w:rPr>
            </w:pPr>
            <w:r w:rsidRPr="009C2DFD">
              <w:rPr>
                <w:rFonts w:ascii="Times New Roman" w:eastAsia="Times New Roman" w:hAnsi="Times New Roman" w:cs="Times New Roman"/>
                <w:color w:val="FF0000"/>
                <w:sz w:val="20"/>
                <w:szCs w:val="20"/>
                <w:lang w:eastAsia="ru-RU"/>
              </w:rPr>
              <w:t>-5,74%</w:t>
            </w:r>
          </w:p>
        </w:tc>
      </w:tr>
      <w:tr w:rsidR="009C2DFD" w:rsidRPr="009C2DFD" w:rsidTr="009C2DFD">
        <w:trPr>
          <w:trHeight w:val="54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обязательные профессиональные пенсионные взносы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31 903</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29 807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FF0000"/>
                <w:sz w:val="20"/>
                <w:szCs w:val="20"/>
                <w:lang w:eastAsia="ru-RU"/>
              </w:rPr>
            </w:pPr>
            <w:r w:rsidRPr="009C2DFD">
              <w:rPr>
                <w:rFonts w:ascii="Times New Roman" w:eastAsia="Times New Roman" w:hAnsi="Times New Roman" w:cs="Times New Roman"/>
                <w:color w:val="FF0000"/>
                <w:sz w:val="20"/>
                <w:szCs w:val="20"/>
                <w:lang w:eastAsia="ru-RU"/>
              </w:rPr>
              <w:t>-6,57%</w:t>
            </w:r>
          </w:p>
        </w:tc>
      </w:tr>
      <w:tr w:rsidR="009C2DFD" w:rsidRPr="009C2DFD" w:rsidTr="009C2DFD">
        <w:trPr>
          <w:trHeight w:val="56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обязательное социальное медицинское страхование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240 223</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226 420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FF0000"/>
                <w:sz w:val="20"/>
                <w:szCs w:val="20"/>
                <w:lang w:eastAsia="ru-RU"/>
              </w:rPr>
            </w:pPr>
            <w:r w:rsidRPr="009C2DFD">
              <w:rPr>
                <w:rFonts w:ascii="Times New Roman" w:eastAsia="Times New Roman" w:hAnsi="Times New Roman" w:cs="Times New Roman"/>
                <w:color w:val="FF0000"/>
                <w:sz w:val="20"/>
                <w:szCs w:val="20"/>
                <w:lang w:eastAsia="ru-RU"/>
              </w:rPr>
              <w:t>-5,75%</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xml:space="preserve">обязательные пенсионные взносы работодателя </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151 918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145 377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-4,31%</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Амортизация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1 297 067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1 331 334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2,64%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Ремонт,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426 947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730 989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71,21%</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80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Капитальный ремонт, не приводящий к росту стоимости основных фондов</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426 947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730 989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71,21%</w:t>
            </w:r>
          </w:p>
        </w:tc>
      </w:tr>
      <w:tr w:rsidR="009C2DFD" w:rsidRPr="009C2DFD" w:rsidTr="009C2DFD">
        <w:trPr>
          <w:trHeight w:val="69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Услуги сторонних организаций производственного характера</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1 468 890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1 699 298</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15,69%</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Прочие затраты,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374 120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609 161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62,83%</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BE575D">
        <w:trPr>
          <w:trHeight w:val="315"/>
        </w:trPr>
        <w:tc>
          <w:tcPr>
            <w:tcW w:w="3402" w:type="dxa"/>
            <w:tcBorders>
              <w:top w:val="nil"/>
              <w:left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командировочные расходы</w:t>
            </w:r>
          </w:p>
        </w:tc>
        <w:tc>
          <w:tcPr>
            <w:tcW w:w="1418"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45 109</w:t>
            </w:r>
          </w:p>
        </w:tc>
        <w:tc>
          <w:tcPr>
            <w:tcW w:w="1985" w:type="dxa"/>
            <w:tcBorders>
              <w:top w:val="nil"/>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124 131</w:t>
            </w:r>
          </w:p>
        </w:tc>
        <w:tc>
          <w:tcPr>
            <w:tcW w:w="1540" w:type="dxa"/>
            <w:tcBorders>
              <w:top w:val="nil"/>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175,18%</w:t>
            </w:r>
          </w:p>
        </w:tc>
      </w:tr>
      <w:tr w:rsidR="009C2DFD" w:rsidRPr="009C2DFD" w:rsidTr="00BE575D">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канцелярские и почтовые расходы</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11 776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16 405</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39,31%</w:t>
            </w:r>
          </w:p>
        </w:tc>
      </w:tr>
      <w:tr w:rsidR="000E6B73" w:rsidRPr="009C2DFD" w:rsidTr="000E6B73">
        <w:trPr>
          <w:trHeight w:val="230"/>
        </w:trPr>
        <w:tc>
          <w:tcPr>
            <w:tcW w:w="3402"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rPr>
                <w:rFonts w:ascii="Times New Roman" w:eastAsia="Times New Roman" w:hAnsi="Times New Roman" w:cs="Times New Roman"/>
                <w:b/>
                <w:bCs/>
                <w:sz w:val="20"/>
                <w:szCs w:val="20"/>
                <w:lang w:eastAsia="ru-RU"/>
              </w:rPr>
            </w:pPr>
          </w:p>
        </w:tc>
        <w:tc>
          <w:tcPr>
            <w:tcW w:w="1418"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rPr>
                <w:rFonts w:ascii="Times New Roman" w:eastAsia="Times New Roman" w:hAnsi="Times New Roman" w:cs="Times New Roman"/>
                <w:b/>
                <w:bCs/>
                <w:sz w:val="20"/>
                <w:szCs w:val="20"/>
                <w:lang w:eastAsia="ru-RU"/>
              </w:rPr>
            </w:pPr>
          </w:p>
        </w:tc>
        <w:tc>
          <w:tcPr>
            <w:tcW w:w="1984"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rPr>
                <w:rFonts w:ascii="Times New Roman" w:eastAsia="Times New Roman" w:hAnsi="Times New Roman" w:cs="Times New Roman"/>
                <w:b/>
                <w:bCs/>
                <w:sz w:val="20"/>
                <w:szCs w:val="20"/>
                <w:lang w:eastAsia="ru-RU"/>
              </w:rPr>
            </w:pPr>
          </w:p>
        </w:tc>
        <w:tc>
          <w:tcPr>
            <w:tcW w:w="1985"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rPr>
                <w:rFonts w:ascii="Times New Roman" w:eastAsia="Times New Roman" w:hAnsi="Times New Roman" w:cs="Times New Roman"/>
                <w:b/>
                <w:bCs/>
                <w:sz w:val="20"/>
                <w:szCs w:val="20"/>
                <w:lang w:eastAsia="ru-RU"/>
              </w:rPr>
            </w:pPr>
          </w:p>
        </w:tc>
        <w:tc>
          <w:tcPr>
            <w:tcW w:w="1540" w:type="dxa"/>
            <w:tcBorders>
              <w:top w:val="single" w:sz="4" w:space="0" w:color="auto"/>
              <w:left w:val="nil"/>
              <w:bottom w:val="single" w:sz="4" w:space="0" w:color="000000"/>
              <w:right w:val="single" w:sz="4" w:space="0" w:color="auto"/>
            </w:tcBorders>
            <w:vAlign w:val="center"/>
            <w:hideMark/>
          </w:tcPr>
          <w:p w:rsidR="000E6B73" w:rsidRPr="009C2DFD" w:rsidRDefault="000E6B73" w:rsidP="004E75E6">
            <w:pPr>
              <w:spacing w:after="0" w:line="240" w:lineRule="auto"/>
              <w:rPr>
                <w:rFonts w:ascii="Times New Roman" w:eastAsia="Times New Roman" w:hAnsi="Times New Roman" w:cs="Times New Roman"/>
                <w:b/>
                <w:bCs/>
                <w:sz w:val="20"/>
                <w:szCs w:val="20"/>
                <w:lang w:eastAsia="ru-RU"/>
              </w:rPr>
            </w:pPr>
          </w:p>
        </w:tc>
      </w:tr>
      <w:tr w:rsidR="009C2DFD" w:rsidRPr="009C2DFD" w:rsidTr="009C2DFD">
        <w:trPr>
          <w:trHeight w:val="39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связи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28 170</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42 613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51,27%</w:t>
            </w:r>
          </w:p>
        </w:tc>
      </w:tr>
      <w:tr w:rsidR="009C2DFD" w:rsidRPr="009C2DFD" w:rsidTr="009C2DFD">
        <w:trPr>
          <w:trHeight w:val="41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поверка приборов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9 364</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14 356</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53,31%</w:t>
            </w:r>
          </w:p>
        </w:tc>
      </w:tr>
      <w:tr w:rsidR="009C2DFD" w:rsidRPr="009C2DFD" w:rsidTr="009C2DFD">
        <w:trPr>
          <w:trHeight w:val="27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содержание зданий</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9 785</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15 469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58,08%</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аренда основных фондов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10 876</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14 288</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31,37%</w:t>
            </w:r>
          </w:p>
        </w:tc>
      </w:tr>
      <w:tr w:rsidR="009C2DFD" w:rsidRPr="009C2DFD" w:rsidTr="009C2DFD">
        <w:trPr>
          <w:trHeight w:val="232"/>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затраты по ОТ и ТБ</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74 373</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168 030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125,93%</w:t>
            </w:r>
          </w:p>
        </w:tc>
      </w:tr>
      <w:tr w:rsidR="000E6B73" w:rsidRPr="009C2DFD" w:rsidTr="004E75E6">
        <w:trPr>
          <w:trHeight w:val="230"/>
        </w:trPr>
        <w:tc>
          <w:tcPr>
            <w:tcW w:w="3402"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lastRenderedPageBreak/>
              <w:t>Наименование показателей</w:t>
            </w:r>
          </w:p>
        </w:tc>
        <w:tc>
          <w:tcPr>
            <w:tcW w:w="1418"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984"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985" w:type="dxa"/>
            <w:tcBorders>
              <w:top w:val="single" w:sz="4" w:space="0" w:color="auto"/>
              <w:left w:val="single" w:sz="4" w:space="0" w:color="auto"/>
              <w:bottom w:val="single" w:sz="4" w:space="0" w:color="000000"/>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0" w:type="dxa"/>
            <w:tcBorders>
              <w:top w:val="single" w:sz="4" w:space="0" w:color="auto"/>
              <w:left w:val="nil"/>
              <w:bottom w:val="single" w:sz="4" w:space="0" w:color="000000"/>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0E6B73" w:rsidRPr="009C2DFD" w:rsidTr="009C2DFD">
        <w:trPr>
          <w:trHeight w:val="263"/>
        </w:trPr>
        <w:tc>
          <w:tcPr>
            <w:tcW w:w="3402" w:type="dxa"/>
            <w:tcBorders>
              <w:top w:val="nil"/>
              <w:left w:val="single" w:sz="4" w:space="0" w:color="auto"/>
              <w:bottom w:val="single" w:sz="4" w:space="0" w:color="auto"/>
              <w:right w:val="single" w:sz="4" w:space="0" w:color="auto"/>
            </w:tcBorders>
            <w:shd w:val="clear" w:color="auto" w:fill="auto"/>
            <w:vAlign w:val="center"/>
          </w:tcPr>
          <w:p w:rsidR="000E6B73" w:rsidRPr="009C2DFD" w:rsidRDefault="000E6B73" w:rsidP="009C2DFD">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sz w:val="20"/>
                <w:szCs w:val="20"/>
                <w:lang w:eastAsia="ru-RU"/>
              </w:rPr>
            </w:pPr>
          </w:p>
        </w:tc>
        <w:tc>
          <w:tcPr>
            <w:tcW w:w="1984"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540" w:type="dxa"/>
            <w:tcBorders>
              <w:top w:val="nil"/>
              <w:left w:val="nil"/>
              <w:bottom w:val="single" w:sz="4" w:space="0" w:color="auto"/>
              <w:right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r>
      <w:tr w:rsidR="009C2DFD" w:rsidRPr="009C2DFD" w:rsidTr="009C2DFD">
        <w:trPr>
          <w:trHeight w:val="26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подготовка кадров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28 012</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53 205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89,94%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охрана объектов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115 388</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116 142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0,65%</w:t>
            </w:r>
          </w:p>
        </w:tc>
      </w:tr>
      <w:tr w:rsidR="009C2DFD" w:rsidRPr="009C2DFD" w:rsidTr="009C2DFD">
        <w:trPr>
          <w:trHeight w:val="38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экспертные услуги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26 826</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29 202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8,86%</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затраты по отводу зем. участков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5 681</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5 679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-0,02%</w:t>
            </w:r>
          </w:p>
        </w:tc>
      </w:tr>
      <w:tr w:rsidR="009C2DFD" w:rsidRPr="009C2DFD" w:rsidTr="009C2DFD">
        <w:trPr>
          <w:trHeight w:val="367"/>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прочие расходы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8 760</w:t>
            </w:r>
          </w:p>
        </w:tc>
        <w:tc>
          <w:tcPr>
            <w:tcW w:w="1985"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9 640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10,05%</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xml:space="preserve">Затраты на компенсацию </w:t>
            </w:r>
            <w:r w:rsidRPr="009C2DFD">
              <w:rPr>
                <w:rFonts w:ascii="Times New Roman" w:eastAsia="Times New Roman" w:hAnsi="Times New Roman" w:cs="Times New Roman"/>
                <w:b/>
                <w:bCs/>
                <w:sz w:val="20"/>
                <w:szCs w:val="20"/>
                <w:lang w:eastAsia="ru-RU"/>
              </w:rPr>
              <w:br/>
              <w:t>нормативных технических потерь,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 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5 376 387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5 639 571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4,90%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нормативные потери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9,20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8,79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-4,41%</w:t>
            </w:r>
          </w:p>
        </w:tc>
      </w:tr>
      <w:tr w:rsidR="009C2DFD" w:rsidRPr="009C2DFD" w:rsidTr="009C2DFD">
        <w:trPr>
          <w:trHeight w:val="335"/>
        </w:trPr>
        <w:tc>
          <w:tcPr>
            <w:tcW w:w="3402" w:type="dxa"/>
            <w:vMerge/>
            <w:tcBorders>
              <w:top w:val="nil"/>
              <w:left w:val="single" w:sz="4" w:space="0" w:color="auto"/>
              <w:bottom w:val="single" w:sz="4" w:space="0" w:color="000000"/>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тыс.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236 048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205 416</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 </w:t>
            </w:r>
          </w:p>
        </w:tc>
      </w:tr>
      <w:tr w:rsidR="009C2DFD" w:rsidRPr="009C2DFD" w:rsidTr="009C2DFD">
        <w:trPr>
          <w:trHeight w:val="315"/>
        </w:trPr>
        <w:tc>
          <w:tcPr>
            <w:tcW w:w="3402" w:type="dxa"/>
            <w:vMerge/>
            <w:tcBorders>
              <w:top w:val="nil"/>
              <w:left w:val="single" w:sz="4" w:space="0" w:color="auto"/>
              <w:bottom w:val="single" w:sz="4" w:space="0" w:color="000000"/>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тенге/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22,78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27,45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20,54%</w:t>
            </w:r>
          </w:p>
        </w:tc>
      </w:tr>
      <w:tr w:rsidR="009C2DFD" w:rsidRPr="009C2DFD" w:rsidTr="009C2DFD">
        <w:trPr>
          <w:trHeight w:val="388"/>
        </w:trPr>
        <w:tc>
          <w:tcPr>
            <w:tcW w:w="3402" w:type="dxa"/>
            <w:vMerge/>
            <w:tcBorders>
              <w:top w:val="nil"/>
              <w:left w:val="single" w:sz="4" w:space="0" w:color="auto"/>
              <w:bottom w:val="single" w:sz="4" w:space="0" w:color="000000"/>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тыс. 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5 376 387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5 639 571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4,90%</w:t>
            </w:r>
          </w:p>
        </w:tc>
      </w:tr>
      <w:tr w:rsidR="009C2DFD" w:rsidRPr="009C2DFD" w:rsidTr="009C2DFD">
        <w:trPr>
          <w:trHeight w:val="9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xml:space="preserve">Услуги АО "KEGOC" по организации </w:t>
            </w:r>
            <w:r w:rsidRPr="009C2DFD">
              <w:rPr>
                <w:rFonts w:ascii="Times New Roman" w:eastAsia="Times New Roman" w:hAnsi="Times New Roman" w:cs="Times New Roman"/>
                <w:b/>
                <w:bCs/>
                <w:sz w:val="20"/>
                <w:szCs w:val="20"/>
                <w:lang w:eastAsia="ru-RU"/>
              </w:rPr>
              <w:br/>
              <w:t>балансирования производства-потребления электроэнергии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 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27 220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15 420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FF0000"/>
                <w:sz w:val="20"/>
                <w:szCs w:val="20"/>
                <w:lang w:eastAsia="ru-RU"/>
              </w:rPr>
            </w:pPr>
            <w:r w:rsidRPr="009C2DFD">
              <w:rPr>
                <w:rFonts w:ascii="Times New Roman" w:eastAsia="Times New Roman" w:hAnsi="Times New Roman" w:cs="Times New Roman"/>
                <w:b/>
                <w:bCs/>
                <w:color w:val="FF0000"/>
                <w:sz w:val="20"/>
                <w:szCs w:val="20"/>
                <w:lang w:eastAsia="ru-RU"/>
              </w:rPr>
              <w:t>-43,35%</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xml:space="preserve">Услуги по обеспечению готовности </w:t>
            </w:r>
            <w:r w:rsidRPr="009C2DFD">
              <w:rPr>
                <w:rFonts w:ascii="Times New Roman" w:eastAsia="Times New Roman" w:hAnsi="Times New Roman" w:cs="Times New Roman"/>
                <w:b/>
                <w:bCs/>
                <w:sz w:val="20"/>
                <w:szCs w:val="20"/>
                <w:lang w:eastAsia="ru-RU"/>
              </w:rPr>
              <w:br/>
              <w:t>электрической мощности к несению нагрузки</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673 630</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673 630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0,00%</w:t>
            </w:r>
          </w:p>
        </w:tc>
      </w:tr>
      <w:tr w:rsidR="009C2DFD" w:rsidRPr="009C2DFD" w:rsidTr="00416631">
        <w:trPr>
          <w:trHeight w:val="315"/>
        </w:trPr>
        <w:tc>
          <w:tcPr>
            <w:tcW w:w="3402" w:type="dxa"/>
            <w:tcBorders>
              <w:top w:val="nil"/>
              <w:left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тариф</w:t>
            </w:r>
          </w:p>
        </w:tc>
        <w:tc>
          <w:tcPr>
            <w:tcW w:w="1418" w:type="dxa"/>
            <w:tcBorders>
              <w:top w:val="nil"/>
              <w:left w:val="nil"/>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тыс.тенге /МВт</w:t>
            </w:r>
          </w:p>
        </w:tc>
        <w:tc>
          <w:tcPr>
            <w:tcW w:w="1984"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1 439,381</w:t>
            </w:r>
          </w:p>
        </w:tc>
        <w:tc>
          <w:tcPr>
            <w:tcW w:w="1985" w:type="dxa"/>
            <w:tcBorders>
              <w:top w:val="nil"/>
              <w:left w:val="nil"/>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1 439,381</w:t>
            </w:r>
          </w:p>
        </w:tc>
        <w:tc>
          <w:tcPr>
            <w:tcW w:w="1540" w:type="dxa"/>
            <w:tcBorders>
              <w:top w:val="nil"/>
              <w:left w:val="nil"/>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0,00%</w:t>
            </w:r>
          </w:p>
        </w:tc>
      </w:tr>
      <w:tr w:rsidR="009C2DFD" w:rsidRPr="009C2DFD" w:rsidTr="00416631">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количество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МВт</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39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39</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0,00%</w:t>
            </w:r>
          </w:p>
        </w:tc>
      </w:tr>
      <w:tr w:rsidR="009C2DFD" w:rsidRPr="009C2DFD" w:rsidTr="009C2DFD">
        <w:trPr>
          <w:trHeight w:val="63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Услуги АО "KEGOC" по пользованию национальной электрической сетью</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472 568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527 645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11,65%</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тариф</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тенге/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2,002</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2,457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22,74%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количество</w:t>
            </w:r>
          </w:p>
        </w:tc>
        <w:tc>
          <w:tcPr>
            <w:tcW w:w="1418" w:type="dxa"/>
            <w:tcBorders>
              <w:top w:val="nil"/>
              <w:left w:val="nil"/>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тыс.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236 048</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214 732</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i/>
                <w:iCs/>
                <w:color w:val="000000"/>
                <w:sz w:val="20"/>
                <w:szCs w:val="20"/>
                <w:lang w:eastAsia="ru-RU"/>
              </w:rPr>
            </w:pPr>
            <w:r w:rsidRPr="009C2DFD">
              <w:rPr>
                <w:rFonts w:ascii="Times New Roman" w:eastAsia="Times New Roman" w:hAnsi="Times New Roman" w:cs="Times New Roman"/>
                <w:i/>
                <w:iCs/>
                <w:color w:val="000000"/>
                <w:sz w:val="20"/>
                <w:szCs w:val="20"/>
                <w:lang w:eastAsia="ru-RU"/>
              </w:rPr>
              <w:t>-9,03%</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Расходы периода,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868 606</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966 704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11,29%</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 xml:space="preserve">  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Общие и административные расходы, всего</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866 545</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964 643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11,32%</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i/>
                <w:iCs/>
                <w:sz w:val="20"/>
                <w:szCs w:val="20"/>
                <w:lang w:eastAsia="ru-RU"/>
              </w:rPr>
            </w:pPr>
            <w:r w:rsidRPr="009C2DFD">
              <w:rPr>
                <w:rFonts w:ascii="Times New Roman" w:eastAsia="Times New Roman" w:hAnsi="Times New Roman" w:cs="Times New Roman"/>
                <w:i/>
                <w:iCs/>
                <w:sz w:val="20"/>
                <w:szCs w:val="20"/>
                <w:lang w:eastAsia="ru-RU"/>
              </w:rPr>
              <w:t xml:space="preserve">  в том числе: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заработная плата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398 249</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378 534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-4,95%</w:t>
            </w:r>
          </w:p>
        </w:tc>
      </w:tr>
      <w:tr w:rsidR="009C2DFD" w:rsidRPr="009C2DFD" w:rsidTr="009C2DFD">
        <w:trPr>
          <w:trHeight w:val="57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социальный налог, социальные отчисления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38 145</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46 983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23,17%</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обязательное социальное медицинское страхование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10 004</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10 540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5,37%</w:t>
            </w:r>
          </w:p>
        </w:tc>
      </w:tr>
      <w:tr w:rsidR="000E6B73"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tcPr>
          <w:p w:rsidR="000E6B73" w:rsidRPr="009C2DFD" w:rsidRDefault="000E6B73" w:rsidP="009C2DFD">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sz w:val="20"/>
                <w:szCs w:val="20"/>
                <w:lang w:eastAsia="ru-RU"/>
              </w:rPr>
            </w:pPr>
          </w:p>
        </w:tc>
        <w:tc>
          <w:tcPr>
            <w:tcW w:w="1984" w:type="dxa"/>
            <w:tcBorders>
              <w:top w:val="nil"/>
              <w:left w:val="nil"/>
              <w:bottom w:val="single" w:sz="4" w:space="0" w:color="auto"/>
              <w:right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540" w:type="dxa"/>
            <w:tcBorders>
              <w:top w:val="nil"/>
              <w:left w:val="nil"/>
              <w:bottom w:val="single" w:sz="4" w:space="0" w:color="auto"/>
              <w:right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 xml:space="preserve">обязательные пенсионные взносы работодателя </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6 671</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7 139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7,02%</w:t>
            </w:r>
          </w:p>
        </w:tc>
      </w:tr>
      <w:tr w:rsidR="009C2DFD" w:rsidRPr="009C2DFD" w:rsidTr="009C2DFD">
        <w:trPr>
          <w:trHeight w:val="31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амортизация</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10 402</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12 030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15,65%</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налоговые платежи и сборы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249 872</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263 603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5,50%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командировочные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2 006</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3 514</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75,17%</w:t>
            </w:r>
          </w:p>
        </w:tc>
      </w:tr>
      <w:tr w:rsidR="009C2DFD" w:rsidRPr="009C2DFD" w:rsidTr="000E6B73">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аренда ОФ</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0</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 </w:t>
            </w:r>
          </w:p>
        </w:tc>
      </w:tr>
      <w:tr w:rsidR="009C2DFD" w:rsidRPr="009C2DFD" w:rsidTr="000E6B73">
        <w:trPr>
          <w:trHeight w:val="279"/>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связи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1 401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2 171</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54,97%</w:t>
            </w:r>
          </w:p>
        </w:tc>
      </w:tr>
      <w:tr w:rsidR="000E6B73" w:rsidRPr="009C2DFD" w:rsidTr="000E6B73">
        <w:trPr>
          <w:trHeight w:val="279"/>
        </w:trPr>
        <w:tc>
          <w:tcPr>
            <w:tcW w:w="3402" w:type="dxa"/>
            <w:tcBorders>
              <w:top w:val="single" w:sz="4" w:space="0" w:color="auto"/>
            </w:tcBorders>
            <w:shd w:val="clear" w:color="auto" w:fill="auto"/>
            <w:vAlign w:val="center"/>
          </w:tcPr>
          <w:p w:rsidR="000E6B73" w:rsidRPr="009C2DFD" w:rsidRDefault="000E6B73" w:rsidP="009C2DFD">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sz w:val="20"/>
                <w:szCs w:val="20"/>
                <w:lang w:eastAsia="ru-RU"/>
              </w:rPr>
            </w:pPr>
          </w:p>
        </w:tc>
        <w:tc>
          <w:tcPr>
            <w:tcW w:w="1984" w:type="dxa"/>
            <w:tcBorders>
              <w:top w:val="single" w:sz="4" w:space="0" w:color="auto"/>
            </w:tcBorders>
            <w:shd w:val="clear" w:color="auto" w:fill="auto"/>
            <w:noWrap/>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985" w:type="dxa"/>
            <w:tcBorders>
              <w:top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c>
          <w:tcPr>
            <w:tcW w:w="1540" w:type="dxa"/>
            <w:tcBorders>
              <w:top w:val="single" w:sz="4" w:space="0" w:color="auto"/>
            </w:tcBorders>
            <w:shd w:val="clear" w:color="000000" w:fill="FFFFFF"/>
            <w:vAlign w:val="center"/>
          </w:tcPr>
          <w:p w:rsidR="000E6B73" w:rsidRPr="009C2DFD" w:rsidRDefault="000E6B73" w:rsidP="009C2DFD">
            <w:pPr>
              <w:spacing w:after="0" w:line="240" w:lineRule="auto"/>
              <w:jc w:val="center"/>
              <w:rPr>
                <w:rFonts w:ascii="Times New Roman" w:eastAsia="Times New Roman" w:hAnsi="Times New Roman" w:cs="Times New Roman"/>
                <w:color w:val="000000"/>
                <w:sz w:val="20"/>
                <w:szCs w:val="20"/>
                <w:lang w:eastAsia="ru-RU"/>
              </w:rPr>
            </w:pPr>
          </w:p>
        </w:tc>
      </w:tr>
      <w:tr w:rsidR="000E6B73" w:rsidRPr="009C2DFD" w:rsidTr="000E6B73">
        <w:trPr>
          <w:trHeight w:val="230"/>
        </w:trPr>
        <w:tc>
          <w:tcPr>
            <w:tcW w:w="3402" w:type="dxa"/>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418" w:type="dxa"/>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985" w:type="dxa"/>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540" w:type="dxa"/>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r>
      <w:tr w:rsidR="000E6B73" w:rsidRPr="009C2DFD" w:rsidTr="000E6B73">
        <w:trPr>
          <w:trHeight w:val="230"/>
        </w:trPr>
        <w:tc>
          <w:tcPr>
            <w:tcW w:w="3402" w:type="dxa"/>
            <w:tcBorders>
              <w:bottom w:val="single" w:sz="4" w:space="0" w:color="auto"/>
            </w:tcBorders>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418" w:type="dxa"/>
            <w:tcBorders>
              <w:bottom w:val="single" w:sz="4" w:space="0" w:color="auto"/>
            </w:tcBorders>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984" w:type="dxa"/>
            <w:tcBorders>
              <w:bottom w:val="single" w:sz="4" w:space="0" w:color="auto"/>
            </w:tcBorders>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985" w:type="dxa"/>
            <w:tcBorders>
              <w:bottom w:val="single" w:sz="4" w:space="0" w:color="auto"/>
            </w:tcBorders>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c>
          <w:tcPr>
            <w:tcW w:w="1540" w:type="dxa"/>
            <w:tcBorders>
              <w:bottom w:val="single" w:sz="4" w:space="0" w:color="auto"/>
            </w:tcBorders>
            <w:vAlign w:val="center"/>
          </w:tcPr>
          <w:p w:rsidR="000E6B73" w:rsidRPr="000E6B73" w:rsidRDefault="000E6B73" w:rsidP="004E75E6">
            <w:pPr>
              <w:spacing w:after="0" w:line="240" w:lineRule="auto"/>
              <w:jc w:val="center"/>
              <w:rPr>
                <w:rFonts w:ascii="Times New Roman" w:eastAsia="Times New Roman" w:hAnsi="Times New Roman" w:cs="Times New Roman"/>
                <w:b/>
                <w:bCs/>
                <w:sz w:val="20"/>
                <w:szCs w:val="20"/>
                <w:lang w:eastAsia="ru-RU"/>
              </w:rPr>
            </w:pPr>
          </w:p>
        </w:tc>
      </w:tr>
      <w:tr w:rsidR="000E6B73" w:rsidRPr="009C2DFD" w:rsidTr="000E6B73">
        <w:trPr>
          <w:trHeight w:val="230"/>
        </w:trPr>
        <w:tc>
          <w:tcPr>
            <w:tcW w:w="3402"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Наименование показателей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0" w:type="dxa"/>
            <w:tcBorders>
              <w:top w:val="single" w:sz="4" w:space="0" w:color="auto"/>
              <w:left w:val="nil"/>
              <w:bottom w:val="single" w:sz="4" w:space="0" w:color="auto"/>
              <w:right w:val="single" w:sz="4" w:space="0" w:color="auto"/>
            </w:tcBorders>
            <w:vAlign w:val="center"/>
            <w:hideMark/>
          </w:tcPr>
          <w:p w:rsidR="000E6B73" w:rsidRPr="009C2DFD" w:rsidRDefault="000E6B73" w:rsidP="004E75E6">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9C2DFD" w:rsidRPr="009C2DFD" w:rsidTr="009C2DFD">
        <w:trPr>
          <w:trHeight w:val="70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оплата консалтинговых, аудиторских, маркетинговых услуг</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22 668</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29 355</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29,50%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банка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1 660</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1 593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-4,02%</w:t>
            </w:r>
          </w:p>
        </w:tc>
      </w:tr>
      <w:tr w:rsidR="009C2DFD" w:rsidRPr="009C2DFD" w:rsidTr="009C2DFD">
        <w:trPr>
          <w:trHeight w:val="36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обязательное страхование</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36 847</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92 839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151,96%</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по поддержки программных продуктов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53 044</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53 719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1,27%</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услуги автотранспорта</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19 856</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24 838</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25,09%</w:t>
            </w:r>
          </w:p>
        </w:tc>
      </w:tr>
      <w:tr w:rsidR="009C2DFD" w:rsidRPr="009C2DFD" w:rsidTr="009C2DFD">
        <w:trPr>
          <w:trHeight w:val="471"/>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канцелярские и почтовые расходы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3 387</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4 213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24,39%</w:t>
            </w:r>
          </w:p>
        </w:tc>
      </w:tr>
      <w:tr w:rsidR="009C2DFD" w:rsidRPr="009C2DFD" w:rsidTr="009C2DFD">
        <w:trPr>
          <w:trHeight w:val="27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прочие расходы</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sz w:val="20"/>
                <w:szCs w:val="20"/>
                <w:lang w:eastAsia="ru-RU"/>
              </w:rPr>
            </w:pPr>
            <w:r w:rsidRPr="009C2DFD">
              <w:rPr>
                <w:rFonts w:ascii="Times New Roman" w:eastAsia="Times New Roman" w:hAnsi="Times New Roman" w:cs="Times New Roman"/>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12 333</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33 571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color w:val="000000"/>
                <w:sz w:val="20"/>
                <w:szCs w:val="20"/>
                <w:lang w:eastAsia="ru-RU"/>
              </w:rPr>
            </w:pPr>
            <w:r w:rsidRPr="009C2DFD">
              <w:rPr>
                <w:rFonts w:ascii="Times New Roman" w:eastAsia="Times New Roman" w:hAnsi="Times New Roman" w:cs="Times New Roman"/>
                <w:color w:val="000000"/>
                <w:sz w:val="20"/>
                <w:szCs w:val="20"/>
                <w:lang w:eastAsia="ru-RU"/>
              </w:rPr>
              <w:t>172,20%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Расходы на выплату вознаграждений</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2 061</w:t>
            </w:r>
          </w:p>
        </w:tc>
        <w:tc>
          <w:tcPr>
            <w:tcW w:w="1985"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2 061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0,00%</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Всего затрат</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21 642 214</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22 437 456</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3,67%</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Прибыль</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3 449 782</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-346 459</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-110,04%</w:t>
            </w:r>
          </w:p>
        </w:tc>
      </w:tr>
      <w:tr w:rsidR="009C2DFD" w:rsidRPr="009C2DFD" w:rsidTr="009C2DFD">
        <w:trPr>
          <w:trHeight w:val="3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Всего доходов</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25 091 996</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22 090 997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-11,96%</w:t>
            </w:r>
          </w:p>
        </w:tc>
      </w:tr>
      <w:tr w:rsidR="009C2DFD" w:rsidRPr="009C2DFD" w:rsidTr="009C2DFD">
        <w:trPr>
          <w:trHeight w:val="315"/>
        </w:trPr>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Объем оказываемых услуг</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 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2 330 429</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2 121 643</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-8,96%</w:t>
            </w:r>
          </w:p>
        </w:tc>
      </w:tr>
      <w:tr w:rsidR="009C2DFD" w:rsidRPr="009C2DFD" w:rsidTr="009C2DFD">
        <w:trPr>
          <w:trHeight w:val="315"/>
        </w:trPr>
        <w:tc>
          <w:tcPr>
            <w:tcW w:w="3402" w:type="dxa"/>
            <w:vMerge/>
            <w:tcBorders>
              <w:top w:val="nil"/>
              <w:left w:val="single" w:sz="4" w:space="0" w:color="auto"/>
              <w:bottom w:val="single" w:sz="4" w:space="0" w:color="auto"/>
              <w:right w:val="single" w:sz="4" w:space="0" w:color="auto"/>
            </w:tcBorders>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тыс.тенге</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25 091 996</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22 090 997</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-11,96%</w:t>
            </w:r>
          </w:p>
        </w:tc>
      </w:tr>
      <w:tr w:rsidR="009C2DFD" w:rsidRPr="009C2DFD" w:rsidTr="009C2DFD">
        <w:trPr>
          <w:trHeight w:val="31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9C2DFD" w:rsidRPr="009C2DFD" w:rsidRDefault="009C2DFD" w:rsidP="009C2DFD">
            <w:pPr>
              <w:spacing w:after="0" w:line="240" w:lineRule="auto"/>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Тариф (без НДС)</w:t>
            </w:r>
          </w:p>
        </w:tc>
        <w:tc>
          <w:tcPr>
            <w:tcW w:w="1418"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тенге/кВтч</w:t>
            </w:r>
          </w:p>
        </w:tc>
        <w:tc>
          <w:tcPr>
            <w:tcW w:w="1984"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10,77</w:t>
            </w:r>
          </w:p>
        </w:tc>
        <w:tc>
          <w:tcPr>
            <w:tcW w:w="1985" w:type="dxa"/>
            <w:tcBorders>
              <w:top w:val="nil"/>
              <w:left w:val="nil"/>
              <w:bottom w:val="single" w:sz="4" w:space="0" w:color="auto"/>
              <w:right w:val="single" w:sz="4" w:space="0" w:color="auto"/>
            </w:tcBorders>
            <w:shd w:val="clear" w:color="auto" w:fill="auto"/>
            <w:noWrap/>
            <w:vAlign w:val="center"/>
            <w:hideMark/>
          </w:tcPr>
          <w:p w:rsidR="009C2DFD" w:rsidRPr="009C2DFD" w:rsidRDefault="009C2DFD" w:rsidP="009C2DFD">
            <w:pPr>
              <w:spacing w:after="0" w:line="240" w:lineRule="auto"/>
              <w:jc w:val="center"/>
              <w:rPr>
                <w:rFonts w:ascii="Times New Roman" w:eastAsia="Times New Roman" w:hAnsi="Times New Roman" w:cs="Times New Roman"/>
                <w:b/>
                <w:bCs/>
                <w:sz w:val="20"/>
                <w:szCs w:val="20"/>
                <w:lang w:eastAsia="ru-RU"/>
              </w:rPr>
            </w:pPr>
            <w:r w:rsidRPr="009C2DFD">
              <w:rPr>
                <w:rFonts w:ascii="Times New Roman" w:eastAsia="Times New Roman" w:hAnsi="Times New Roman" w:cs="Times New Roman"/>
                <w:b/>
                <w:bCs/>
                <w:sz w:val="20"/>
                <w:szCs w:val="20"/>
                <w:lang w:eastAsia="ru-RU"/>
              </w:rPr>
              <w:t>10,41</w:t>
            </w:r>
          </w:p>
        </w:tc>
        <w:tc>
          <w:tcPr>
            <w:tcW w:w="1540" w:type="dxa"/>
            <w:tcBorders>
              <w:top w:val="nil"/>
              <w:left w:val="nil"/>
              <w:bottom w:val="single" w:sz="4" w:space="0" w:color="auto"/>
              <w:right w:val="single" w:sz="4" w:space="0" w:color="auto"/>
            </w:tcBorders>
            <w:shd w:val="clear" w:color="000000" w:fill="FFFFFF"/>
            <w:vAlign w:val="center"/>
            <w:hideMark/>
          </w:tcPr>
          <w:p w:rsidR="009C2DFD" w:rsidRPr="009C2DFD" w:rsidRDefault="009C2DFD" w:rsidP="009C2DFD">
            <w:pPr>
              <w:spacing w:after="0" w:line="240" w:lineRule="auto"/>
              <w:jc w:val="center"/>
              <w:rPr>
                <w:rFonts w:ascii="Times New Roman" w:eastAsia="Times New Roman" w:hAnsi="Times New Roman" w:cs="Times New Roman"/>
                <w:b/>
                <w:bCs/>
                <w:color w:val="000000"/>
                <w:sz w:val="20"/>
                <w:szCs w:val="20"/>
                <w:lang w:eastAsia="ru-RU"/>
              </w:rPr>
            </w:pPr>
            <w:r w:rsidRPr="009C2DFD">
              <w:rPr>
                <w:rFonts w:ascii="Times New Roman" w:eastAsia="Times New Roman" w:hAnsi="Times New Roman" w:cs="Times New Roman"/>
                <w:b/>
                <w:bCs/>
                <w:color w:val="000000"/>
                <w:sz w:val="20"/>
                <w:szCs w:val="20"/>
                <w:lang w:eastAsia="ru-RU"/>
              </w:rPr>
              <w:t>-3,30%</w:t>
            </w:r>
          </w:p>
        </w:tc>
      </w:tr>
    </w:tbl>
    <w:p w:rsidR="009C2DFD" w:rsidRDefault="009C2DFD" w:rsidP="006F0BB4">
      <w:pPr>
        <w:spacing w:line="240" w:lineRule="auto"/>
        <w:ind w:firstLine="709"/>
        <w:jc w:val="both"/>
        <w:rPr>
          <w:rFonts w:ascii="Times New Roman" w:hAnsi="Times New Roman" w:cs="Times New Roman"/>
          <w:sz w:val="24"/>
          <w:szCs w:val="24"/>
        </w:rPr>
      </w:pPr>
    </w:p>
    <w:p w:rsidR="006F0BB4" w:rsidRPr="005A4131" w:rsidRDefault="006F0BB4" w:rsidP="006F0BB4">
      <w:pPr>
        <w:spacing w:line="240" w:lineRule="auto"/>
        <w:ind w:firstLine="709"/>
        <w:jc w:val="both"/>
        <w:rPr>
          <w:rFonts w:ascii="Times New Roman" w:hAnsi="Times New Roman" w:cs="Times New Roman"/>
          <w:sz w:val="24"/>
          <w:szCs w:val="24"/>
        </w:rPr>
      </w:pPr>
      <w:r w:rsidRPr="005A4131">
        <w:rPr>
          <w:rFonts w:ascii="Times New Roman" w:hAnsi="Times New Roman" w:cs="Times New Roman"/>
          <w:sz w:val="24"/>
          <w:szCs w:val="24"/>
        </w:rPr>
        <w:t xml:space="preserve">АО «ПРЭК» отчитывается по тарифной смете, утвержденной ДКРЕМ МНЭ РК по Павлодарской области от </w:t>
      </w:r>
      <w:r w:rsidR="005A4131" w:rsidRPr="005A4131">
        <w:rPr>
          <w:rFonts w:ascii="Times New Roman" w:hAnsi="Times New Roman" w:cs="Times New Roman"/>
          <w:sz w:val="24"/>
          <w:szCs w:val="24"/>
        </w:rPr>
        <w:t>27.11.2025г</w:t>
      </w:r>
      <w:r w:rsidRPr="005A4131">
        <w:rPr>
          <w:rFonts w:ascii="Times New Roman" w:hAnsi="Times New Roman" w:cs="Times New Roman"/>
          <w:sz w:val="24"/>
          <w:szCs w:val="24"/>
        </w:rPr>
        <w:t>.</w:t>
      </w:r>
      <w:r w:rsidR="005A4131" w:rsidRPr="005A4131">
        <w:t xml:space="preserve"> </w:t>
      </w:r>
      <w:r w:rsidR="005A4131" w:rsidRPr="005A4131">
        <w:rPr>
          <w:rFonts w:ascii="Times New Roman" w:hAnsi="Times New Roman" w:cs="Times New Roman"/>
          <w:sz w:val="24"/>
          <w:szCs w:val="24"/>
        </w:rPr>
        <w:t>№106-ОД.</w:t>
      </w:r>
    </w:p>
    <w:p w:rsidR="004822E6" w:rsidRDefault="006F0BB4" w:rsidP="004822E6">
      <w:pPr>
        <w:ind w:firstLine="720"/>
        <w:jc w:val="both"/>
        <w:rPr>
          <w:rFonts w:ascii="Times New Roman" w:hAnsi="Times New Roman" w:cs="Times New Roman"/>
          <w:color w:val="FF0000"/>
          <w:sz w:val="24"/>
          <w:szCs w:val="24"/>
        </w:rPr>
      </w:pPr>
      <w:r w:rsidRPr="003A6AA9">
        <w:rPr>
          <w:rFonts w:ascii="Times New Roman" w:eastAsia="Times New Roman" w:hAnsi="Times New Roman" w:cs="Times New Roman"/>
          <w:sz w:val="24"/>
          <w:szCs w:val="24"/>
          <w:lang w:val="x-none" w:eastAsia="x-none"/>
        </w:rPr>
        <w:t xml:space="preserve">За </w:t>
      </w:r>
      <w:r w:rsidRPr="003A6AA9">
        <w:rPr>
          <w:rFonts w:ascii="Times New Roman" w:eastAsia="Times New Roman" w:hAnsi="Times New Roman" w:cs="Times New Roman"/>
          <w:sz w:val="24"/>
          <w:szCs w:val="24"/>
          <w:lang w:eastAsia="x-none"/>
        </w:rPr>
        <w:t>отчетный 202</w:t>
      </w:r>
      <w:r w:rsidR="005A4131" w:rsidRPr="003A6AA9">
        <w:rPr>
          <w:rFonts w:ascii="Times New Roman" w:eastAsia="Times New Roman" w:hAnsi="Times New Roman" w:cs="Times New Roman"/>
          <w:sz w:val="24"/>
          <w:szCs w:val="24"/>
          <w:lang w:eastAsia="x-none"/>
        </w:rPr>
        <w:t>5</w:t>
      </w:r>
      <w:r w:rsidRPr="003A6AA9">
        <w:rPr>
          <w:rFonts w:ascii="Times New Roman" w:eastAsia="Times New Roman" w:hAnsi="Times New Roman" w:cs="Times New Roman"/>
          <w:sz w:val="24"/>
          <w:szCs w:val="24"/>
          <w:lang w:eastAsia="x-none"/>
        </w:rPr>
        <w:t xml:space="preserve"> год</w:t>
      </w:r>
      <w:r w:rsidRPr="003A6AA9">
        <w:rPr>
          <w:rFonts w:ascii="Times New Roman" w:eastAsia="Times New Roman" w:hAnsi="Times New Roman" w:cs="Times New Roman"/>
          <w:sz w:val="24"/>
          <w:szCs w:val="24"/>
          <w:lang w:val="x-none" w:eastAsia="x-none"/>
        </w:rPr>
        <w:t xml:space="preserve"> </w:t>
      </w:r>
      <w:r w:rsidRPr="003A6AA9">
        <w:rPr>
          <w:rFonts w:ascii="Times New Roman" w:eastAsia="Times New Roman" w:hAnsi="Times New Roman" w:cs="Times New Roman"/>
          <w:sz w:val="24"/>
          <w:szCs w:val="24"/>
          <w:lang w:eastAsia="ru-RU"/>
        </w:rPr>
        <w:t>АО «ПРЭК»</w:t>
      </w:r>
      <w:r w:rsidRPr="003A6AA9">
        <w:rPr>
          <w:rFonts w:ascii="Times New Roman" w:eastAsia="Times New Roman" w:hAnsi="Times New Roman" w:cs="Times New Roman"/>
          <w:b/>
          <w:sz w:val="24"/>
          <w:szCs w:val="24"/>
          <w:lang w:eastAsia="ru-RU"/>
        </w:rPr>
        <w:t xml:space="preserve"> </w:t>
      </w:r>
      <w:r w:rsidRPr="003A6AA9">
        <w:rPr>
          <w:rFonts w:ascii="Times New Roman" w:eastAsia="Times New Roman" w:hAnsi="Times New Roman" w:cs="Times New Roman"/>
          <w:sz w:val="24"/>
          <w:szCs w:val="24"/>
          <w:lang w:eastAsia="ru-RU"/>
        </w:rPr>
        <w:t>осуществлена передача электрической энергии потребителям в количестве 2</w:t>
      </w:r>
      <w:r w:rsidR="003A6AA9" w:rsidRPr="003A6AA9">
        <w:rPr>
          <w:rFonts w:ascii="Times New Roman" w:eastAsia="Times New Roman" w:hAnsi="Times New Roman" w:cs="Times New Roman"/>
          <w:sz w:val="24"/>
          <w:szCs w:val="24"/>
          <w:lang w:eastAsia="ru-RU"/>
        </w:rPr>
        <w:t> </w:t>
      </w:r>
      <w:r w:rsidRPr="003A6AA9">
        <w:rPr>
          <w:rFonts w:ascii="Times New Roman" w:eastAsia="Times New Roman" w:hAnsi="Times New Roman" w:cs="Times New Roman"/>
          <w:sz w:val="24"/>
          <w:szCs w:val="24"/>
          <w:lang w:eastAsia="ru-RU"/>
        </w:rPr>
        <w:t>1</w:t>
      </w:r>
      <w:r w:rsidR="003A6AA9" w:rsidRPr="003A6AA9">
        <w:rPr>
          <w:rFonts w:ascii="Times New Roman" w:eastAsia="Times New Roman" w:hAnsi="Times New Roman" w:cs="Times New Roman"/>
          <w:sz w:val="24"/>
          <w:szCs w:val="24"/>
          <w:lang w:eastAsia="ru-RU"/>
        </w:rPr>
        <w:t>21 643</w:t>
      </w:r>
      <w:r w:rsidRPr="003A6AA9">
        <w:rPr>
          <w:rFonts w:ascii="Times New Roman" w:eastAsia="Times New Roman" w:hAnsi="Times New Roman" w:cs="Times New Roman"/>
          <w:sz w:val="24"/>
          <w:szCs w:val="24"/>
          <w:lang w:val="kk-KZ" w:eastAsia="ru-RU"/>
        </w:rPr>
        <w:t>тыс</w:t>
      </w:r>
      <w:r w:rsidRPr="003A6AA9">
        <w:rPr>
          <w:rFonts w:ascii="Times New Roman" w:eastAsia="Times New Roman" w:hAnsi="Times New Roman" w:cs="Times New Roman"/>
          <w:sz w:val="24"/>
          <w:szCs w:val="24"/>
          <w:lang w:eastAsia="ru-RU"/>
        </w:rPr>
        <w:t xml:space="preserve">. кВтч, что ниже утвержденного в тарифной смете на </w:t>
      </w:r>
      <w:r w:rsidR="003A6AA9" w:rsidRPr="003A6AA9">
        <w:rPr>
          <w:rFonts w:ascii="Times New Roman" w:eastAsia="Times New Roman" w:hAnsi="Times New Roman" w:cs="Times New Roman"/>
          <w:sz w:val="24"/>
          <w:szCs w:val="24"/>
          <w:lang w:eastAsia="ru-RU"/>
        </w:rPr>
        <w:t>208</w:t>
      </w:r>
      <w:r w:rsidRPr="003A6AA9">
        <w:rPr>
          <w:rFonts w:ascii="Times New Roman" w:eastAsia="Times New Roman" w:hAnsi="Times New Roman" w:cs="Times New Roman"/>
          <w:sz w:val="24"/>
          <w:szCs w:val="24"/>
          <w:lang w:eastAsia="ru-RU"/>
        </w:rPr>
        <w:t> </w:t>
      </w:r>
      <w:r w:rsidR="003A6AA9" w:rsidRPr="003A6AA9">
        <w:rPr>
          <w:rFonts w:ascii="Times New Roman" w:eastAsia="Times New Roman" w:hAnsi="Times New Roman" w:cs="Times New Roman"/>
          <w:sz w:val="24"/>
          <w:szCs w:val="24"/>
          <w:lang w:eastAsia="ru-RU"/>
        </w:rPr>
        <w:t>786</w:t>
      </w:r>
      <w:r w:rsidRPr="003A6AA9">
        <w:rPr>
          <w:rFonts w:ascii="Times New Roman" w:eastAsia="Times New Roman" w:hAnsi="Times New Roman" w:cs="Times New Roman"/>
          <w:sz w:val="24"/>
          <w:szCs w:val="24"/>
          <w:lang w:eastAsia="ru-RU"/>
        </w:rPr>
        <w:t xml:space="preserve"> </w:t>
      </w:r>
      <w:r w:rsidRPr="003A6AA9">
        <w:rPr>
          <w:rFonts w:ascii="Times New Roman" w:eastAsia="Times New Roman" w:hAnsi="Times New Roman" w:cs="Times New Roman"/>
          <w:sz w:val="24"/>
          <w:szCs w:val="24"/>
          <w:lang w:val="kk-KZ" w:eastAsia="ru-RU"/>
        </w:rPr>
        <w:t>тыс</w:t>
      </w:r>
      <w:r w:rsidRPr="003A6AA9">
        <w:rPr>
          <w:rFonts w:ascii="Times New Roman" w:eastAsia="Times New Roman" w:hAnsi="Times New Roman" w:cs="Times New Roman"/>
          <w:sz w:val="24"/>
          <w:szCs w:val="24"/>
          <w:lang w:eastAsia="ru-RU"/>
        </w:rPr>
        <w:t>. кВтч (-</w:t>
      </w:r>
      <w:r w:rsidR="003A6AA9" w:rsidRPr="003A6AA9">
        <w:rPr>
          <w:rFonts w:ascii="Times New Roman" w:eastAsia="Times New Roman" w:hAnsi="Times New Roman" w:cs="Times New Roman"/>
          <w:sz w:val="24"/>
          <w:szCs w:val="24"/>
          <w:lang w:eastAsia="ru-RU"/>
        </w:rPr>
        <w:t>8,9</w:t>
      </w:r>
      <w:r w:rsidRPr="003A6AA9">
        <w:rPr>
          <w:rFonts w:ascii="Times New Roman" w:eastAsia="Times New Roman" w:hAnsi="Times New Roman" w:cs="Times New Roman"/>
          <w:sz w:val="24"/>
          <w:szCs w:val="24"/>
          <w:lang w:eastAsia="ru-RU"/>
        </w:rPr>
        <w:t xml:space="preserve">%). </w:t>
      </w:r>
      <w:r w:rsidRPr="003A6AA9">
        <w:rPr>
          <w:rFonts w:ascii="Times New Roman" w:hAnsi="Times New Roman" w:cs="Times New Roman"/>
          <w:sz w:val="24"/>
          <w:szCs w:val="24"/>
        </w:rPr>
        <w:t>Снижение объемов произошло по независящим от АО «ПРЭК» причинам.</w:t>
      </w:r>
      <w:r w:rsidRPr="006F0BB4">
        <w:rPr>
          <w:rFonts w:ascii="Times New Roman" w:hAnsi="Times New Roman" w:cs="Times New Roman"/>
          <w:color w:val="FF0000"/>
          <w:sz w:val="24"/>
          <w:szCs w:val="24"/>
        </w:rPr>
        <w:t xml:space="preserve"> </w:t>
      </w:r>
    </w:p>
    <w:p w:rsidR="006F0BB4" w:rsidRPr="00FF71C6" w:rsidRDefault="006F0BB4" w:rsidP="004822E6">
      <w:pPr>
        <w:ind w:firstLine="720"/>
        <w:jc w:val="both"/>
        <w:rPr>
          <w:rFonts w:ascii="Times New Roman" w:eastAsia="Times New Roman" w:hAnsi="Times New Roman" w:cs="Times New Roman"/>
          <w:sz w:val="24"/>
          <w:szCs w:val="24"/>
          <w:lang w:eastAsia="ru-RU"/>
        </w:rPr>
      </w:pPr>
      <w:r w:rsidRPr="00FF71C6">
        <w:rPr>
          <w:rFonts w:ascii="Times New Roman" w:eastAsia="Times New Roman" w:hAnsi="Times New Roman" w:cs="Times New Roman"/>
          <w:sz w:val="24"/>
          <w:szCs w:val="24"/>
          <w:lang w:eastAsia="ru-RU"/>
        </w:rPr>
        <w:t>Доход, полученный от передачи электрической энергии за 202</w:t>
      </w:r>
      <w:r w:rsidR="00FF71C6" w:rsidRPr="00FF71C6">
        <w:rPr>
          <w:rFonts w:ascii="Times New Roman" w:eastAsia="Times New Roman" w:hAnsi="Times New Roman" w:cs="Times New Roman"/>
          <w:sz w:val="24"/>
          <w:szCs w:val="24"/>
          <w:lang w:eastAsia="ru-RU"/>
        </w:rPr>
        <w:t>5</w:t>
      </w:r>
      <w:r w:rsidRPr="00FF71C6">
        <w:rPr>
          <w:rFonts w:ascii="Times New Roman" w:eastAsia="Times New Roman" w:hAnsi="Times New Roman" w:cs="Times New Roman"/>
          <w:sz w:val="24"/>
          <w:szCs w:val="24"/>
          <w:lang w:eastAsia="ru-RU"/>
        </w:rPr>
        <w:t xml:space="preserve"> год, составил </w:t>
      </w:r>
      <w:r w:rsidR="00FF71C6" w:rsidRPr="00FF71C6">
        <w:rPr>
          <w:rFonts w:ascii="Times New Roman" w:eastAsia="Times New Roman" w:hAnsi="Times New Roman" w:cs="Times New Roman"/>
          <w:sz w:val="24"/>
          <w:szCs w:val="24"/>
          <w:lang w:eastAsia="ru-RU"/>
        </w:rPr>
        <w:t>22</w:t>
      </w:r>
      <w:r w:rsidRPr="00FF71C6">
        <w:rPr>
          <w:rFonts w:ascii="Times New Roman" w:eastAsia="Times New Roman" w:hAnsi="Times New Roman" w:cs="Times New Roman"/>
          <w:sz w:val="24"/>
          <w:szCs w:val="24"/>
          <w:lang w:eastAsia="ru-RU"/>
        </w:rPr>
        <w:t> 0</w:t>
      </w:r>
      <w:r w:rsidR="00FF71C6" w:rsidRPr="00FF71C6">
        <w:rPr>
          <w:rFonts w:ascii="Times New Roman" w:eastAsia="Times New Roman" w:hAnsi="Times New Roman" w:cs="Times New Roman"/>
          <w:sz w:val="24"/>
          <w:szCs w:val="24"/>
          <w:lang w:eastAsia="ru-RU"/>
        </w:rPr>
        <w:t>90</w:t>
      </w:r>
      <w:r w:rsidRPr="00FF71C6">
        <w:rPr>
          <w:rFonts w:ascii="Times New Roman" w:eastAsia="Times New Roman" w:hAnsi="Times New Roman" w:cs="Times New Roman"/>
          <w:sz w:val="24"/>
          <w:szCs w:val="24"/>
          <w:lang w:eastAsia="ru-RU"/>
        </w:rPr>
        <w:t> </w:t>
      </w:r>
      <w:r w:rsidR="00FF71C6" w:rsidRPr="00FF71C6">
        <w:rPr>
          <w:rFonts w:ascii="Times New Roman" w:eastAsia="Times New Roman" w:hAnsi="Times New Roman" w:cs="Times New Roman"/>
          <w:sz w:val="24"/>
          <w:szCs w:val="24"/>
          <w:lang w:eastAsia="ru-RU"/>
        </w:rPr>
        <w:t>997</w:t>
      </w:r>
      <w:r w:rsidRPr="00FF71C6">
        <w:rPr>
          <w:rFonts w:ascii="Times New Roman" w:eastAsia="Times New Roman" w:hAnsi="Times New Roman" w:cs="Times New Roman"/>
          <w:sz w:val="24"/>
          <w:szCs w:val="24"/>
          <w:lang w:eastAsia="ru-RU"/>
        </w:rPr>
        <w:t xml:space="preserve"> </w:t>
      </w:r>
      <w:r w:rsidRPr="00FF71C6">
        <w:rPr>
          <w:rFonts w:ascii="Times New Roman" w:eastAsia="Times New Roman" w:hAnsi="Times New Roman" w:cs="Times New Roman"/>
          <w:sz w:val="24"/>
          <w:szCs w:val="24"/>
          <w:lang w:val="kk-KZ" w:eastAsia="ru-RU"/>
        </w:rPr>
        <w:t>тыс</w:t>
      </w:r>
      <w:r w:rsidRPr="00FF71C6">
        <w:rPr>
          <w:rFonts w:ascii="Times New Roman" w:eastAsia="Times New Roman" w:hAnsi="Times New Roman" w:cs="Times New Roman"/>
          <w:sz w:val="24"/>
          <w:szCs w:val="24"/>
          <w:lang w:eastAsia="ru-RU"/>
        </w:rPr>
        <w:t xml:space="preserve">. тенге, что </w:t>
      </w:r>
      <w:r w:rsidRPr="00FF71C6">
        <w:rPr>
          <w:rFonts w:ascii="Times New Roman" w:eastAsia="Times New Roman" w:hAnsi="Times New Roman" w:cs="Times New Roman"/>
          <w:sz w:val="24"/>
          <w:szCs w:val="24"/>
          <w:lang w:val="kk-KZ" w:eastAsia="ru-RU"/>
        </w:rPr>
        <w:t>меньше</w:t>
      </w:r>
      <w:r w:rsidRPr="00FF71C6">
        <w:rPr>
          <w:rFonts w:ascii="Times New Roman" w:eastAsia="Times New Roman" w:hAnsi="Times New Roman" w:cs="Times New Roman"/>
          <w:sz w:val="24"/>
          <w:szCs w:val="24"/>
          <w:lang w:eastAsia="ru-RU"/>
        </w:rPr>
        <w:t xml:space="preserve"> утвержденного на </w:t>
      </w:r>
      <w:r w:rsidR="00FF71C6" w:rsidRPr="00FF71C6">
        <w:rPr>
          <w:rFonts w:ascii="Times New Roman" w:eastAsia="Times New Roman" w:hAnsi="Times New Roman" w:cs="Times New Roman"/>
          <w:sz w:val="24"/>
          <w:szCs w:val="24"/>
          <w:lang w:eastAsia="ru-RU"/>
        </w:rPr>
        <w:t>3 000 998</w:t>
      </w:r>
      <w:r w:rsidRPr="00FF71C6">
        <w:rPr>
          <w:rFonts w:ascii="Times New Roman" w:eastAsia="Times New Roman" w:hAnsi="Times New Roman" w:cs="Times New Roman"/>
          <w:sz w:val="24"/>
          <w:szCs w:val="24"/>
          <w:lang w:eastAsia="ru-RU"/>
        </w:rPr>
        <w:t xml:space="preserve"> </w:t>
      </w:r>
      <w:r w:rsidRPr="00FF71C6">
        <w:rPr>
          <w:rFonts w:ascii="Times New Roman" w:eastAsia="Times New Roman" w:hAnsi="Times New Roman" w:cs="Times New Roman"/>
          <w:sz w:val="24"/>
          <w:szCs w:val="24"/>
          <w:lang w:val="kk-KZ" w:eastAsia="ru-RU"/>
        </w:rPr>
        <w:t>тыс</w:t>
      </w:r>
      <w:r w:rsidRPr="00FF71C6">
        <w:rPr>
          <w:rFonts w:ascii="Times New Roman" w:eastAsia="Times New Roman" w:hAnsi="Times New Roman" w:cs="Times New Roman"/>
          <w:sz w:val="24"/>
          <w:szCs w:val="24"/>
          <w:lang w:eastAsia="ru-RU"/>
        </w:rPr>
        <w:t>. тенге (-</w:t>
      </w:r>
      <w:r w:rsidR="00FF71C6" w:rsidRPr="00FF71C6">
        <w:rPr>
          <w:rFonts w:ascii="Times New Roman" w:eastAsia="Times New Roman" w:hAnsi="Times New Roman" w:cs="Times New Roman"/>
          <w:sz w:val="24"/>
          <w:szCs w:val="24"/>
          <w:lang w:eastAsia="ru-RU"/>
        </w:rPr>
        <w:t>12</w:t>
      </w:r>
      <w:r w:rsidRPr="00FF71C6">
        <w:rPr>
          <w:rFonts w:ascii="Times New Roman" w:eastAsia="Times New Roman" w:hAnsi="Times New Roman" w:cs="Times New Roman"/>
          <w:sz w:val="24"/>
          <w:szCs w:val="24"/>
          <w:lang w:eastAsia="ru-RU"/>
        </w:rPr>
        <w:t>%) за счет снижения объема передачи электрической энергии.</w:t>
      </w:r>
    </w:p>
    <w:p w:rsidR="006F0BB4" w:rsidRPr="00FF71C6" w:rsidRDefault="006F0BB4" w:rsidP="006F0BB4">
      <w:pPr>
        <w:spacing w:after="0" w:line="240" w:lineRule="auto"/>
        <w:ind w:firstLine="851"/>
        <w:contextualSpacing/>
        <w:jc w:val="both"/>
        <w:rPr>
          <w:rFonts w:ascii="Times New Roman" w:eastAsia="Times New Roman" w:hAnsi="Times New Roman" w:cs="Times New Roman"/>
          <w:b/>
          <w:bCs/>
          <w:sz w:val="24"/>
          <w:szCs w:val="24"/>
          <w:lang w:eastAsia="ru-RU"/>
        </w:rPr>
      </w:pPr>
      <w:r w:rsidRPr="00FF71C6">
        <w:rPr>
          <w:rFonts w:ascii="Times New Roman" w:eastAsia="Times New Roman" w:hAnsi="Times New Roman" w:cs="Times New Roman"/>
          <w:b/>
          <w:bCs/>
          <w:sz w:val="24"/>
          <w:szCs w:val="24"/>
          <w:lang w:eastAsia="ru-RU"/>
        </w:rPr>
        <w:t xml:space="preserve">АО «ПРЭК» недополучило доход в сумме </w:t>
      </w:r>
      <w:r w:rsidR="004822E6">
        <w:rPr>
          <w:rFonts w:ascii="Times New Roman" w:eastAsia="Times New Roman" w:hAnsi="Times New Roman" w:cs="Times New Roman"/>
          <w:b/>
          <w:bCs/>
          <w:sz w:val="24"/>
          <w:szCs w:val="24"/>
          <w:lang w:eastAsia="ru-RU"/>
        </w:rPr>
        <w:t>3 000 998</w:t>
      </w:r>
      <w:r w:rsidR="00561ED2">
        <w:rPr>
          <w:rFonts w:ascii="Times New Roman" w:eastAsia="Times New Roman" w:hAnsi="Times New Roman" w:cs="Times New Roman"/>
          <w:b/>
          <w:bCs/>
          <w:sz w:val="24"/>
          <w:szCs w:val="24"/>
          <w:lang w:eastAsia="ru-RU"/>
        </w:rPr>
        <w:t xml:space="preserve"> </w:t>
      </w:r>
      <w:r w:rsidRPr="00FF71C6">
        <w:rPr>
          <w:rFonts w:ascii="Times New Roman" w:eastAsia="Times New Roman" w:hAnsi="Times New Roman" w:cs="Times New Roman"/>
          <w:b/>
          <w:bCs/>
          <w:sz w:val="24"/>
          <w:szCs w:val="24"/>
          <w:lang w:eastAsia="ru-RU"/>
        </w:rPr>
        <w:t>тыс. тенге.</w:t>
      </w:r>
    </w:p>
    <w:p w:rsidR="006F0BB4" w:rsidRPr="00561ED2" w:rsidRDefault="006F0BB4" w:rsidP="006F0BB4">
      <w:pPr>
        <w:spacing w:after="0" w:line="240" w:lineRule="auto"/>
        <w:ind w:firstLine="851"/>
        <w:contextualSpacing/>
        <w:jc w:val="both"/>
        <w:rPr>
          <w:rFonts w:ascii="Times New Roman" w:eastAsia="Times New Roman" w:hAnsi="Times New Roman" w:cs="Times New Roman"/>
          <w:b/>
          <w:bCs/>
          <w:sz w:val="24"/>
          <w:szCs w:val="24"/>
          <w:lang w:eastAsia="ru-RU"/>
        </w:rPr>
      </w:pPr>
      <w:r w:rsidRPr="00561ED2">
        <w:rPr>
          <w:rFonts w:ascii="Times New Roman" w:hAnsi="Times New Roman" w:cs="Times New Roman"/>
          <w:sz w:val="24"/>
          <w:szCs w:val="24"/>
        </w:rPr>
        <w:t>Фактические затраты АО «ПРЭК» на услуги по передаче электрической энергии за 202</w:t>
      </w:r>
      <w:r w:rsidR="00561ED2">
        <w:rPr>
          <w:rFonts w:ascii="Times New Roman" w:hAnsi="Times New Roman" w:cs="Times New Roman"/>
          <w:sz w:val="24"/>
          <w:szCs w:val="24"/>
        </w:rPr>
        <w:t>5</w:t>
      </w:r>
      <w:r w:rsidRPr="00561ED2">
        <w:rPr>
          <w:rFonts w:ascii="Times New Roman" w:hAnsi="Times New Roman" w:cs="Times New Roman"/>
          <w:sz w:val="24"/>
          <w:szCs w:val="24"/>
        </w:rPr>
        <w:t xml:space="preserve"> год составили </w:t>
      </w:r>
      <w:r w:rsidR="00561ED2">
        <w:rPr>
          <w:rFonts w:ascii="Times New Roman" w:hAnsi="Times New Roman" w:cs="Times New Roman"/>
          <w:sz w:val="24"/>
          <w:szCs w:val="24"/>
        </w:rPr>
        <w:t>22</w:t>
      </w:r>
      <w:r w:rsidR="009C2DFD">
        <w:rPr>
          <w:rFonts w:ascii="Times New Roman" w:hAnsi="Times New Roman" w:cs="Times New Roman"/>
          <w:sz w:val="24"/>
          <w:szCs w:val="24"/>
        </w:rPr>
        <w:t> 437 456</w:t>
      </w:r>
      <w:r w:rsidRPr="00561ED2">
        <w:rPr>
          <w:rFonts w:ascii="Times New Roman" w:hAnsi="Times New Roman" w:cs="Times New Roman"/>
          <w:sz w:val="24"/>
          <w:szCs w:val="24"/>
        </w:rPr>
        <w:t xml:space="preserve"> тыс. тенге, что выше утвержденных затрат на </w:t>
      </w:r>
      <w:r w:rsidR="009C2DFD">
        <w:rPr>
          <w:rFonts w:ascii="Times New Roman" w:hAnsi="Times New Roman" w:cs="Times New Roman"/>
          <w:sz w:val="24"/>
          <w:szCs w:val="24"/>
        </w:rPr>
        <w:t>795 243</w:t>
      </w:r>
      <w:r w:rsidRPr="00561ED2">
        <w:rPr>
          <w:rFonts w:ascii="Times New Roman" w:hAnsi="Times New Roman" w:cs="Times New Roman"/>
          <w:sz w:val="24"/>
          <w:szCs w:val="24"/>
        </w:rPr>
        <w:t xml:space="preserve"> тыс. тенге (+</w:t>
      </w:r>
      <w:r w:rsidR="00561ED2">
        <w:rPr>
          <w:rFonts w:ascii="Times New Roman" w:hAnsi="Times New Roman" w:cs="Times New Roman"/>
          <w:sz w:val="24"/>
          <w:szCs w:val="24"/>
        </w:rPr>
        <w:t>3,</w:t>
      </w:r>
      <w:r w:rsidR="009C2DFD">
        <w:rPr>
          <w:rFonts w:ascii="Times New Roman" w:hAnsi="Times New Roman" w:cs="Times New Roman"/>
          <w:sz w:val="24"/>
          <w:szCs w:val="24"/>
        </w:rPr>
        <w:t>67</w:t>
      </w:r>
      <w:r w:rsidRPr="00561ED2">
        <w:rPr>
          <w:rFonts w:ascii="Times New Roman" w:hAnsi="Times New Roman" w:cs="Times New Roman"/>
          <w:sz w:val="24"/>
          <w:szCs w:val="24"/>
        </w:rPr>
        <w:t xml:space="preserve">%). </w:t>
      </w:r>
    </w:p>
    <w:p w:rsidR="006F0BB4" w:rsidRPr="00561ED2" w:rsidRDefault="006F0BB4" w:rsidP="006F0BB4">
      <w:pPr>
        <w:spacing w:line="240" w:lineRule="auto"/>
        <w:ind w:firstLine="709"/>
        <w:jc w:val="both"/>
        <w:rPr>
          <w:rFonts w:ascii="Times New Roman" w:hAnsi="Times New Roman" w:cs="Times New Roman"/>
          <w:sz w:val="24"/>
          <w:szCs w:val="24"/>
        </w:rPr>
      </w:pPr>
      <w:r w:rsidRPr="00561ED2">
        <w:rPr>
          <w:rFonts w:ascii="Times New Roman" w:hAnsi="Times New Roman" w:cs="Times New Roman"/>
          <w:sz w:val="24"/>
          <w:szCs w:val="24"/>
        </w:rPr>
        <w:t>В результате осуществления деятельности по передаче и распределению электрической энерги</w:t>
      </w:r>
      <w:r w:rsidR="00561ED2">
        <w:rPr>
          <w:rFonts w:ascii="Times New Roman" w:hAnsi="Times New Roman" w:cs="Times New Roman"/>
          <w:sz w:val="24"/>
          <w:szCs w:val="24"/>
        </w:rPr>
        <w:t>и АО «ПРЭК» за 202</w:t>
      </w:r>
      <w:r w:rsidR="009C2DFD">
        <w:rPr>
          <w:rFonts w:ascii="Times New Roman" w:hAnsi="Times New Roman" w:cs="Times New Roman"/>
          <w:sz w:val="24"/>
          <w:szCs w:val="24"/>
        </w:rPr>
        <w:t>5</w:t>
      </w:r>
      <w:r w:rsidR="00561ED2">
        <w:rPr>
          <w:rFonts w:ascii="Times New Roman" w:hAnsi="Times New Roman" w:cs="Times New Roman"/>
          <w:sz w:val="24"/>
          <w:szCs w:val="24"/>
        </w:rPr>
        <w:t xml:space="preserve"> год получен</w:t>
      </w:r>
      <w:r w:rsidRPr="00561ED2">
        <w:rPr>
          <w:rFonts w:ascii="Times New Roman" w:hAnsi="Times New Roman" w:cs="Times New Roman"/>
          <w:sz w:val="24"/>
          <w:szCs w:val="24"/>
        </w:rPr>
        <w:t xml:space="preserve"> </w:t>
      </w:r>
      <w:r w:rsidR="00561ED2">
        <w:rPr>
          <w:rFonts w:ascii="Times New Roman" w:hAnsi="Times New Roman" w:cs="Times New Roman"/>
          <w:sz w:val="24"/>
          <w:szCs w:val="24"/>
        </w:rPr>
        <w:t>убыток</w:t>
      </w:r>
      <w:r w:rsidRPr="00561ED2">
        <w:rPr>
          <w:rFonts w:ascii="Times New Roman" w:hAnsi="Times New Roman" w:cs="Times New Roman"/>
          <w:sz w:val="24"/>
          <w:szCs w:val="24"/>
        </w:rPr>
        <w:t xml:space="preserve"> в размере </w:t>
      </w:r>
      <w:r w:rsidR="00561ED2" w:rsidRPr="000E6B73">
        <w:rPr>
          <w:rFonts w:ascii="Times New Roman" w:hAnsi="Times New Roman" w:cs="Times New Roman"/>
          <w:sz w:val="24"/>
          <w:szCs w:val="24"/>
        </w:rPr>
        <w:t>3</w:t>
      </w:r>
      <w:r w:rsidR="009C2DFD" w:rsidRPr="000E6B73">
        <w:rPr>
          <w:rFonts w:ascii="Times New Roman" w:hAnsi="Times New Roman" w:cs="Times New Roman"/>
          <w:sz w:val="24"/>
          <w:szCs w:val="24"/>
        </w:rPr>
        <w:t>46 459</w:t>
      </w:r>
      <w:r w:rsidRPr="000E6B73">
        <w:rPr>
          <w:rFonts w:ascii="Times New Roman" w:hAnsi="Times New Roman" w:cs="Times New Roman"/>
          <w:sz w:val="24"/>
          <w:szCs w:val="24"/>
        </w:rPr>
        <w:t xml:space="preserve"> тыс</w:t>
      </w:r>
      <w:r w:rsidRPr="00561ED2">
        <w:rPr>
          <w:rFonts w:ascii="Times New Roman" w:hAnsi="Times New Roman" w:cs="Times New Roman"/>
          <w:sz w:val="24"/>
          <w:szCs w:val="24"/>
        </w:rPr>
        <w:t xml:space="preserve">. тенге, что </w:t>
      </w:r>
      <w:r w:rsidR="009C2DFD">
        <w:rPr>
          <w:rFonts w:ascii="Times New Roman" w:hAnsi="Times New Roman" w:cs="Times New Roman"/>
          <w:sz w:val="24"/>
          <w:szCs w:val="24"/>
        </w:rPr>
        <w:t xml:space="preserve">на </w:t>
      </w:r>
      <w:r w:rsidR="00561ED2">
        <w:rPr>
          <w:rFonts w:ascii="Times New Roman" w:hAnsi="Times New Roman" w:cs="Times New Roman"/>
          <w:sz w:val="24"/>
          <w:szCs w:val="24"/>
        </w:rPr>
        <w:t>3 </w:t>
      </w:r>
      <w:r w:rsidR="009C2DFD">
        <w:rPr>
          <w:rFonts w:ascii="Times New Roman" w:hAnsi="Times New Roman" w:cs="Times New Roman"/>
          <w:sz w:val="24"/>
          <w:szCs w:val="24"/>
        </w:rPr>
        <w:t xml:space="preserve">796 241 </w:t>
      </w:r>
      <w:r w:rsidRPr="00561ED2">
        <w:rPr>
          <w:rFonts w:ascii="Times New Roman" w:hAnsi="Times New Roman" w:cs="Times New Roman"/>
          <w:sz w:val="24"/>
          <w:szCs w:val="24"/>
        </w:rPr>
        <w:t>тыс. тенге (-</w:t>
      </w:r>
      <w:r w:rsidR="00561ED2">
        <w:rPr>
          <w:rFonts w:ascii="Times New Roman" w:hAnsi="Times New Roman" w:cs="Times New Roman"/>
          <w:sz w:val="24"/>
          <w:szCs w:val="24"/>
        </w:rPr>
        <w:t>110,</w:t>
      </w:r>
      <w:r w:rsidR="009C2DFD">
        <w:rPr>
          <w:rFonts w:ascii="Times New Roman" w:hAnsi="Times New Roman" w:cs="Times New Roman"/>
          <w:sz w:val="24"/>
          <w:szCs w:val="24"/>
        </w:rPr>
        <w:t>04</w:t>
      </w:r>
      <w:r w:rsidRPr="00561ED2">
        <w:rPr>
          <w:rFonts w:ascii="Times New Roman" w:hAnsi="Times New Roman" w:cs="Times New Roman"/>
          <w:sz w:val="24"/>
          <w:szCs w:val="24"/>
        </w:rPr>
        <w:t xml:space="preserve">%) меньше, чем принято в </w:t>
      </w:r>
      <w:r w:rsidR="004822E6">
        <w:rPr>
          <w:rFonts w:ascii="Times New Roman" w:hAnsi="Times New Roman" w:cs="Times New Roman"/>
          <w:sz w:val="24"/>
          <w:szCs w:val="24"/>
        </w:rPr>
        <w:t xml:space="preserve">утвержденной </w:t>
      </w:r>
      <w:r w:rsidRPr="00561ED2">
        <w:rPr>
          <w:rFonts w:ascii="Times New Roman" w:hAnsi="Times New Roman" w:cs="Times New Roman"/>
          <w:sz w:val="24"/>
          <w:szCs w:val="24"/>
        </w:rPr>
        <w:t xml:space="preserve">тарифной смете. Причина уменьшения прибыли – снижение объемов передачи электроэнергии и увеличение затрат. </w:t>
      </w:r>
    </w:p>
    <w:p w:rsidR="006F0BB4" w:rsidRPr="00561ED2" w:rsidRDefault="006F0BB4" w:rsidP="006F0BB4">
      <w:pPr>
        <w:spacing w:line="240" w:lineRule="auto"/>
        <w:ind w:firstLine="709"/>
        <w:jc w:val="both"/>
        <w:rPr>
          <w:rFonts w:ascii="Times New Roman" w:hAnsi="Times New Roman" w:cs="Times New Roman"/>
          <w:sz w:val="24"/>
          <w:szCs w:val="24"/>
        </w:rPr>
      </w:pPr>
      <w:r w:rsidRPr="00561ED2">
        <w:rPr>
          <w:rFonts w:ascii="Times New Roman" w:hAnsi="Times New Roman" w:cs="Times New Roman"/>
          <w:sz w:val="24"/>
          <w:szCs w:val="24"/>
        </w:rPr>
        <w:t xml:space="preserve">Производственные затраты на предоставление услуг по передаче и распределению электрической энергии предусмотрены в сумме </w:t>
      </w:r>
      <w:r w:rsidR="00561ED2">
        <w:rPr>
          <w:rFonts w:ascii="Times New Roman" w:hAnsi="Times New Roman" w:cs="Times New Roman"/>
          <w:sz w:val="24"/>
          <w:szCs w:val="24"/>
        </w:rPr>
        <w:t>20 77</w:t>
      </w:r>
      <w:r w:rsidR="00563674">
        <w:rPr>
          <w:rFonts w:ascii="Times New Roman" w:hAnsi="Times New Roman" w:cs="Times New Roman"/>
          <w:sz w:val="24"/>
          <w:szCs w:val="24"/>
        </w:rPr>
        <w:t>3</w:t>
      </w:r>
      <w:r w:rsidR="00561ED2">
        <w:rPr>
          <w:rFonts w:ascii="Times New Roman" w:hAnsi="Times New Roman" w:cs="Times New Roman"/>
          <w:sz w:val="24"/>
          <w:szCs w:val="24"/>
        </w:rPr>
        <w:t xml:space="preserve"> </w:t>
      </w:r>
      <w:r w:rsidR="00563674">
        <w:rPr>
          <w:rFonts w:ascii="Times New Roman" w:hAnsi="Times New Roman" w:cs="Times New Roman"/>
          <w:sz w:val="24"/>
          <w:szCs w:val="24"/>
        </w:rPr>
        <w:t>608</w:t>
      </w:r>
      <w:r w:rsidRPr="00561ED2">
        <w:rPr>
          <w:rFonts w:ascii="Times New Roman" w:hAnsi="Times New Roman" w:cs="Times New Roman"/>
          <w:sz w:val="24"/>
          <w:szCs w:val="24"/>
        </w:rPr>
        <w:t xml:space="preserve"> тыс. тенге, фактически составили </w:t>
      </w:r>
      <w:r w:rsidR="00561ED2">
        <w:rPr>
          <w:rFonts w:ascii="Times New Roman" w:hAnsi="Times New Roman" w:cs="Times New Roman"/>
          <w:sz w:val="24"/>
          <w:szCs w:val="24"/>
        </w:rPr>
        <w:t>21 47</w:t>
      </w:r>
      <w:r w:rsidR="009C2DFD">
        <w:rPr>
          <w:rFonts w:ascii="Times New Roman" w:hAnsi="Times New Roman" w:cs="Times New Roman"/>
          <w:sz w:val="24"/>
          <w:szCs w:val="24"/>
        </w:rPr>
        <w:t>0</w:t>
      </w:r>
      <w:r w:rsidR="00561ED2">
        <w:rPr>
          <w:rFonts w:ascii="Times New Roman" w:hAnsi="Times New Roman" w:cs="Times New Roman"/>
          <w:sz w:val="24"/>
          <w:szCs w:val="24"/>
        </w:rPr>
        <w:t xml:space="preserve"> </w:t>
      </w:r>
      <w:r w:rsidR="009C2DFD">
        <w:rPr>
          <w:rFonts w:ascii="Times New Roman" w:hAnsi="Times New Roman" w:cs="Times New Roman"/>
          <w:sz w:val="24"/>
          <w:szCs w:val="24"/>
        </w:rPr>
        <w:t>753</w:t>
      </w:r>
      <w:r w:rsidRPr="00561ED2">
        <w:rPr>
          <w:rFonts w:ascii="Times New Roman" w:hAnsi="Times New Roman" w:cs="Times New Roman"/>
          <w:sz w:val="24"/>
          <w:szCs w:val="24"/>
        </w:rPr>
        <w:t xml:space="preserve"> тыс. тенге, что </w:t>
      </w:r>
      <w:r w:rsidR="009C2DFD">
        <w:rPr>
          <w:rFonts w:ascii="Times New Roman" w:hAnsi="Times New Roman" w:cs="Times New Roman"/>
          <w:sz w:val="24"/>
          <w:szCs w:val="24"/>
        </w:rPr>
        <w:t>выше у</w:t>
      </w:r>
      <w:r w:rsidRPr="00561ED2">
        <w:rPr>
          <w:rFonts w:ascii="Times New Roman" w:hAnsi="Times New Roman" w:cs="Times New Roman"/>
          <w:sz w:val="24"/>
          <w:szCs w:val="24"/>
        </w:rPr>
        <w:t xml:space="preserve">твержденных на </w:t>
      </w:r>
      <w:r w:rsidR="009C2DFD">
        <w:rPr>
          <w:rFonts w:ascii="Times New Roman" w:hAnsi="Times New Roman" w:cs="Times New Roman"/>
          <w:sz w:val="24"/>
          <w:szCs w:val="24"/>
        </w:rPr>
        <w:t>697 145</w:t>
      </w:r>
      <w:r w:rsidRPr="00561ED2">
        <w:rPr>
          <w:rFonts w:ascii="Times New Roman" w:hAnsi="Times New Roman" w:cs="Times New Roman"/>
          <w:sz w:val="24"/>
          <w:szCs w:val="24"/>
        </w:rPr>
        <w:t xml:space="preserve"> тыс. тенге (+</w:t>
      </w:r>
      <w:r w:rsidR="00561ED2">
        <w:rPr>
          <w:rFonts w:ascii="Times New Roman" w:hAnsi="Times New Roman" w:cs="Times New Roman"/>
          <w:sz w:val="24"/>
          <w:szCs w:val="24"/>
        </w:rPr>
        <w:t>3</w:t>
      </w:r>
      <w:r w:rsidR="008F32BE">
        <w:rPr>
          <w:rFonts w:ascii="Times New Roman" w:hAnsi="Times New Roman" w:cs="Times New Roman"/>
          <w:sz w:val="24"/>
          <w:szCs w:val="24"/>
        </w:rPr>
        <w:t>,3</w:t>
      </w:r>
      <w:r w:rsidR="009C2DFD">
        <w:rPr>
          <w:rFonts w:ascii="Times New Roman" w:hAnsi="Times New Roman" w:cs="Times New Roman"/>
          <w:sz w:val="24"/>
          <w:szCs w:val="24"/>
        </w:rPr>
        <w:t>6</w:t>
      </w:r>
      <w:r w:rsidRPr="00561ED2">
        <w:rPr>
          <w:rFonts w:ascii="Times New Roman" w:hAnsi="Times New Roman" w:cs="Times New Roman"/>
          <w:sz w:val="24"/>
          <w:szCs w:val="24"/>
        </w:rPr>
        <w:t>%).</w:t>
      </w:r>
    </w:p>
    <w:p w:rsidR="006F0BB4" w:rsidRPr="008F32BE" w:rsidRDefault="006F0BB4" w:rsidP="006F0BB4">
      <w:pPr>
        <w:spacing w:line="240" w:lineRule="auto"/>
        <w:ind w:firstLine="709"/>
        <w:rPr>
          <w:rFonts w:ascii="Times New Roman" w:hAnsi="Times New Roman" w:cs="Times New Roman"/>
          <w:b/>
          <w:sz w:val="24"/>
          <w:szCs w:val="24"/>
        </w:rPr>
      </w:pPr>
      <w:r w:rsidRPr="008F32BE">
        <w:rPr>
          <w:rFonts w:ascii="Times New Roman" w:hAnsi="Times New Roman" w:cs="Times New Roman"/>
          <w:b/>
          <w:sz w:val="24"/>
          <w:szCs w:val="24"/>
        </w:rPr>
        <w:t>Статья «Сырьё и материалы»:</w:t>
      </w:r>
    </w:p>
    <w:p w:rsidR="006F0BB4" w:rsidRPr="008F32BE" w:rsidRDefault="006F0BB4" w:rsidP="006F0BB4">
      <w:pPr>
        <w:spacing w:line="240" w:lineRule="auto"/>
        <w:ind w:firstLine="709"/>
        <w:jc w:val="both"/>
        <w:rPr>
          <w:rFonts w:ascii="Times New Roman" w:hAnsi="Times New Roman" w:cs="Times New Roman"/>
          <w:sz w:val="24"/>
          <w:szCs w:val="24"/>
        </w:rPr>
      </w:pPr>
      <w:r w:rsidRPr="008F32BE">
        <w:rPr>
          <w:rFonts w:ascii="Times New Roman" w:hAnsi="Times New Roman" w:cs="Times New Roman"/>
          <w:sz w:val="24"/>
          <w:szCs w:val="24"/>
        </w:rPr>
        <w:t>Утверждено 9</w:t>
      </w:r>
      <w:r w:rsidR="008F32BE" w:rsidRPr="008F32BE">
        <w:rPr>
          <w:rFonts w:ascii="Times New Roman" w:hAnsi="Times New Roman" w:cs="Times New Roman"/>
          <w:sz w:val="24"/>
          <w:szCs w:val="24"/>
        </w:rPr>
        <w:t>8</w:t>
      </w:r>
      <w:r w:rsidRPr="008F32BE">
        <w:rPr>
          <w:rFonts w:ascii="Times New Roman" w:hAnsi="Times New Roman" w:cs="Times New Roman"/>
          <w:sz w:val="24"/>
          <w:szCs w:val="24"/>
        </w:rPr>
        <w:t xml:space="preserve"> </w:t>
      </w:r>
      <w:r w:rsidR="008F32BE" w:rsidRPr="008F32BE">
        <w:rPr>
          <w:rFonts w:ascii="Times New Roman" w:hAnsi="Times New Roman" w:cs="Times New Roman"/>
          <w:sz w:val="24"/>
          <w:szCs w:val="24"/>
        </w:rPr>
        <w:t>356</w:t>
      </w:r>
      <w:r w:rsidRPr="008F32BE">
        <w:rPr>
          <w:rFonts w:ascii="Times New Roman" w:hAnsi="Times New Roman" w:cs="Times New Roman"/>
          <w:sz w:val="24"/>
          <w:szCs w:val="24"/>
        </w:rPr>
        <w:t xml:space="preserve"> тыс. тенге, фактические затраты составили </w:t>
      </w:r>
      <w:r w:rsidR="008F32BE" w:rsidRPr="008F32BE">
        <w:rPr>
          <w:rFonts w:ascii="Times New Roman" w:hAnsi="Times New Roman" w:cs="Times New Roman"/>
          <w:sz w:val="24"/>
          <w:szCs w:val="24"/>
        </w:rPr>
        <w:t>174</w:t>
      </w:r>
      <w:r w:rsidRPr="008F32BE">
        <w:rPr>
          <w:rFonts w:ascii="Times New Roman" w:hAnsi="Times New Roman" w:cs="Times New Roman"/>
          <w:sz w:val="24"/>
          <w:szCs w:val="24"/>
        </w:rPr>
        <w:t xml:space="preserve"> </w:t>
      </w:r>
      <w:r w:rsidR="008F32BE" w:rsidRPr="008F32BE">
        <w:rPr>
          <w:rFonts w:ascii="Times New Roman" w:hAnsi="Times New Roman" w:cs="Times New Roman"/>
          <w:sz w:val="24"/>
          <w:szCs w:val="24"/>
        </w:rPr>
        <w:t>901</w:t>
      </w:r>
      <w:r w:rsidRPr="008F32BE">
        <w:rPr>
          <w:rFonts w:ascii="Times New Roman" w:hAnsi="Times New Roman" w:cs="Times New Roman"/>
          <w:sz w:val="24"/>
          <w:szCs w:val="24"/>
        </w:rPr>
        <w:t xml:space="preserve"> тыс. тенге, увеличение на </w:t>
      </w:r>
      <w:r w:rsidR="008F32BE" w:rsidRPr="008F32BE">
        <w:rPr>
          <w:rFonts w:ascii="Times New Roman" w:hAnsi="Times New Roman" w:cs="Times New Roman"/>
          <w:sz w:val="24"/>
          <w:szCs w:val="24"/>
        </w:rPr>
        <w:t>78 545</w:t>
      </w:r>
      <w:r w:rsidRPr="008F32BE">
        <w:rPr>
          <w:rFonts w:ascii="Times New Roman" w:hAnsi="Times New Roman" w:cs="Times New Roman"/>
          <w:sz w:val="24"/>
          <w:szCs w:val="24"/>
        </w:rPr>
        <w:t xml:space="preserve"> тыс. тенге (+</w:t>
      </w:r>
      <w:r w:rsidR="008F32BE" w:rsidRPr="008F32BE">
        <w:rPr>
          <w:rFonts w:ascii="Times New Roman" w:hAnsi="Times New Roman" w:cs="Times New Roman"/>
          <w:sz w:val="24"/>
          <w:szCs w:val="24"/>
        </w:rPr>
        <w:t>81,52</w:t>
      </w:r>
      <w:r w:rsidRPr="008F32BE">
        <w:rPr>
          <w:rFonts w:ascii="Times New Roman" w:hAnsi="Times New Roman" w:cs="Times New Roman"/>
          <w:sz w:val="24"/>
          <w:szCs w:val="24"/>
        </w:rPr>
        <w:t xml:space="preserve">%). </w:t>
      </w:r>
      <w:r w:rsidR="005E37A8">
        <w:rPr>
          <w:rFonts w:ascii="Times New Roman" w:hAnsi="Times New Roman" w:cs="Times New Roman"/>
          <w:sz w:val="24"/>
          <w:szCs w:val="24"/>
        </w:rPr>
        <w:t>Увеличение з</w:t>
      </w:r>
      <w:r w:rsidRPr="008F32BE">
        <w:rPr>
          <w:rFonts w:ascii="Times New Roman" w:hAnsi="Times New Roman" w:cs="Times New Roman"/>
          <w:sz w:val="24"/>
          <w:szCs w:val="24"/>
        </w:rPr>
        <w:t>а счет проведения аварийно-восстановительных работ, в связи с неблагоприятными погодными условиями в ноябре – декабре 202</w:t>
      </w:r>
      <w:r w:rsidR="008F32BE">
        <w:rPr>
          <w:rFonts w:ascii="Times New Roman" w:hAnsi="Times New Roman" w:cs="Times New Roman"/>
          <w:sz w:val="24"/>
          <w:szCs w:val="24"/>
        </w:rPr>
        <w:t>5</w:t>
      </w:r>
      <w:r w:rsidRPr="008F32BE">
        <w:rPr>
          <w:rFonts w:ascii="Times New Roman" w:hAnsi="Times New Roman" w:cs="Times New Roman"/>
          <w:sz w:val="24"/>
          <w:szCs w:val="24"/>
        </w:rPr>
        <w:t xml:space="preserve"> года. </w:t>
      </w:r>
    </w:p>
    <w:p w:rsidR="006F0BB4" w:rsidRPr="008F32BE" w:rsidRDefault="006F0BB4" w:rsidP="006F0BB4">
      <w:pPr>
        <w:spacing w:line="240" w:lineRule="auto"/>
        <w:ind w:firstLine="709"/>
        <w:rPr>
          <w:rFonts w:ascii="Times New Roman" w:hAnsi="Times New Roman" w:cs="Times New Roman"/>
          <w:b/>
          <w:sz w:val="24"/>
          <w:szCs w:val="24"/>
        </w:rPr>
      </w:pPr>
      <w:r w:rsidRPr="008F32BE">
        <w:rPr>
          <w:rFonts w:ascii="Times New Roman" w:hAnsi="Times New Roman" w:cs="Times New Roman"/>
          <w:b/>
          <w:sz w:val="24"/>
          <w:szCs w:val="24"/>
        </w:rPr>
        <w:t>Статья «ГСМ»:</w:t>
      </w:r>
    </w:p>
    <w:p w:rsidR="006F0BB4" w:rsidRPr="008F32BE"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lastRenderedPageBreak/>
        <w:t xml:space="preserve">Утверждено 5 </w:t>
      </w:r>
      <w:r w:rsidR="008F32BE" w:rsidRPr="000E6B73">
        <w:rPr>
          <w:rFonts w:ascii="Times New Roman" w:hAnsi="Times New Roman" w:cs="Times New Roman"/>
          <w:sz w:val="24"/>
          <w:szCs w:val="24"/>
        </w:rPr>
        <w:t>938</w:t>
      </w:r>
      <w:r w:rsidRPr="000E6B73">
        <w:rPr>
          <w:rFonts w:ascii="Times New Roman" w:hAnsi="Times New Roman" w:cs="Times New Roman"/>
          <w:sz w:val="24"/>
          <w:szCs w:val="24"/>
        </w:rPr>
        <w:t xml:space="preserve"> тыс. тенге, фактические </w:t>
      </w:r>
      <w:r w:rsidR="00563674" w:rsidRPr="000E6B73">
        <w:rPr>
          <w:rFonts w:ascii="Times New Roman" w:hAnsi="Times New Roman" w:cs="Times New Roman"/>
          <w:sz w:val="24"/>
          <w:szCs w:val="24"/>
        </w:rPr>
        <w:t xml:space="preserve">затраты </w:t>
      </w:r>
      <w:r w:rsidRPr="000E6B73">
        <w:rPr>
          <w:rFonts w:ascii="Times New Roman" w:hAnsi="Times New Roman" w:cs="Times New Roman"/>
          <w:sz w:val="24"/>
          <w:szCs w:val="24"/>
        </w:rPr>
        <w:t xml:space="preserve">составили </w:t>
      </w:r>
      <w:r w:rsidR="008F32BE" w:rsidRPr="000E6B73">
        <w:rPr>
          <w:rFonts w:ascii="Times New Roman" w:hAnsi="Times New Roman" w:cs="Times New Roman"/>
          <w:sz w:val="24"/>
          <w:szCs w:val="24"/>
        </w:rPr>
        <w:t>8 874</w:t>
      </w:r>
      <w:r w:rsidR="005E37A8" w:rsidRPr="000E6B73">
        <w:rPr>
          <w:rFonts w:ascii="Times New Roman" w:hAnsi="Times New Roman" w:cs="Times New Roman"/>
          <w:sz w:val="24"/>
          <w:szCs w:val="24"/>
        </w:rPr>
        <w:t xml:space="preserve"> тыс. тенге.</w:t>
      </w:r>
      <w:r w:rsidRPr="000E6B73">
        <w:rPr>
          <w:rFonts w:ascii="Times New Roman" w:hAnsi="Times New Roman" w:cs="Times New Roman"/>
          <w:sz w:val="24"/>
          <w:szCs w:val="24"/>
        </w:rPr>
        <w:t xml:space="preserve"> </w:t>
      </w:r>
      <w:r w:rsidR="005E37A8" w:rsidRPr="000E6B73">
        <w:rPr>
          <w:rFonts w:ascii="Times New Roman" w:hAnsi="Times New Roman" w:cs="Times New Roman"/>
          <w:sz w:val="24"/>
          <w:szCs w:val="24"/>
        </w:rPr>
        <w:t>У</w:t>
      </w:r>
      <w:r w:rsidRPr="000E6B73">
        <w:rPr>
          <w:rFonts w:ascii="Times New Roman" w:hAnsi="Times New Roman" w:cs="Times New Roman"/>
          <w:sz w:val="24"/>
          <w:szCs w:val="24"/>
        </w:rPr>
        <w:t xml:space="preserve">величение на </w:t>
      </w:r>
      <w:r w:rsidR="008F32BE" w:rsidRPr="000E6B73">
        <w:rPr>
          <w:rFonts w:ascii="Times New Roman" w:hAnsi="Times New Roman" w:cs="Times New Roman"/>
          <w:sz w:val="24"/>
          <w:szCs w:val="24"/>
        </w:rPr>
        <w:t>2 936</w:t>
      </w:r>
      <w:r w:rsidRPr="000E6B73">
        <w:rPr>
          <w:rFonts w:ascii="Times New Roman" w:hAnsi="Times New Roman" w:cs="Times New Roman"/>
          <w:sz w:val="24"/>
          <w:szCs w:val="24"/>
        </w:rPr>
        <w:t xml:space="preserve"> тыс. тенге (+4</w:t>
      </w:r>
      <w:r w:rsidR="008F32BE" w:rsidRPr="000E6B73">
        <w:rPr>
          <w:rFonts w:ascii="Times New Roman" w:hAnsi="Times New Roman" w:cs="Times New Roman"/>
          <w:sz w:val="24"/>
          <w:szCs w:val="24"/>
        </w:rPr>
        <w:t>9,45</w:t>
      </w:r>
      <w:r w:rsidRPr="000E6B73">
        <w:rPr>
          <w:rFonts w:ascii="Times New Roman" w:hAnsi="Times New Roman" w:cs="Times New Roman"/>
          <w:sz w:val="24"/>
          <w:szCs w:val="24"/>
        </w:rPr>
        <w:t xml:space="preserve">%). </w:t>
      </w:r>
      <w:r w:rsidR="006E1BE1" w:rsidRPr="000E6B73">
        <w:rPr>
          <w:rFonts w:ascii="Times New Roman" w:hAnsi="Times New Roman" w:cs="Times New Roman"/>
          <w:sz w:val="24"/>
          <w:szCs w:val="24"/>
        </w:rPr>
        <w:t>За счет увеличения цены на ГСМ.</w:t>
      </w:r>
      <w:r w:rsidR="006E1BE1">
        <w:rPr>
          <w:rFonts w:ascii="Times New Roman" w:hAnsi="Times New Roman" w:cs="Times New Roman"/>
          <w:sz w:val="24"/>
          <w:szCs w:val="24"/>
        </w:rPr>
        <w:t xml:space="preserve"> </w:t>
      </w:r>
    </w:p>
    <w:p w:rsidR="006F0BB4" w:rsidRPr="008F32BE" w:rsidRDefault="006F0BB4" w:rsidP="006F0BB4">
      <w:pPr>
        <w:spacing w:line="240" w:lineRule="auto"/>
        <w:ind w:firstLine="709"/>
        <w:rPr>
          <w:rFonts w:ascii="Times New Roman" w:hAnsi="Times New Roman" w:cs="Times New Roman"/>
          <w:b/>
          <w:sz w:val="24"/>
          <w:szCs w:val="24"/>
        </w:rPr>
      </w:pPr>
      <w:r w:rsidRPr="008F32BE">
        <w:rPr>
          <w:rFonts w:ascii="Times New Roman" w:hAnsi="Times New Roman" w:cs="Times New Roman"/>
          <w:b/>
          <w:sz w:val="24"/>
          <w:szCs w:val="24"/>
        </w:rPr>
        <w:t>Статья «Энергия»:</w:t>
      </w:r>
    </w:p>
    <w:p w:rsidR="006F0BB4" w:rsidRPr="00563674" w:rsidRDefault="006F0BB4" w:rsidP="006F0BB4">
      <w:pPr>
        <w:spacing w:line="240" w:lineRule="auto"/>
        <w:ind w:firstLine="709"/>
        <w:jc w:val="both"/>
        <w:rPr>
          <w:rFonts w:ascii="Times New Roman" w:hAnsi="Times New Roman" w:cs="Times New Roman"/>
          <w:sz w:val="24"/>
          <w:szCs w:val="24"/>
        </w:rPr>
      </w:pPr>
      <w:r w:rsidRPr="00275077">
        <w:rPr>
          <w:rFonts w:ascii="Times New Roman" w:hAnsi="Times New Roman" w:cs="Times New Roman"/>
          <w:sz w:val="24"/>
          <w:szCs w:val="24"/>
        </w:rPr>
        <w:t>Утверждено 20</w:t>
      </w:r>
      <w:r w:rsidR="008F32BE" w:rsidRPr="00275077">
        <w:rPr>
          <w:rFonts w:ascii="Times New Roman" w:hAnsi="Times New Roman" w:cs="Times New Roman"/>
          <w:sz w:val="24"/>
          <w:szCs w:val="24"/>
        </w:rPr>
        <w:t>8</w:t>
      </w:r>
      <w:r w:rsidRPr="00275077">
        <w:rPr>
          <w:rFonts w:ascii="Times New Roman" w:hAnsi="Times New Roman" w:cs="Times New Roman"/>
          <w:sz w:val="24"/>
          <w:szCs w:val="24"/>
        </w:rPr>
        <w:t xml:space="preserve"> </w:t>
      </w:r>
      <w:r w:rsidR="008F32BE" w:rsidRPr="00275077">
        <w:rPr>
          <w:rFonts w:ascii="Times New Roman" w:hAnsi="Times New Roman" w:cs="Times New Roman"/>
          <w:sz w:val="24"/>
          <w:szCs w:val="24"/>
        </w:rPr>
        <w:t>650</w:t>
      </w:r>
      <w:r w:rsidRPr="00275077">
        <w:rPr>
          <w:rFonts w:ascii="Times New Roman" w:hAnsi="Times New Roman" w:cs="Times New Roman"/>
          <w:sz w:val="24"/>
          <w:szCs w:val="24"/>
        </w:rPr>
        <w:t xml:space="preserve"> тыс. тенге, фактические затраты составили </w:t>
      </w:r>
      <w:r w:rsidR="008F32BE" w:rsidRPr="00275077">
        <w:rPr>
          <w:rFonts w:ascii="Times New Roman" w:hAnsi="Times New Roman" w:cs="Times New Roman"/>
          <w:sz w:val="24"/>
          <w:szCs w:val="24"/>
        </w:rPr>
        <w:t>223 567</w:t>
      </w:r>
      <w:r w:rsidRPr="00275077">
        <w:rPr>
          <w:rFonts w:ascii="Times New Roman" w:hAnsi="Times New Roman" w:cs="Times New Roman"/>
          <w:sz w:val="24"/>
          <w:szCs w:val="24"/>
        </w:rPr>
        <w:t xml:space="preserve"> тыс. тенге, </w:t>
      </w:r>
      <w:r w:rsidR="008F32BE" w:rsidRPr="00275077">
        <w:rPr>
          <w:rFonts w:ascii="Times New Roman" w:hAnsi="Times New Roman" w:cs="Times New Roman"/>
          <w:sz w:val="24"/>
          <w:szCs w:val="24"/>
        </w:rPr>
        <w:t>увеличение</w:t>
      </w:r>
      <w:r w:rsidRPr="00275077">
        <w:rPr>
          <w:rFonts w:ascii="Times New Roman" w:hAnsi="Times New Roman" w:cs="Times New Roman"/>
          <w:sz w:val="24"/>
          <w:szCs w:val="24"/>
        </w:rPr>
        <w:t xml:space="preserve"> на 1</w:t>
      </w:r>
      <w:r w:rsidR="008F32BE" w:rsidRPr="00275077">
        <w:rPr>
          <w:rFonts w:ascii="Times New Roman" w:hAnsi="Times New Roman" w:cs="Times New Roman"/>
          <w:sz w:val="24"/>
          <w:szCs w:val="24"/>
        </w:rPr>
        <w:t>4</w:t>
      </w:r>
      <w:r w:rsidRPr="00275077">
        <w:rPr>
          <w:rFonts w:ascii="Times New Roman" w:hAnsi="Times New Roman" w:cs="Times New Roman"/>
          <w:sz w:val="24"/>
          <w:szCs w:val="24"/>
        </w:rPr>
        <w:t xml:space="preserve"> </w:t>
      </w:r>
      <w:r w:rsidR="008F32BE" w:rsidRPr="00275077">
        <w:rPr>
          <w:rFonts w:ascii="Times New Roman" w:hAnsi="Times New Roman" w:cs="Times New Roman"/>
          <w:sz w:val="24"/>
          <w:szCs w:val="24"/>
        </w:rPr>
        <w:t>917</w:t>
      </w:r>
      <w:r w:rsidRPr="00275077">
        <w:rPr>
          <w:rFonts w:ascii="Times New Roman" w:hAnsi="Times New Roman" w:cs="Times New Roman"/>
          <w:sz w:val="24"/>
          <w:szCs w:val="24"/>
        </w:rPr>
        <w:t xml:space="preserve"> тыс. тенге (</w:t>
      </w:r>
      <w:r w:rsidR="008F32BE" w:rsidRPr="00275077">
        <w:rPr>
          <w:rFonts w:ascii="Times New Roman" w:hAnsi="Times New Roman" w:cs="Times New Roman"/>
          <w:sz w:val="24"/>
          <w:szCs w:val="24"/>
        </w:rPr>
        <w:t>+7</w:t>
      </w:r>
      <w:r w:rsidRPr="00275077">
        <w:rPr>
          <w:rFonts w:ascii="Times New Roman" w:hAnsi="Times New Roman" w:cs="Times New Roman"/>
          <w:sz w:val="24"/>
          <w:szCs w:val="24"/>
        </w:rPr>
        <w:t>,</w:t>
      </w:r>
      <w:r w:rsidR="008F32BE" w:rsidRPr="00275077">
        <w:rPr>
          <w:rFonts w:ascii="Times New Roman" w:hAnsi="Times New Roman" w:cs="Times New Roman"/>
          <w:sz w:val="24"/>
          <w:szCs w:val="24"/>
        </w:rPr>
        <w:t>15</w:t>
      </w:r>
      <w:r w:rsidRPr="00275077">
        <w:rPr>
          <w:rFonts w:ascii="Times New Roman" w:hAnsi="Times New Roman" w:cs="Times New Roman"/>
          <w:sz w:val="24"/>
          <w:szCs w:val="24"/>
        </w:rPr>
        <w:t>%)</w:t>
      </w:r>
      <w:r w:rsidR="005E37A8">
        <w:rPr>
          <w:rFonts w:ascii="Times New Roman" w:hAnsi="Times New Roman" w:cs="Times New Roman"/>
          <w:sz w:val="24"/>
          <w:szCs w:val="24"/>
        </w:rPr>
        <w:t>.</w:t>
      </w:r>
      <w:r w:rsidRPr="006F0BB4">
        <w:rPr>
          <w:rFonts w:ascii="Times New Roman" w:hAnsi="Times New Roman" w:cs="Times New Roman"/>
          <w:color w:val="FF0000"/>
          <w:sz w:val="24"/>
          <w:szCs w:val="24"/>
        </w:rPr>
        <w:t xml:space="preserve"> </w:t>
      </w:r>
      <w:r w:rsidR="005E37A8" w:rsidRPr="006E1BE1">
        <w:rPr>
          <w:rFonts w:ascii="Times New Roman" w:hAnsi="Times New Roman" w:cs="Times New Roman"/>
          <w:sz w:val="24"/>
          <w:szCs w:val="24"/>
        </w:rPr>
        <w:t>З</w:t>
      </w:r>
      <w:r w:rsidRPr="00563674">
        <w:rPr>
          <w:rFonts w:ascii="Times New Roman" w:hAnsi="Times New Roman" w:cs="Times New Roman"/>
          <w:sz w:val="24"/>
          <w:szCs w:val="24"/>
        </w:rPr>
        <w:t xml:space="preserve">а счет </w:t>
      </w:r>
      <w:r w:rsidR="008F32BE" w:rsidRPr="00563674">
        <w:rPr>
          <w:rFonts w:ascii="Times New Roman" w:hAnsi="Times New Roman" w:cs="Times New Roman"/>
          <w:sz w:val="24"/>
          <w:szCs w:val="24"/>
        </w:rPr>
        <w:t>роста цен</w:t>
      </w:r>
      <w:r w:rsidR="00563674" w:rsidRPr="00563674">
        <w:rPr>
          <w:rFonts w:ascii="Times New Roman" w:hAnsi="Times New Roman" w:cs="Times New Roman"/>
          <w:sz w:val="24"/>
          <w:szCs w:val="24"/>
        </w:rPr>
        <w:t>ы покупки электрической энергии у Единого закупщика</w:t>
      </w:r>
      <w:r w:rsidR="00275077" w:rsidRPr="00563674">
        <w:rPr>
          <w:rFonts w:ascii="Times New Roman" w:hAnsi="Times New Roman" w:cs="Times New Roman"/>
          <w:sz w:val="24"/>
          <w:szCs w:val="24"/>
        </w:rPr>
        <w:t>.</w:t>
      </w:r>
    </w:p>
    <w:p w:rsidR="006F0BB4" w:rsidRPr="004F59F7" w:rsidRDefault="006F0BB4" w:rsidP="006F0BB4">
      <w:pPr>
        <w:spacing w:line="240" w:lineRule="auto"/>
        <w:ind w:firstLine="709"/>
        <w:rPr>
          <w:rFonts w:ascii="Times New Roman" w:hAnsi="Times New Roman" w:cs="Times New Roman"/>
          <w:b/>
          <w:sz w:val="24"/>
          <w:szCs w:val="24"/>
        </w:rPr>
      </w:pPr>
      <w:r w:rsidRPr="004F59F7">
        <w:rPr>
          <w:rFonts w:ascii="Times New Roman" w:hAnsi="Times New Roman" w:cs="Times New Roman"/>
          <w:b/>
          <w:sz w:val="24"/>
          <w:szCs w:val="24"/>
        </w:rPr>
        <w:t>Статья «Расходы на оплату труда с отчислениями»:</w:t>
      </w:r>
    </w:p>
    <w:p w:rsidR="006F0BB4" w:rsidRDefault="006F0BB4" w:rsidP="006F0BB4">
      <w:pPr>
        <w:spacing w:line="240" w:lineRule="auto"/>
        <w:ind w:firstLine="709"/>
        <w:jc w:val="both"/>
        <w:rPr>
          <w:rFonts w:ascii="Times New Roman" w:hAnsi="Times New Roman" w:cs="Times New Roman"/>
          <w:sz w:val="24"/>
          <w:szCs w:val="24"/>
        </w:rPr>
      </w:pPr>
      <w:r w:rsidRPr="004F59F7">
        <w:rPr>
          <w:rFonts w:ascii="Times New Roman" w:hAnsi="Times New Roman" w:cs="Times New Roman"/>
          <w:sz w:val="24"/>
          <w:szCs w:val="24"/>
        </w:rPr>
        <w:t xml:space="preserve">По данной статье неисполнение на сумму </w:t>
      </w:r>
      <w:r w:rsidR="004F59F7">
        <w:rPr>
          <w:rFonts w:ascii="Times New Roman" w:hAnsi="Times New Roman" w:cs="Times New Roman"/>
          <w:sz w:val="24"/>
          <w:szCs w:val="24"/>
        </w:rPr>
        <w:t>509 471</w:t>
      </w:r>
      <w:r w:rsidRPr="004F59F7">
        <w:rPr>
          <w:rFonts w:ascii="Times New Roman" w:hAnsi="Times New Roman" w:cs="Times New Roman"/>
          <w:sz w:val="24"/>
          <w:szCs w:val="24"/>
        </w:rPr>
        <w:t xml:space="preserve"> тыс. тенге (-4,</w:t>
      </w:r>
      <w:r w:rsidR="004F59F7">
        <w:rPr>
          <w:rFonts w:ascii="Times New Roman" w:hAnsi="Times New Roman" w:cs="Times New Roman"/>
          <w:sz w:val="24"/>
          <w:szCs w:val="24"/>
        </w:rPr>
        <w:t>92</w:t>
      </w:r>
      <w:r w:rsidRPr="004F59F7">
        <w:rPr>
          <w:rFonts w:ascii="Times New Roman" w:hAnsi="Times New Roman" w:cs="Times New Roman"/>
          <w:sz w:val="24"/>
          <w:szCs w:val="24"/>
        </w:rPr>
        <w:t>%).</w:t>
      </w:r>
      <w:r w:rsidR="005E37A8">
        <w:rPr>
          <w:rFonts w:ascii="Times New Roman" w:hAnsi="Times New Roman" w:cs="Times New Roman"/>
          <w:sz w:val="24"/>
          <w:szCs w:val="24"/>
        </w:rPr>
        <w:t xml:space="preserve"> В пределах допустимых отклонений.</w:t>
      </w:r>
    </w:p>
    <w:tbl>
      <w:tblPr>
        <w:tblW w:w="10184" w:type="dxa"/>
        <w:tblLook w:val="04A0" w:firstRow="1" w:lastRow="0" w:firstColumn="1" w:lastColumn="0" w:noHBand="0" w:noVBand="1"/>
      </w:tblPr>
      <w:tblGrid>
        <w:gridCol w:w="3823"/>
        <w:gridCol w:w="1134"/>
        <w:gridCol w:w="1842"/>
        <w:gridCol w:w="1843"/>
        <w:gridCol w:w="1542"/>
      </w:tblGrid>
      <w:tr w:rsidR="0089325E" w:rsidRPr="00563674" w:rsidTr="0089325E">
        <w:trPr>
          <w:trHeight w:val="31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Наименование показателей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Ед. изм.</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Утвержденные показатели тарифной сметы на 2025 год (приказ №106-ОД от 27.11.2025г.)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Фактические показатели по исполнению тарифной сметы за 2025 год</w:t>
            </w:r>
          </w:p>
        </w:tc>
        <w:tc>
          <w:tcPr>
            <w:tcW w:w="1542" w:type="dxa"/>
            <w:tcBorders>
              <w:top w:val="single" w:sz="4" w:space="0" w:color="auto"/>
              <w:left w:val="nil"/>
              <w:bottom w:val="single" w:sz="4" w:space="0" w:color="auto"/>
              <w:right w:val="single" w:sz="4" w:space="0" w:color="auto"/>
            </w:tcBorders>
            <w:shd w:val="clear" w:color="000000" w:fill="FFFFFF"/>
            <w:vAlign w:val="center"/>
          </w:tcPr>
          <w:p w:rsidR="0089325E" w:rsidRPr="009C2DFD" w:rsidRDefault="0089325E" w:rsidP="0089325E">
            <w:pPr>
              <w:spacing w:after="0" w:line="240" w:lineRule="auto"/>
              <w:jc w:val="center"/>
              <w:rPr>
                <w:rFonts w:ascii="Times New Roman" w:eastAsia="Times New Roman" w:hAnsi="Times New Roman" w:cs="Times New Roman"/>
                <w:b/>
                <w:bCs/>
                <w:sz w:val="20"/>
                <w:szCs w:val="20"/>
                <w:lang w:eastAsia="ru-RU"/>
              </w:rPr>
            </w:pPr>
            <w:r w:rsidRPr="000E6B73">
              <w:rPr>
                <w:rFonts w:ascii="Times New Roman" w:eastAsia="Times New Roman" w:hAnsi="Times New Roman" w:cs="Times New Roman"/>
                <w:b/>
                <w:bCs/>
                <w:sz w:val="20"/>
                <w:szCs w:val="20"/>
                <w:lang w:eastAsia="ru-RU"/>
              </w:rPr>
              <w:t>Отклонение</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89325E" w:rsidRPr="00563674" w:rsidRDefault="0089325E" w:rsidP="0089325E">
            <w:pPr>
              <w:spacing w:after="0" w:line="240" w:lineRule="auto"/>
              <w:rPr>
                <w:rFonts w:ascii="Times New Roman" w:eastAsia="Times New Roman" w:hAnsi="Times New Roman" w:cs="Times New Roman"/>
                <w:b/>
                <w:bCs/>
                <w:sz w:val="20"/>
                <w:szCs w:val="20"/>
                <w:lang w:eastAsia="ru-RU"/>
              </w:rPr>
            </w:pPr>
            <w:r w:rsidRPr="00563674">
              <w:rPr>
                <w:rFonts w:ascii="Times New Roman" w:eastAsia="Times New Roman" w:hAnsi="Times New Roman" w:cs="Times New Roman"/>
                <w:b/>
                <w:bCs/>
                <w:sz w:val="20"/>
                <w:szCs w:val="20"/>
                <w:lang w:eastAsia="ru-RU"/>
              </w:rPr>
              <w:t>Затраты на оплату труда, всего</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b/>
                <w:bCs/>
                <w:sz w:val="20"/>
                <w:szCs w:val="20"/>
                <w:lang w:eastAsia="ru-RU"/>
              </w:rPr>
            </w:pPr>
            <w:r w:rsidRPr="00563674">
              <w:rPr>
                <w:rFonts w:ascii="Times New Roman" w:eastAsia="Times New Roman" w:hAnsi="Times New Roman" w:cs="Times New Roman"/>
                <w:b/>
                <w:bCs/>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b/>
                <w:bCs/>
                <w:color w:val="000000"/>
                <w:sz w:val="20"/>
                <w:szCs w:val="20"/>
                <w:lang w:eastAsia="ru-RU"/>
              </w:rPr>
            </w:pPr>
            <w:r w:rsidRPr="00563674">
              <w:rPr>
                <w:rFonts w:ascii="Times New Roman" w:eastAsia="Times New Roman" w:hAnsi="Times New Roman" w:cs="Times New Roman"/>
                <w:b/>
                <w:bCs/>
                <w:color w:val="000000"/>
                <w:sz w:val="20"/>
                <w:szCs w:val="20"/>
                <w:lang w:eastAsia="ru-RU"/>
              </w:rPr>
              <w:t>10 345 835</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b/>
                <w:bCs/>
                <w:color w:val="000000"/>
                <w:sz w:val="20"/>
                <w:szCs w:val="20"/>
                <w:lang w:eastAsia="ru-RU"/>
              </w:rPr>
            </w:pPr>
            <w:r w:rsidRPr="00563674">
              <w:rPr>
                <w:rFonts w:ascii="Times New Roman" w:eastAsia="Times New Roman" w:hAnsi="Times New Roman" w:cs="Times New Roman"/>
                <w:b/>
                <w:bCs/>
                <w:color w:val="000000"/>
                <w:sz w:val="20"/>
                <w:szCs w:val="20"/>
                <w:lang w:eastAsia="ru-RU"/>
              </w:rPr>
              <w:t>9 836 364</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b/>
                <w:bCs/>
                <w:color w:val="000000"/>
                <w:sz w:val="20"/>
                <w:szCs w:val="20"/>
                <w:lang w:eastAsia="ru-RU"/>
              </w:rPr>
            </w:pPr>
            <w:r w:rsidRPr="00563674">
              <w:rPr>
                <w:rFonts w:ascii="Times New Roman" w:eastAsia="Times New Roman" w:hAnsi="Times New Roman" w:cs="Times New Roman"/>
                <w:b/>
                <w:bCs/>
                <w:color w:val="000000"/>
                <w:sz w:val="20"/>
                <w:szCs w:val="20"/>
                <w:lang w:eastAsia="ru-RU"/>
              </w:rPr>
              <w:t>-4,92%</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89325E" w:rsidRPr="00563674" w:rsidRDefault="0089325E" w:rsidP="0089325E">
            <w:pPr>
              <w:spacing w:after="0" w:line="240" w:lineRule="auto"/>
              <w:rPr>
                <w:rFonts w:ascii="Times New Roman" w:eastAsia="Times New Roman" w:hAnsi="Times New Roman" w:cs="Times New Roman"/>
                <w:i/>
                <w:iCs/>
                <w:sz w:val="20"/>
                <w:szCs w:val="20"/>
                <w:lang w:eastAsia="ru-RU"/>
              </w:rPr>
            </w:pPr>
            <w:r w:rsidRPr="00563674">
              <w:rPr>
                <w:rFonts w:ascii="Times New Roman" w:eastAsia="Times New Roman" w:hAnsi="Times New Roman" w:cs="Times New Roman"/>
                <w:i/>
                <w:iCs/>
                <w:sz w:val="20"/>
                <w:szCs w:val="20"/>
                <w:lang w:eastAsia="ru-RU"/>
              </w:rPr>
              <w:t>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 </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 </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 </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заработная плата</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9 039 909</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8 589 620</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-4,98%</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социальный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508 451</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493 127</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-3,01%</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социальные отчисления</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373 431</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352 013</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FF0000"/>
                <w:sz w:val="20"/>
                <w:szCs w:val="20"/>
                <w:lang w:eastAsia="ru-RU"/>
              </w:rPr>
            </w:pPr>
            <w:r w:rsidRPr="00563674">
              <w:rPr>
                <w:rFonts w:ascii="Times New Roman" w:eastAsia="Times New Roman" w:hAnsi="Times New Roman" w:cs="Times New Roman"/>
                <w:color w:val="FF0000"/>
                <w:sz w:val="20"/>
                <w:szCs w:val="20"/>
                <w:lang w:eastAsia="ru-RU"/>
              </w:rPr>
              <w:t>-5,74%</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обязательные профессиональные пенсионные взносы</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31 903</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29 807</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FF0000"/>
                <w:sz w:val="20"/>
                <w:szCs w:val="20"/>
                <w:lang w:eastAsia="ru-RU"/>
              </w:rPr>
            </w:pPr>
            <w:r w:rsidRPr="00563674">
              <w:rPr>
                <w:rFonts w:ascii="Times New Roman" w:eastAsia="Times New Roman" w:hAnsi="Times New Roman" w:cs="Times New Roman"/>
                <w:color w:val="FF0000"/>
                <w:sz w:val="20"/>
                <w:szCs w:val="20"/>
                <w:lang w:eastAsia="ru-RU"/>
              </w:rPr>
              <w:t>-6,57%</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обязательное социальное медицинское страхование</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240 223</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226 420</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FF0000"/>
                <w:sz w:val="20"/>
                <w:szCs w:val="20"/>
                <w:lang w:eastAsia="ru-RU"/>
              </w:rPr>
            </w:pPr>
            <w:r w:rsidRPr="00563674">
              <w:rPr>
                <w:rFonts w:ascii="Times New Roman" w:eastAsia="Times New Roman" w:hAnsi="Times New Roman" w:cs="Times New Roman"/>
                <w:color w:val="FF0000"/>
                <w:sz w:val="20"/>
                <w:szCs w:val="20"/>
                <w:lang w:eastAsia="ru-RU"/>
              </w:rPr>
              <w:t>-5,75%</w:t>
            </w:r>
          </w:p>
        </w:tc>
      </w:tr>
      <w:tr w:rsidR="0089325E" w:rsidRPr="00563674" w:rsidTr="00563674">
        <w:trPr>
          <w:trHeight w:val="31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89325E" w:rsidRPr="00563674" w:rsidRDefault="0089325E" w:rsidP="0089325E">
            <w:pPr>
              <w:spacing w:after="0" w:line="240" w:lineRule="auto"/>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 xml:space="preserve">обязательные пенсионные взносы работодателя </w:t>
            </w:r>
          </w:p>
        </w:tc>
        <w:tc>
          <w:tcPr>
            <w:tcW w:w="1134"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тыс.тенге</w:t>
            </w:r>
          </w:p>
        </w:tc>
        <w:tc>
          <w:tcPr>
            <w:tcW w:w="1842"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color w:val="000000"/>
                <w:sz w:val="20"/>
                <w:szCs w:val="20"/>
                <w:lang w:eastAsia="ru-RU"/>
              </w:rPr>
            </w:pPr>
            <w:r w:rsidRPr="00563674">
              <w:rPr>
                <w:rFonts w:ascii="Times New Roman" w:eastAsia="Times New Roman" w:hAnsi="Times New Roman" w:cs="Times New Roman"/>
                <w:color w:val="000000"/>
                <w:sz w:val="20"/>
                <w:szCs w:val="20"/>
                <w:lang w:eastAsia="ru-RU"/>
              </w:rPr>
              <w:t>151 918</w:t>
            </w:r>
          </w:p>
        </w:tc>
        <w:tc>
          <w:tcPr>
            <w:tcW w:w="1843" w:type="dxa"/>
            <w:tcBorders>
              <w:top w:val="nil"/>
              <w:left w:val="nil"/>
              <w:bottom w:val="single" w:sz="4" w:space="0" w:color="auto"/>
              <w:right w:val="single" w:sz="4" w:space="0" w:color="auto"/>
            </w:tcBorders>
            <w:shd w:val="clear" w:color="auto" w:fill="auto"/>
            <w:noWrap/>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145 377</w:t>
            </w:r>
          </w:p>
        </w:tc>
        <w:tc>
          <w:tcPr>
            <w:tcW w:w="1542" w:type="dxa"/>
            <w:tcBorders>
              <w:top w:val="nil"/>
              <w:left w:val="nil"/>
              <w:bottom w:val="single" w:sz="4" w:space="0" w:color="auto"/>
              <w:right w:val="single" w:sz="4" w:space="0" w:color="auto"/>
            </w:tcBorders>
            <w:shd w:val="clear" w:color="000000" w:fill="FFFFFF"/>
            <w:vAlign w:val="center"/>
            <w:hideMark/>
          </w:tcPr>
          <w:p w:rsidR="0089325E" w:rsidRPr="00563674" w:rsidRDefault="0089325E" w:rsidP="0089325E">
            <w:pPr>
              <w:spacing w:after="0" w:line="240" w:lineRule="auto"/>
              <w:jc w:val="center"/>
              <w:rPr>
                <w:rFonts w:ascii="Times New Roman" w:eastAsia="Times New Roman" w:hAnsi="Times New Roman" w:cs="Times New Roman"/>
                <w:sz w:val="20"/>
                <w:szCs w:val="20"/>
                <w:lang w:eastAsia="ru-RU"/>
              </w:rPr>
            </w:pPr>
            <w:r w:rsidRPr="00563674">
              <w:rPr>
                <w:rFonts w:ascii="Times New Roman" w:eastAsia="Times New Roman" w:hAnsi="Times New Roman" w:cs="Times New Roman"/>
                <w:sz w:val="20"/>
                <w:szCs w:val="20"/>
                <w:lang w:eastAsia="ru-RU"/>
              </w:rPr>
              <w:t>-4,31%</w:t>
            </w:r>
          </w:p>
        </w:tc>
      </w:tr>
    </w:tbl>
    <w:p w:rsidR="006F0BB4" w:rsidRPr="004F59F7" w:rsidRDefault="006F0BB4" w:rsidP="006F0BB4">
      <w:pPr>
        <w:spacing w:line="240" w:lineRule="auto"/>
        <w:ind w:firstLine="709"/>
        <w:jc w:val="both"/>
        <w:rPr>
          <w:rFonts w:ascii="Times New Roman" w:hAnsi="Times New Roman" w:cs="Times New Roman"/>
          <w:sz w:val="24"/>
          <w:szCs w:val="24"/>
        </w:rPr>
      </w:pPr>
      <w:r w:rsidRPr="004F59F7">
        <w:rPr>
          <w:rFonts w:ascii="Times New Roman" w:hAnsi="Times New Roman" w:cs="Times New Roman"/>
          <w:b/>
          <w:sz w:val="24"/>
          <w:szCs w:val="24"/>
        </w:rPr>
        <w:t>Статья «Заработная плата»</w:t>
      </w:r>
      <w:r w:rsidRPr="004F59F7">
        <w:rPr>
          <w:rFonts w:ascii="Times New Roman" w:hAnsi="Times New Roman" w:cs="Times New Roman"/>
          <w:sz w:val="24"/>
          <w:szCs w:val="24"/>
        </w:rPr>
        <w:t xml:space="preserve"> снижение на </w:t>
      </w:r>
      <w:r w:rsidR="004F59F7">
        <w:rPr>
          <w:rFonts w:ascii="Times New Roman" w:hAnsi="Times New Roman" w:cs="Times New Roman"/>
          <w:sz w:val="24"/>
          <w:szCs w:val="24"/>
        </w:rPr>
        <w:t>450</w:t>
      </w:r>
      <w:r w:rsidRPr="004F59F7">
        <w:rPr>
          <w:rFonts w:ascii="Times New Roman" w:hAnsi="Times New Roman" w:cs="Times New Roman"/>
          <w:sz w:val="24"/>
          <w:szCs w:val="24"/>
        </w:rPr>
        <w:t xml:space="preserve"> </w:t>
      </w:r>
      <w:r w:rsidR="004F59F7">
        <w:rPr>
          <w:rFonts w:ascii="Times New Roman" w:hAnsi="Times New Roman" w:cs="Times New Roman"/>
          <w:sz w:val="24"/>
          <w:szCs w:val="24"/>
        </w:rPr>
        <w:t>289</w:t>
      </w:r>
      <w:r w:rsidRPr="004F59F7">
        <w:rPr>
          <w:rFonts w:ascii="Times New Roman" w:hAnsi="Times New Roman" w:cs="Times New Roman"/>
          <w:sz w:val="24"/>
          <w:szCs w:val="24"/>
        </w:rPr>
        <w:t xml:space="preserve"> тыс. тенге (-4,</w:t>
      </w:r>
      <w:r w:rsidR="004F59F7">
        <w:rPr>
          <w:rFonts w:ascii="Times New Roman" w:hAnsi="Times New Roman" w:cs="Times New Roman"/>
          <w:sz w:val="24"/>
          <w:szCs w:val="24"/>
        </w:rPr>
        <w:t>98</w:t>
      </w:r>
      <w:r w:rsidRPr="004F59F7">
        <w:rPr>
          <w:rFonts w:ascii="Times New Roman" w:hAnsi="Times New Roman" w:cs="Times New Roman"/>
          <w:sz w:val="24"/>
          <w:szCs w:val="24"/>
        </w:rPr>
        <w:t>%)</w:t>
      </w:r>
      <w:r w:rsidR="005E37A8">
        <w:rPr>
          <w:rFonts w:ascii="Times New Roman" w:hAnsi="Times New Roman" w:cs="Times New Roman"/>
          <w:sz w:val="24"/>
          <w:szCs w:val="24"/>
        </w:rPr>
        <w:t>.</w:t>
      </w:r>
      <w:r w:rsidRPr="004F59F7">
        <w:rPr>
          <w:rFonts w:ascii="Times New Roman" w:hAnsi="Times New Roman" w:cs="Times New Roman"/>
          <w:sz w:val="24"/>
          <w:szCs w:val="24"/>
        </w:rPr>
        <w:t xml:space="preserve"> </w:t>
      </w:r>
      <w:r w:rsidR="005E37A8">
        <w:rPr>
          <w:rFonts w:ascii="Times New Roman" w:hAnsi="Times New Roman" w:cs="Times New Roman"/>
          <w:sz w:val="24"/>
          <w:szCs w:val="24"/>
        </w:rPr>
        <w:t>В</w:t>
      </w:r>
      <w:r w:rsidRPr="004F59F7">
        <w:rPr>
          <w:rFonts w:ascii="Times New Roman" w:hAnsi="Times New Roman" w:cs="Times New Roman"/>
          <w:sz w:val="24"/>
          <w:szCs w:val="24"/>
        </w:rPr>
        <w:t xml:space="preserve"> пределах допустим</w:t>
      </w:r>
      <w:r w:rsidR="00563674">
        <w:rPr>
          <w:rFonts w:ascii="Times New Roman" w:hAnsi="Times New Roman" w:cs="Times New Roman"/>
          <w:sz w:val="24"/>
          <w:szCs w:val="24"/>
        </w:rPr>
        <w:t>ых отклонений</w:t>
      </w:r>
      <w:r w:rsidRPr="004F59F7">
        <w:rPr>
          <w:rFonts w:ascii="Times New Roman" w:hAnsi="Times New Roman" w:cs="Times New Roman"/>
          <w:sz w:val="24"/>
          <w:szCs w:val="24"/>
        </w:rPr>
        <w:t xml:space="preserve">. </w:t>
      </w:r>
    </w:p>
    <w:p w:rsidR="006F0BB4" w:rsidRPr="00052F69" w:rsidRDefault="006F0BB4" w:rsidP="004F59F7">
      <w:pPr>
        <w:spacing w:line="240" w:lineRule="auto"/>
        <w:ind w:firstLine="709"/>
        <w:jc w:val="both"/>
        <w:rPr>
          <w:rFonts w:ascii="Times New Roman" w:hAnsi="Times New Roman" w:cs="Times New Roman"/>
          <w:sz w:val="24"/>
          <w:szCs w:val="24"/>
        </w:rPr>
      </w:pPr>
      <w:r w:rsidRPr="00052F69">
        <w:rPr>
          <w:rFonts w:ascii="Times New Roman" w:hAnsi="Times New Roman" w:cs="Times New Roman"/>
          <w:b/>
          <w:sz w:val="24"/>
          <w:szCs w:val="24"/>
        </w:rPr>
        <w:t>Статья «Социальный налог</w:t>
      </w:r>
      <w:r w:rsidR="00052F69" w:rsidRPr="00052F69">
        <w:rPr>
          <w:rFonts w:ascii="Times New Roman" w:hAnsi="Times New Roman" w:cs="Times New Roman"/>
          <w:b/>
          <w:sz w:val="24"/>
          <w:szCs w:val="24"/>
        </w:rPr>
        <w:t>»</w:t>
      </w:r>
      <w:r w:rsidRPr="00052F69">
        <w:rPr>
          <w:rFonts w:ascii="Times New Roman" w:hAnsi="Times New Roman" w:cs="Times New Roman"/>
          <w:b/>
          <w:sz w:val="24"/>
          <w:szCs w:val="24"/>
        </w:rPr>
        <w:t>»</w:t>
      </w:r>
      <w:r w:rsidRPr="00052F69">
        <w:rPr>
          <w:rFonts w:ascii="Times New Roman" w:hAnsi="Times New Roman" w:cs="Times New Roman"/>
          <w:sz w:val="24"/>
          <w:szCs w:val="24"/>
        </w:rPr>
        <w:t xml:space="preserve"> снижение на </w:t>
      </w:r>
      <w:r w:rsidR="004F59F7" w:rsidRPr="00052F69">
        <w:rPr>
          <w:rFonts w:ascii="Times New Roman" w:hAnsi="Times New Roman" w:cs="Times New Roman"/>
          <w:sz w:val="24"/>
          <w:szCs w:val="24"/>
        </w:rPr>
        <w:t xml:space="preserve">15 324 </w:t>
      </w:r>
      <w:r w:rsidRPr="00052F69">
        <w:rPr>
          <w:rFonts w:ascii="Times New Roman" w:hAnsi="Times New Roman" w:cs="Times New Roman"/>
          <w:sz w:val="24"/>
          <w:szCs w:val="24"/>
        </w:rPr>
        <w:t>тыс. тенге</w:t>
      </w:r>
      <w:r w:rsidR="00052F69" w:rsidRPr="00052F69">
        <w:rPr>
          <w:rFonts w:ascii="Times New Roman" w:hAnsi="Times New Roman" w:cs="Times New Roman"/>
          <w:sz w:val="24"/>
          <w:szCs w:val="24"/>
        </w:rPr>
        <w:t xml:space="preserve"> </w:t>
      </w:r>
      <w:r w:rsidRPr="00052F69">
        <w:rPr>
          <w:rFonts w:ascii="Times New Roman" w:hAnsi="Times New Roman" w:cs="Times New Roman"/>
          <w:sz w:val="24"/>
          <w:szCs w:val="24"/>
        </w:rPr>
        <w:t>(-</w:t>
      </w:r>
      <w:r w:rsidR="004F59F7" w:rsidRPr="00052F69">
        <w:rPr>
          <w:rFonts w:ascii="Times New Roman" w:hAnsi="Times New Roman" w:cs="Times New Roman"/>
          <w:sz w:val="24"/>
          <w:szCs w:val="24"/>
        </w:rPr>
        <w:t>3,01</w:t>
      </w:r>
      <w:r w:rsidRPr="00052F69">
        <w:rPr>
          <w:rFonts w:ascii="Times New Roman" w:hAnsi="Times New Roman" w:cs="Times New Roman"/>
          <w:sz w:val="24"/>
          <w:szCs w:val="24"/>
        </w:rPr>
        <w:t xml:space="preserve">%). </w:t>
      </w:r>
      <w:r w:rsidR="00052F69" w:rsidRPr="00052F69">
        <w:rPr>
          <w:rFonts w:ascii="Times New Roman" w:hAnsi="Times New Roman" w:cs="Times New Roman"/>
          <w:sz w:val="24"/>
          <w:szCs w:val="24"/>
        </w:rPr>
        <w:t>В пределах допустимых отклонений.</w:t>
      </w:r>
    </w:p>
    <w:p w:rsidR="00B11C34" w:rsidRDefault="00052F69" w:rsidP="00B11C34">
      <w:pPr>
        <w:ind w:firstLine="708"/>
        <w:jc w:val="both"/>
        <w:rPr>
          <w:rFonts w:ascii="Times New Roman" w:hAnsi="Times New Roman" w:cs="Times New Roman"/>
          <w:sz w:val="24"/>
          <w:szCs w:val="24"/>
        </w:rPr>
      </w:pPr>
      <w:r w:rsidRPr="00B11C34">
        <w:rPr>
          <w:rFonts w:ascii="Times New Roman" w:hAnsi="Times New Roman" w:cs="Times New Roman"/>
          <w:b/>
          <w:sz w:val="24"/>
          <w:szCs w:val="24"/>
        </w:rPr>
        <w:t>Статья «Социальные отчисления»</w:t>
      </w:r>
      <w:r w:rsidRPr="00B11C34">
        <w:rPr>
          <w:rFonts w:ascii="Times New Roman" w:hAnsi="Times New Roman" w:cs="Times New Roman"/>
          <w:sz w:val="24"/>
          <w:szCs w:val="24"/>
        </w:rPr>
        <w:t xml:space="preserve"> сни</w:t>
      </w:r>
      <w:r w:rsidR="005E37A8">
        <w:rPr>
          <w:rFonts w:ascii="Times New Roman" w:hAnsi="Times New Roman" w:cs="Times New Roman"/>
          <w:sz w:val="24"/>
          <w:szCs w:val="24"/>
        </w:rPr>
        <w:t>жение на 21 418 тыс. тенге (-5,</w:t>
      </w:r>
      <w:r w:rsidRPr="00B11C34">
        <w:rPr>
          <w:rFonts w:ascii="Times New Roman" w:hAnsi="Times New Roman" w:cs="Times New Roman"/>
          <w:sz w:val="24"/>
          <w:szCs w:val="24"/>
        </w:rPr>
        <w:t xml:space="preserve">74%). </w:t>
      </w:r>
      <w:r w:rsidR="00B11C34">
        <w:rPr>
          <w:rFonts w:ascii="Times New Roman" w:hAnsi="Times New Roman" w:cs="Times New Roman"/>
          <w:sz w:val="24"/>
          <w:szCs w:val="24"/>
        </w:rPr>
        <w:t>В утвержденной тарифной смете не учтены минимальные и максимальные пределы для исчисления социальных отчислений.</w:t>
      </w:r>
    </w:p>
    <w:p w:rsidR="006F0BB4" w:rsidRPr="00B11C34"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b/>
          <w:sz w:val="24"/>
          <w:szCs w:val="24"/>
        </w:rPr>
        <w:t>Статья «ОППВ»</w:t>
      </w:r>
      <w:r w:rsidRPr="000E6B73">
        <w:rPr>
          <w:rFonts w:ascii="Times New Roman" w:hAnsi="Times New Roman" w:cs="Times New Roman"/>
          <w:sz w:val="24"/>
          <w:szCs w:val="24"/>
        </w:rPr>
        <w:t xml:space="preserve"> </w:t>
      </w:r>
      <w:r w:rsidR="004F59F7" w:rsidRPr="000E6B73">
        <w:rPr>
          <w:rFonts w:ascii="Times New Roman" w:hAnsi="Times New Roman" w:cs="Times New Roman"/>
          <w:sz w:val="24"/>
          <w:szCs w:val="24"/>
        </w:rPr>
        <w:t>снижение на</w:t>
      </w:r>
      <w:r w:rsidR="00052F69" w:rsidRPr="000E6B73">
        <w:rPr>
          <w:rFonts w:ascii="Times New Roman" w:hAnsi="Times New Roman" w:cs="Times New Roman"/>
          <w:sz w:val="24"/>
          <w:szCs w:val="24"/>
        </w:rPr>
        <w:t xml:space="preserve"> </w:t>
      </w:r>
      <w:r w:rsidRPr="000E6B73">
        <w:rPr>
          <w:rFonts w:ascii="Times New Roman" w:hAnsi="Times New Roman" w:cs="Times New Roman"/>
          <w:sz w:val="24"/>
          <w:szCs w:val="24"/>
        </w:rPr>
        <w:t xml:space="preserve">2 </w:t>
      </w:r>
      <w:r w:rsidR="004F59F7" w:rsidRPr="000E6B73">
        <w:rPr>
          <w:rFonts w:ascii="Times New Roman" w:hAnsi="Times New Roman" w:cs="Times New Roman"/>
          <w:sz w:val="24"/>
          <w:szCs w:val="24"/>
        </w:rPr>
        <w:t>096</w:t>
      </w:r>
      <w:r w:rsidRPr="000E6B73">
        <w:rPr>
          <w:rFonts w:ascii="Times New Roman" w:hAnsi="Times New Roman" w:cs="Times New Roman"/>
          <w:sz w:val="24"/>
          <w:szCs w:val="24"/>
        </w:rPr>
        <w:t xml:space="preserve"> тыс. тенге (</w:t>
      </w:r>
      <w:r w:rsidR="0008159C" w:rsidRPr="000E6B73">
        <w:rPr>
          <w:rFonts w:ascii="Times New Roman" w:hAnsi="Times New Roman" w:cs="Times New Roman"/>
          <w:sz w:val="24"/>
          <w:szCs w:val="24"/>
        </w:rPr>
        <w:t>-</w:t>
      </w:r>
      <w:r w:rsidR="004F59F7" w:rsidRPr="000E6B73">
        <w:rPr>
          <w:rFonts w:ascii="Times New Roman" w:hAnsi="Times New Roman" w:cs="Times New Roman"/>
          <w:sz w:val="24"/>
          <w:szCs w:val="24"/>
        </w:rPr>
        <w:t>6,57</w:t>
      </w:r>
      <w:r w:rsidRPr="000E6B73">
        <w:rPr>
          <w:rFonts w:ascii="Times New Roman" w:hAnsi="Times New Roman" w:cs="Times New Roman"/>
          <w:sz w:val="24"/>
          <w:szCs w:val="24"/>
        </w:rPr>
        <w:t>%).</w:t>
      </w:r>
      <w:r w:rsidR="004F59F7" w:rsidRPr="000E6B73">
        <w:rPr>
          <w:rFonts w:ascii="Times New Roman" w:hAnsi="Times New Roman" w:cs="Times New Roman"/>
          <w:color w:val="FF0000"/>
          <w:sz w:val="24"/>
          <w:szCs w:val="24"/>
        </w:rPr>
        <w:t xml:space="preserve"> </w:t>
      </w:r>
      <w:r w:rsidR="00B11C34" w:rsidRPr="000E6B73">
        <w:rPr>
          <w:rFonts w:ascii="Times New Roman" w:hAnsi="Times New Roman" w:cs="Times New Roman"/>
          <w:sz w:val="24"/>
          <w:szCs w:val="24"/>
        </w:rPr>
        <w:t>За счет снижения численности работников, в пользу которых производятся начисления ОППВ.</w:t>
      </w:r>
    </w:p>
    <w:p w:rsidR="004F59F7" w:rsidRPr="006F0BB4" w:rsidRDefault="006F0BB4" w:rsidP="004F59F7">
      <w:pPr>
        <w:spacing w:line="240" w:lineRule="auto"/>
        <w:ind w:firstLine="709"/>
        <w:jc w:val="both"/>
        <w:rPr>
          <w:rFonts w:ascii="Times New Roman" w:hAnsi="Times New Roman" w:cs="Times New Roman"/>
          <w:color w:val="FF0000"/>
          <w:sz w:val="24"/>
          <w:szCs w:val="24"/>
        </w:rPr>
      </w:pPr>
      <w:r w:rsidRPr="005E37A8">
        <w:rPr>
          <w:rFonts w:ascii="Times New Roman" w:hAnsi="Times New Roman" w:cs="Times New Roman"/>
          <w:b/>
          <w:sz w:val="24"/>
          <w:szCs w:val="24"/>
        </w:rPr>
        <w:t>Статья «ОСМС»</w:t>
      </w:r>
      <w:r w:rsidRPr="005E37A8">
        <w:rPr>
          <w:rFonts w:ascii="Times New Roman" w:hAnsi="Times New Roman" w:cs="Times New Roman"/>
          <w:sz w:val="24"/>
          <w:szCs w:val="24"/>
        </w:rPr>
        <w:t xml:space="preserve"> снижение на </w:t>
      </w:r>
      <w:r w:rsidR="004F59F7" w:rsidRPr="005E37A8">
        <w:rPr>
          <w:rFonts w:ascii="Times New Roman" w:hAnsi="Times New Roman" w:cs="Times New Roman"/>
          <w:sz w:val="24"/>
          <w:szCs w:val="24"/>
        </w:rPr>
        <w:t>13</w:t>
      </w:r>
      <w:r w:rsidRPr="005E37A8">
        <w:rPr>
          <w:rFonts w:ascii="Times New Roman" w:hAnsi="Times New Roman" w:cs="Times New Roman"/>
          <w:sz w:val="24"/>
          <w:szCs w:val="24"/>
        </w:rPr>
        <w:t xml:space="preserve"> </w:t>
      </w:r>
      <w:r w:rsidR="004F59F7" w:rsidRPr="005E37A8">
        <w:rPr>
          <w:rFonts w:ascii="Times New Roman" w:hAnsi="Times New Roman" w:cs="Times New Roman"/>
          <w:sz w:val="24"/>
          <w:szCs w:val="24"/>
        </w:rPr>
        <w:t>804</w:t>
      </w:r>
      <w:r w:rsidRPr="005E37A8">
        <w:rPr>
          <w:rFonts w:ascii="Times New Roman" w:hAnsi="Times New Roman" w:cs="Times New Roman"/>
          <w:sz w:val="24"/>
          <w:szCs w:val="24"/>
        </w:rPr>
        <w:t xml:space="preserve"> тыс. тенге (-</w:t>
      </w:r>
      <w:r w:rsidR="004F59F7" w:rsidRPr="005E37A8">
        <w:rPr>
          <w:rFonts w:ascii="Times New Roman" w:hAnsi="Times New Roman" w:cs="Times New Roman"/>
          <w:sz w:val="24"/>
          <w:szCs w:val="24"/>
        </w:rPr>
        <w:t xml:space="preserve">5,75 </w:t>
      </w:r>
      <w:r w:rsidRPr="005E37A8">
        <w:rPr>
          <w:rFonts w:ascii="Times New Roman" w:hAnsi="Times New Roman" w:cs="Times New Roman"/>
          <w:sz w:val="24"/>
          <w:szCs w:val="24"/>
        </w:rPr>
        <w:t xml:space="preserve">%). </w:t>
      </w:r>
      <w:r w:rsidR="00B11C34" w:rsidRPr="005E37A8">
        <w:rPr>
          <w:rFonts w:ascii="Times New Roman" w:hAnsi="Times New Roman" w:cs="Times New Roman"/>
          <w:sz w:val="24"/>
          <w:szCs w:val="24"/>
        </w:rPr>
        <w:t>В утвержденной тарифной смете</w:t>
      </w:r>
      <w:r w:rsidR="00B11C34" w:rsidRPr="00B11C34">
        <w:rPr>
          <w:rFonts w:ascii="Times New Roman" w:hAnsi="Times New Roman" w:cs="Times New Roman"/>
          <w:sz w:val="24"/>
          <w:szCs w:val="24"/>
        </w:rPr>
        <w:t xml:space="preserve"> не приняты в расчет 15 льготных категорий граж</w:t>
      </w:r>
      <w:r w:rsidR="00B11C34">
        <w:rPr>
          <w:rFonts w:ascii="Times New Roman" w:hAnsi="Times New Roman" w:cs="Times New Roman"/>
          <w:sz w:val="24"/>
          <w:szCs w:val="24"/>
        </w:rPr>
        <w:t>д</w:t>
      </w:r>
      <w:r w:rsidR="00B11C34" w:rsidRPr="00B11C34">
        <w:rPr>
          <w:rFonts w:ascii="Times New Roman" w:hAnsi="Times New Roman" w:cs="Times New Roman"/>
          <w:sz w:val="24"/>
          <w:szCs w:val="24"/>
        </w:rPr>
        <w:t>ан (студенты, пенсионеры, многодетные матери, лица с инвалидностью)</w:t>
      </w:r>
    </w:p>
    <w:p w:rsidR="00981CA5" w:rsidRPr="004F59F7" w:rsidRDefault="006F0BB4" w:rsidP="00981CA5">
      <w:pPr>
        <w:spacing w:line="240" w:lineRule="auto"/>
        <w:ind w:firstLine="709"/>
        <w:jc w:val="both"/>
        <w:rPr>
          <w:rFonts w:ascii="Times New Roman" w:hAnsi="Times New Roman" w:cs="Times New Roman"/>
          <w:sz w:val="24"/>
          <w:szCs w:val="24"/>
        </w:rPr>
      </w:pPr>
      <w:r w:rsidRPr="00052F69">
        <w:rPr>
          <w:rFonts w:ascii="Times New Roman" w:hAnsi="Times New Roman" w:cs="Times New Roman"/>
          <w:b/>
          <w:sz w:val="24"/>
          <w:szCs w:val="24"/>
        </w:rPr>
        <w:t>Статья «ОПВР»</w:t>
      </w:r>
      <w:r w:rsidRPr="00052F69">
        <w:rPr>
          <w:rFonts w:ascii="Times New Roman" w:hAnsi="Times New Roman" w:cs="Times New Roman"/>
          <w:sz w:val="24"/>
          <w:szCs w:val="24"/>
        </w:rPr>
        <w:t xml:space="preserve"> снижение на </w:t>
      </w:r>
      <w:r w:rsidR="00981CA5" w:rsidRPr="00052F69">
        <w:rPr>
          <w:rFonts w:ascii="Times New Roman" w:hAnsi="Times New Roman" w:cs="Times New Roman"/>
          <w:sz w:val="24"/>
          <w:szCs w:val="24"/>
        </w:rPr>
        <w:t>6 541</w:t>
      </w:r>
      <w:r w:rsidRPr="00052F69">
        <w:rPr>
          <w:rFonts w:ascii="Times New Roman" w:hAnsi="Times New Roman" w:cs="Times New Roman"/>
          <w:sz w:val="24"/>
          <w:szCs w:val="24"/>
        </w:rPr>
        <w:t xml:space="preserve"> тыс. тенге (-</w:t>
      </w:r>
      <w:r w:rsidR="00981CA5" w:rsidRPr="00052F69">
        <w:rPr>
          <w:rFonts w:ascii="Times New Roman" w:hAnsi="Times New Roman" w:cs="Times New Roman"/>
          <w:sz w:val="24"/>
          <w:szCs w:val="24"/>
        </w:rPr>
        <w:t>4,31</w:t>
      </w:r>
      <w:r w:rsidRPr="00052F69">
        <w:rPr>
          <w:rFonts w:ascii="Times New Roman" w:hAnsi="Times New Roman" w:cs="Times New Roman"/>
          <w:sz w:val="24"/>
          <w:szCs w:val="24"/>
        </w:rPr>
        <w:t>%)</w:t>
      </w:r>
      <w:r w:rsidR="005E37A8">
        <w:rPr>
          <w:rFonts w:ascii="Times New Roman" w:hAnsi="Times New Roman" w:cs="Times New Roman"/>
          <w:sz w:val="24"/>
          <w:szCs w:val="24"/>
        </w:rPr>
        <w:t>. В</w:t>
      </w:r>
      <w:r w:rsidR="00981CA5" w:rsidRPr="00052F69">
        <w:rPr>
          <w:rFonts w:ascii="Times New Roman" w:hAnsi="Times New Roman" w:cs="Times New Roman"/>
          <w:sz w:val="24"/>
          <w:szCs w:val="24"/>
        </w:rPr>
        <w:t xml:space="preserve"> пределах допустим</w:t>
      </w:r>
      <w:r w:rsidR="00052F69">
        <w:rPr>
          <w:rFonts w:ascii="Times New Roman" w:hAnsi="Times New Roman" w:cs="Times New Roman"/>
          <w:sz w:val="24"/>
          <w:szCs w:val="24"/>
        </w:rPr>
        <w:t>ых отклонений</w:t>
      </w:r>
      <w:r w:rsidR="00981CA5" w:rsidRPr="00052F69">
        <w:rPr>
          <w:rFonts w:ascii="Times New Roman" w:hAnsi="Times New Roman" w:cs="Times New Roman"/>
          <w:sz w:val="24"/>
          <w:szCs w:val="24"/>
        </w:rPr>
        <w:t>.</w:t>
      </w:r>
      <w:r w:rsidR="00981CA5" w:rsidRPr="004F59F7">
        <w:rPr>
          <w:rFonts w:ascii="Times New Roman" w:hAnsi="Times New Roman" w:cs="Times New Roman"/>
          <w:sz w:val="24"/>
          <w:szCs w:val="24"/>
        </w:rPr>
        <w:t xml:space="preserve"> </w:t>
      </w:r>
    </w:p>
    <w:p w:rsidR="006F0BB4" w:rsidRPr="00981CA5" w:rsidRDefault="006F0BB4" w:rsidP="004F59F7">
      <w:pPr>
        <w:spacing w:line="240" w:lineRule="auto"/>
        <w:ind w:firstLine="709"/>
        <w:jc w:val="both"/>
        <w:rPr>
          <w:rFonts w:ascii="Times New Roman" w:hAnsi="Times New Roman" w:cs="Times New Roman"/>
          <w:b/>
          <w:sz w:val="24"/>
          <w:szCs w:val="24"/>
        </w:rPr>
      </w:pPr>
      <w:r w:rsidRPr="00981CA5">
        <w:rPr>
          <w:rFonts w:ascii="Times New Roman" w:hAnsi="Times New Roman" w:cs="Times New Roman"/>
          <w:b/>
          <w:sz w:val="24"/>
          <w:szCs w:val="24"/>
        </w:rPr>
        <w:t>Статья «Амортизация»:</w:t>
      </w:r>
    </w:p>
    <w:p w:rsidR="006F0BB4" w:rsidRPr="00981CA5" w:rsidRDefault="006F0BB4" w:rsidP="006F0BB4">
      <w:pPr>
        <w:spacing w:line="240" w:lineRule="auto"/>
        <w:ind w:firstLine="709"/>
        <w:jc w:val="both"/>
        <w:rPr>
          <w:rFonts w:ascii="Times New Roman" w:hAnsi="Times New Roman" w:cs="Times New Roman"/>
          <w:color w:val="FF0000"/>
          <w:sz w:val="24"/>
          <w:szCs w:val="24"/>
        </w:rPr>
      </w:pPr>
      <w:r w:rsidRPr="000E6B73">
        <w:rPr>
          <w:rFonts w:ascii="Times New Roman" w:hAnsi="Times New Roman" w:cs="Times New Roman"/>
          <w:sz w:val="24"/>
          <w:szCs w:val="24"/>
        </w:rPr>
        <w:t xml:space="preserve">Утверждено </w:t>
      </w:r>
      <w:r w:rsidR="00981CA5" w:rsidRPr="000E6B73">
        <w:rPr>
          <w:rFonts w:ascii="Times New Roman" w:hAnsi="Times New Roman" w:cs="Times New Roman"/>
          <w:sz w:val="24"/>
          <w:szCs w:val="24"/>
        </w:rPr>
        <w:t>1 297 067</w:t>
      </w:r>
      <w:r w:rsidRPr="000E6B73">
        <w:rPr>
          <w:rFonts w:ascii="Times New Roman" w:hAnsi="Times New Roman" w:cs="Times New Roman"/>
          <w:sz w:val="24"/>
          <w:szCs w:val="24"/>
        </w:rPr>
        <w:t xml:space="preserve"> тыс. тенге, фактические затраты составили 1 </w:t>
      </w:r>
      <w:r w:rsidR="00981CA5" w:rsidRPr="000E6B73">
        <w:rPr>
          <w:rFonts w:ascii="Times New Roman" w:hAnsi="Times New Roman" w:cs="Times New Roman"/>
          <w:sz w:val="24"/>
          <w:szCs w:val="24"/>
        </w:rPr>
        <w:t>331</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334</w:t>
      </w:r>
      <w:r w:rsidRPr="000E6B73">
        <w:rPr>
          <w:rFonts w:ascii="Times New Roman" w:hAnsi="Times New Roman" w:cs="Times New Roman"/>
          <w:sz w:val="24"/>
          <w:szCs w:val="24"/>
        </w:rPr>
        <w:t xml:space="preserve"> тыс. тенге, увеличение на </w:t>
      </w:r>
      <w:r w:rsidR="00981CA5" w:rsidRPr="000E6B73">
        <w:rPr>
          <w:rFonts w:ascii="Times New Roman" w:hAnsi="Times New Roman" w:cs="Times New Roman"/>
          <w:sz w:val="24"/>
          <w:szCs w:val="24"/>
        </w:rPr>
        <w:t>34 267</w:t>
      </w:r>
      <w:r w:rsidRPr="000E6B73">
        <w:rPr>
          <w:rFonts w:ascii="Times New Roman" w:hAnsi="Times New Roman" w:cs="Times New Roman"/>
          <w:sz w:val="24"/>
          <w:szCs w:val="24"/>
        </w:rPr>
        <w:t xml:space="preserve"> тыс. тенге (+</w:t>
      </w:r>
      <w:r w:rsidR="00981CA5" w:rsidRPr="000E6B73">
        <w:rPr>
          <w:rFonts w:ascii="Times New Roman" w:hAnsi="Times New Roman" w:cs="Times New Roman"/>
          <w:sz w:val="24"/>
          <w:szCs w:val="24"/>
        </w:rPr>
        <w:t>2,64</w:t>
      </w:r>
      <w:r w:rsidRPr="000E6B73">
        <w:rPr>
          <w:rFonts w:ascii="Times New Roman" w:hAnsi="Times New Roman" w:cs="Times New Roman"/>
          <w:sz w:val="24"/>
          <w:szCs w:val="24"/>
        </w:rPr>
        <w:t>%)</w:t>
      </w:r>
      <w:r w:rsidR="00026075" w:rsidRPr="000E6B73">
        <w:rPr>
          <w:rFonts w:ascii="Times New Roman" w:hAnsi="Times New Roman" w:cs="Times New Roman"/>
          <w:sz w:val="24"/>
          <w:szCs w:val="24"/>
        </w:rPr>
        <w:t>.</w:t>
      </w:r>
      <w:r w:rsidR="005E37A8" w:rsidRPr="000E6B73">
        <w:rPr>
          <w:rFonts w:ascii="Times New Roman" w:hAnsi="Times New Roman" w:cs="Times New Roman"/>
          <w:sz w:val="24"/>
          <w:szCs w:val="24"/>
        </w:rPr>
        <w:t xml:space="preserve"> </w:t>
      </w:r>
      <w:r w:rsidR="00A040FC" w:rsidRPr="000E6B73">
        <w:rPr>
          <w:rFonts w:ascii="Times New Roman" w:hAnsi="Times New Roman" w:cs="Times New Roman"/>
          <w:sz w:val="24"/>
          <w:szCs w:val="24"/>
        </w:rPr>
        <w:t>В рамках Инвестиционной программы были введены в эксплуатацию о</w:t>
      </w:r>
      <w:r w:rsidR="00026075" w:rsidRPr="000E6B73">
        <w:rPr>
          <w:rFonts w:ascii="Times New Roman" w:hAnsi="Times New Roman" w:cs="Times New Roman"/>
          <w:sz w:val="24"/>
          <w:szCs w:val="24"/>
        </w:rPr>
        <w:t>бъект</w:t>
      </w:r>
      <w:r w:rsidR="00A040FC" w:rsidRPr="000E6B73">
        <w:rPr>
          <w:rFonts w:ascii="Times New Roman" w:hAnsi="Times New Roman" w:cs="Times New Roman"/>
          <w:sz w:val="24"/>
          <w:szCs w:val="24"/>
        </w:rPr>
        <w:t>ы</w:t>
      </w:r>
      <w:r w:rsidR="00026075" w:rsidRPr="000E6B73">
        <w:rPr>
          <w:rFonts w:ascii="Times New Roman" w:hAnsi="Times New Roman" w:cs="Times New Roman"/>
          <w:sz w:val="24"/>
          <w:szCs w:val="24"/>
        </w:rPr>
        <w:t xml:space="preserve"> </w:t>
      </w:r>
      <w:r w:rsidR="00A040FC" w:rsidRPr="000E6B73">
        <w:rPr>
          <w:rFonts w:ascii="Times New Roman" w:hAnsi="Times New Roman" w:cs="Times New Roman"/>
          <w:sz w:val="24"/>
          <w:szCs w:val="24"/>
        </w:rPr>
        <w:t>электросетевого хозяйства (линии электропередачи, подстанции и оборудование)</w:t>
      </w:r>
      <w:r w:rsidR="00026075" w:rsidRPr="000E6B73">
        <w:rPr>
          <w:rFonts w:ascii="Times New Roman" w:hAnsi="Times New Roman" w:cs="Times New Roman"/>
          <w:sz w:val="24"/>
          <w:szCs w:val="24"/>
        </w:rPr>
        <w:t>, что привело к росту начисляемой амортизации.</w:t>
      </w:r>
      <w:r w:rsidR="00A040FC">
        <w:rPr>
          <w:rFonts w:ascii="Times New Roman" w:hAnsi="Times New Roman" w:cs="Times New Roman"/>
          <w:sz w:val="24"/>
          <w:szCs w:val="24"/>
        </w:rPr>
        <w:t xml:space="preserve"> </w:t>
      </w:r>
      <w:r w:rsidRPr="005E37A8">
        <w:rPr>
          <w:rFonts w:ascii="Times New Roman" w:hAnsi="Times New Roman" w:cs="Times New Roman"/>
          <w:sz w:val="24"/>
          <w:szCs w:val="24"/>
        </w:rPr>
        <w:t xml:space="preserve"> </w:t>
      </w:r>
    </w:p>
    <w:p w:rsidR="006F0BB4" w:rsidRPr="00981CA5" w:rsidRDefault="006F0BB4" w:rsidP="006F0BB4">
      <w:pPr>
        <w:spacing w:line="240" w:lineRule="auto"/>
        <w:ind w:firstLine="709"/>
        <w:rPr>
          <w:rFonts w:ascii="Times New Roman" w:hAnsi="Times New Roman" w:cs="Times New Roman"/>
          <w:b/>
          <w:sz w:val="24"/>
          <w:szCs w:val="24"/>
        </w:rPr>
      </w:pPr>
      <w:r w:rsidRPr="00981CA5">
        <w:rPr>
          <w:rFonts w:ascii="Times New Roman" w:hAnsi="Times New Roman" w:cs="Times New Roman"/>
          <w:b/>
          <w:sz w:val="24"/>
          <w:szCs w:val="24"/>
        </w:rPr>
        <w:t>Статья «Ремонт»:</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4</w:t>
      </w:r>
      <w:r w:rsidR="00981CA5" w:rsidRPr="000E6B73">
        <w:rPr>
          <w:rFonts w:ascii="Times New Roman" w:hAnsi="Times New Roman" w:cs="Times New Roman"/>
          <w:sz w:val="24"/>
          <w:szCs w:val="24"/>
        </w:rPr>
        <w:t>26</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947</w:t>
      </w:r>
      <w:r w:rsidRPr="000E6B73">
        <w:rPr>
          <w:rFonts w:ascii="Times New Roman" w:hAnsi="Times New Roman" w:cs="Times New Roman"/>
          <w:sz w:val="24"/>
          <w:szCs w:val="24"/>
        </w:rPr>
        <w:t xml:space="preserve"> тыс. тенге, фактические затраты на ремонт, с учётом услуг подрядных организаций, составили </w:t>
      </w:r>
      <w:r w:rsidR="0008159C" w:rsidRPr="000E6B73">
        <w:rPr>
          <w:rFonts w:ascii="Times New Roman" w:hAnsi="Times New Roman" w:cs="Times New Roman"/>
          <w:sz w:val="24"/>
          <w:szCs w:val="24"/>
        </w:rPr>
        <w:t xml:space="preserve">730 989 </w:t>
      </w:r>
      <w:r w:rsidRPr="000E6B73">
        <w:rPr>
          <w:rFonts w:ascii="Times New Roman" w:hAnsi="Times New Roman" w:cs="Times New Roman"/>
          <w:sz w:val="24"/>
          <w:szCs w:val="24"/>
        </w:rPr>
        <w:t xml:space="preserve">тыс. тенге, увеличение на </w:t>
      </w:r>
      <w:r w:rsidR="00981CA5" w:rsidRPr="000E6B73">
        <w:rPr>
          <w:rFonts w:ascii="Times New Roman" w:hAnsi="Times New Roman" w:cs="Times New Roman"/>
          <w:sz w:val="24"/>
          <w:szCs w:val="24"/>
        </w:rPr>
        <w:t>304</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042</w:t>
      </w:r>
      <w:r w:rsidRPr="000E6B73">
        <w:rPr>
          <w:rFonts w:ascii="Times New Roman" w:hAnsi="Times New Roman" w:cs="Times New Roman"/>
          <w:sz w:val="24"/>
          <w:szCs w:val="24"/>
        </w:rPr>
        <w:t xml:space="preserve"> тыс. тенге (+</w:t>
      </w:r>
      <w:r w:rsidR="00981CA5" w:rsidRPr="000E6B73">
        <w:rPr>
          <w:rFonts w:ascii="Times New Roman" w:hAnsi="Times New Roman" w:cs="Times New Roman"/>
          <w:sz w:val="24"/>
          <w:szCs w:val="24"/>
        </w:rPr>
        <w:t>71,21</w:t>
      </w:r>
      <w:r w:rsidRPr="000E6B73">
        <w:rPr>
          <w:rFonts w:ascii="Times New Roman" w:hAnsi="Times New Roman" w:cs="Times New Roman"/>
          <w:sz w:val="24"/>
          <w:szCs w:val="24"/>
        </w:rPr>
        <w:t>%). За счет проведения аварийно-восстановительных работ, в связи с неблагоприятными погодными условиями в ноябре – декабре 202</w:t>
      </w:r>
      <w:r w:rsidR="00981CA5" w:rsidRPr="000E6B73">
        <w:rPr>
          <w:rFonts w:ascii="Times New Roman" w:hAnsi="Times New Roman" w:cs="Times New Roman"/>
          <w:sz w:val="24"/>
          <w:szCs w:val="24"/>
        </w:rPr>
        <w:t>5</w:t>
      </w:r>
      <w:r w:rsidRPr="000E6B73">
        <w:rPr>
          <w:rFonts w:ascii="Times New Roman" w:hAnsi="Times New Roman" w:cs="Times New Roman"/>
          <w:sz w:val="24"/>
          <w:szCs w:val="24"/>
        </w:rPr>
        <w:t xml:space="preserve"> года.</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lastRenderedPageBreak/>
        <w:t>Статья «Услуги сторонних организаций производственного характера»:</w:t>
      </w:r>
    </w:p>
    <w:p w:rsidR="006F0BB4" w:rsidRPr="000E6B73" w:rsidRDefault="006E1BE1"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В данной статье затрат предусмотрены </w:t>
      </w:r>
      <w:r w:rsidR="006F0BB4" w:rsidRPr="000E6B73">
        <w:rPr>
          <w:rFonts w:ascii="Times New Roman" w:hAnsi="Times New Roman" w:cs="Times New Roman"/>
          <w:sz w:val="24"/>
          <w:szCs w:val="24"/>
        </w:rPr>
        <w:t>услуги автотранспорта. Утверждено 1</w:t>
      </w:r>
      <w:r w:rsidR="00981CA5" w:rsidRPr="000E6B73">
        <w:rPr>
          <w:rFonts w:ascii="Times New Roman" w:hAnsi="Times New Roman" w:cs="Times New Roman"/>
          <w:sz w:val="24"/>
          <w:szCs w:val="24"/>
        </w:rPr>
        <w:t> 468 890</w:t>
      </w:r>
      <w:r w:rsidR="006F0BB4" w:rsidRPr="000E6B73">
        <w:rPr>
          <w:rFonts w:ascii="Times New Roman" w:hAnsi="Times New Roman" w:cs="Times New Roman"/>
          <w:sz w:val="24"/>
          <w:szCs w:val="24"/>
        </w:rPr>
        <w:t xml:space="preserve"> тыс. тенге, по данной статье фактические затраты составили </w:t>
      </w:r>
      <w:r w:rsidR="00981CA5" w:rsidRPr="000E6B73">
        <w:rPr>
          <w:rFonts w:ascii="Times New Roman" w:hAnsi="Times New Roman" w:cs="Times New Roman"/>
          <w:sz w:val="24"/>
          <w:szCs w:val="24"/>
        </w:rPr>
        <w:t>1 699 298</w:t>
      </w:r>
      <w:r w:rsidR="006F0BB4" w:rsidRPr="000E6B73">
        <w:rPr>
          <w:rFonts w:ascii="Times New Roman" w:hAnsi="Times New Roman" w:cs="Times New Roman"/>
          <w:sz w:val="24"/>
          <w:szCs w:val="24"/>
        </w:rPr>
        <w:t xml:space="preserve"> тыс. тенге. Перерасход по статье составил</w:t>
      </w:r>
      <w:r w:rsidR="00981CA5" w:rsidRPr="000E6B73">
        <w:rPr>
          <w:rFonts w:ascii="Times New Roman" w:hAnsi="Times New Roman" w:cs="Times New Roman"/>
          <w:sz w:val="24"/>
          <w:szCs w:val="24"/>
        </w:rPr>
        <w:t xml:space="preserve"> 230 408</w:t>
      </w:r>
      <w:r w:rsidR="006F0BB4" w:rsidRPr="000E6B73">
        <w:rPr>
          <w:rFonts w:ascii="Times New Roman" w:hAnsi="Times New Roman" w:cs="Times New Roman"/>
          <w:sz w:val="24"/>
          <w:szCs w:val="24"/>
        </w:rPr>
        <w:t xml:space="preserve"> тыс. тенге (+</w:t>
      </w:r>
      <w:r w:rsidR="00981CA5" w:rsidRPr="000E6B73">
        <w:rPr>
          <w:rFonts w:ascii="Times New Roman" w:hAnsi="Times New Roman" w:cs="Times New Roman"/>
          <w:sz w:val="24"/>
          <w:szCs w:val="24"/>
        </w:rPr>
        <w:t>15,69</w:t>
      </w:r>
      <w:r w:rsidR="006F0BB4" w:rsidRPr="000E6B73">
        <w:rPr>
          <w:rFonts w:ascii="Times New Roman" w:hAnsi="Times New Roman" w:cs="Times New Roman"/>
          <w:sz w:val="24"/>
          <w:szCs w:val="24"/>
        </w:rPr>
        <w:t>%). За счёт увеличения объема услуг автотранспорта, связанных с внеплановыми ремонтными работами.</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Статья «Прочие затраты»:</w:t>
      </w:r>
    </w:p>
    <w:p w:rsidR="006F0BB4" w:rsidRPr="00981CA5"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В прочие затраты входят расходы на командировки производственного характера, канцелярские и почтовые расходы, услуги связи, поверка приборов, содержание зданий, аренда основных фондов, затраты по охране труда, подготовка кадров, услуги по охране объектов, экспертные услуги, затраты по отводу земельных участков, прочие расходы. При плане </w:t>
      </w:r>
      <w:r w:rsidR="00981CA5" w:rsidRPr="000E6B73">
        <w:rPr>
          <w:rFonts w:ascii="Times New Roman" w:hAnsi="Times New Roman" w:cs="Times New Roman"/>
          <w:sz w:val="24"/>
          <w:szCs w:val="24"/>
        </w:rPr>
        <w:t>374</w:t>
      </w:r>
      <w:r w:rsidRPr="000E6B73">
        <w:rPr>
          <w:rFonts w:ascii="Times New Roman" w:hAnsi="Times New Roman" w:cs="Times New Roman"/>
          <w:sz w:val="24"/>
          <w:szCs w:val="24"/>
        </w:rPr>
        <w:t xml:space="preserve"> </w:t>
      </w:r>
      <w:r w:rsidR="00981CA5" w:rsidRPr="000E6B73">
        <w:rPr>
          <w:rFonts w:ascii="Times New Roman" w:hAnsi="Times New Roman" w:cs="Times New Roman"/>
          <w:sz w:val="24"/>
          <w:szCs w:val="24"/>
        </w:rPr>
        <w:t>120</w:t>
      </w:r>
      <w:r w:rsidRPr="000E6B73">
        <w:rPr>
          <w:rFonts w:ascii="Times New Roman" w:hAnsi="Times New Roman" w:cs="Times New Roman"/>
          <w:sz w:val="24"/>
          <w:szCs w:val="24"/>
        </w:rPr>
        <w:t xml:space="preserve"> тыс. тенге, фактические затраты составили </w:t>
      </w:r>
      <w:r w:rsidR="00981CA5" w:rsidRPr="000E6B73">
        <w:rPr>
          <w:rFonts w:ascii="Times New Roman" w:hAnsi="Times New Roman" w:cs="Times New Roman"/>
          <w:sz w:val="24"/>
          <w:szCs w:val="24"/>
        </w:rPr>
        <w:t>6</w:t>
      </w:r>
      <w:r w:rsidR="0008159C" w:rsidRPr="000E6B73">
        <w:rPr>
          <w:rFonts w:ascii="Times New Roman" w:hAnsi="Times New Roman" w:cs="Times New Roman"/>
          <w:sz w:val="24"/>
          <w:szCs w:val="24"/>
        </w:rPr>
        <w:t>09</w:t>
      </w:r>
      <w:r w:rsidR="00981CA5" w:rsidRPr="000E6B73">
        <w:rPr>
          <w:rFonts w:ascii="Times New Roman" w:hAnsi="Times New Roman" w:cs="Times New Roman"/>
          <w:sz w:val="24"/>
          <w:szCs w:val="24"/>
        </w:rPr>
        <w:t xml:space="preserve"> </w:t>
      </w:r>
      <w:r w:rsidR="0008159C" w:rsidRPr="000E6B73">
        <w:rPr>
          <w:rFonts w:ascii="Times New Roman" w:hAnsi="Times New Roman" w:cs="Times New Roman"/>
          <w:sz w:val="24"/>
          <w:szCs w:val="24"/>
        </w:rPr>
        <w:t>161</w:t>
      </w:r>
      <w:r w:rsidRPr="000E6B73">
        <w:rPr>
          <w:rFonts w:ascii="Times New Roman" w:hAnsi="Times New Roman" w:cs="Times New Roman"/>
          <w:sz w:val="24"/>
          <w:szCs w:val="24"/>
        </w:rPr>
        <w:t xml:space="preserve"> тыс. тенге. Перерасход по данным затратам составил </w:t>
      </w:r>
      <w:r w:rsidR="00981CA5" w:rsidRPr="000E6B73">
        <w:rPr>
          <w:rFonts w:ascii="Times New Roman" w:hAnsi="Times New Roman" w:cs="Times New Roman"/>
          <w:sz w:val="24"/>
          <w:szCs w:val="24"/>
        </w:rPr>
        <w:t>2</w:t>
      </w:r>
      <w:r w:rsidR="0008159C" w:rsidRPr="000E6B73">
        <w:rPr>
          <w:rFonts w:ascii="Times New Roman" w:hAnsi="Times New Roman" w:cs="Times New Roman"/>
          <w:sz w:val="24"/>
          <w:szCs w:val="24"/>
        </w:rPr>
        <w:t xml:space="preserve">35 041 </w:t>
      </w:r>
      <w:r w:rsidRPr="000E6B73">
        <w:rPr>
          <w:rFonts w:ascii="Times New Roman" w:hAnsi="Times New Roman" w:cs="Times New Roman"/>
          <w:sz w:val="24"/>
          <w:szCs w:val="24"/>
        </w:rPr>
        <w:t>тыс. тенге (+</w:t>
      </w:r>
      <w:r w:rsidR="00981CA5" w:rsidRPr="000E6B73">
        <w:rPr>
          <w:rFonts w:ascii="Times New Roman" w:hAnsi="Times New Roman" w:cs="Times New Roman"/>
          <w:sz w:val="24"/>
          <w:szCs w:val="24"/>
        </w:rPr>
        <w:t>6</w:t>
      </w:r>
      <w:r w:rsidR="0008159C" w:rsidRPr="000E6B73">
        <w:rPr>
          <w:rFonts w:ascii="Times New Roman" w:hAnsi="Times New Roman" w:cs="Times New Roman"/>
          <w:sz w:val="24"/>
          <w:szCs w:val="24"/>
        </w:rPr>
        <w:t>2,83</w:t>
      </w:r>
      <w:r w:rsidRPr="000E6B73">
        <w:rPr>
          <w:rFonts w:ascii="Times New Roman" w:hAnsi="Times New Roman" w:cs="Times New Roman"/>
          <w:sz w:val="24"/>
          <w:szCs w:val="24"/>
        </w:rPr>
        <w:t>%).</w:t>
      </w:r>
      <w:r w:rsidRPr="00981CA5">
        <w:rPr>
          <w:rFonts w:ascii="Times New Roman" w:hAnsi="Times New Roman" w:cs="Times New Roman"/>
          <w:sz w:val="24"/>
          <w:szCs w:val="24"/>
        </w:rPr>
        <w:t xml:space="preserve"> </w:t>
      </w:r>
    </w:p>
    <w:p w:rsidR="006F0BB4" w:rsidRPr="00981CA5" w:rsidRDefault="006F0BB4" w:rsidP="006F0BB4">
      <w:pPr>
        <w:spacing w:line="240" w:lineRule="auto"/>
        <w:ind w:firstLine="709"/>
        <w:rPr>
          <w:rFonts w:ascii="Times New Roman" w:hAnsi="Times New Roman" w:cs="Times New Roman"/>
          <w:b/>
          <w:sz w:val="24"/>
          <w:szCs w:val="24"/>
        </w:rPr>
      </w:pPr>
      <w:r w:rsidRPr="00981CA5">
        <w:rPr>
          <w:rFonts w:ascii="Times New Roman" w:hAnsi="Times New Roman" w:cs="Times New Roman"/>
          <w:b/>
          <w:sz w:val="24"/>
          <w:szCs w:val="24"/>
        </w:rPr>
        <w:t xml:space="preserve">Увеличение затрат произошло по статьям: </w:t>
      </w:r>
    </w:p>
    <w:p w:rsidR="006F0BB4" w:rsidRPr="00981CA5" w:rsidRDefault="006F0BB4" w:rsidP="006F0BB4">
      <w:pPr>
        <w:spacing w:line="240" w:lineRule="auto"/>
        <w:ind w:firstLine="709"/>
        <w:jc w:val="both"/>
        <w:rPr>
          <w:rFonts w:ascii="Times New Roman" w:hAnsi="Times New Roman" w:cs="Times New Roman"/>
          <w:sz w:val="24"/>
          <w:szCs w:val="24"/>
        </w:rPr>
      </w:pPr>
      <w:r w:rsidRPr="00981CA5">
        <w:rPr>
          <w:rFonts w:ascii="Times New Roman" w:hAnsi="Times New Roman" w:cs="Times New Roman"/>
          <w:sz w:val="24"/>
          <w:szCs w:val="24"/>
        </w:rPr>
        <w:t xml:space="preserve">«командировочные расходы» - </w:t>
      </w:r>
      <w:r w:rsidR="00981CA5">
        <w:rPr>
          <w:rFonts w:ascii="Times New Roman" w:hAnsi="Times New Roman" w:cs="Times New Roman"/>
          <w:sz w:val="24"/>
          <w:szCs w:val="24"/>
        </w:rPr>
        <w:t>79</w:t>
      </w:r>
      <w:r w:rsidRPr="00981CA5">
        <w:rPr>
          <w:rFonts w:ascii="Times New Roman" w:hAnsi="Times New Roman" w:cs="Times New Roman"/>
          <w:sz w:val="24"/>
          <w:szCs w:val="24"/>
        </w:rPr>
        <w:t xml:space="preserve"> </w:t>
      </w:r>
      <w:r w:rsidR="00981CA5">
        <w:rPr>
          <w:rFonts w:ascii="Times New Roman" w:hAnsi="Times New Roman" w:cs="Times New Roman"/>
          <w:sz w:val="24"/>
          <w:szCs w:val="24"/>
        </w:rPr>
        <w:t>022</w:t>
      </w:r>
      <w:r w:rsidRPr="00981CA5">
        <w:rPr>
          <w:rFonts w:ascii="Times New Roman" w:hAnsi="Times New Roman" w:cs="Times New Roman"/>
          <w:sz w:val="24"/>
          <w:szCs w:val="24"/>
        </w:rPr>
        <w:t xml:space="preserve"> тыс. тенге (+1</w:t>
      </w:r>
      <w:r w:rsidR="00981CA5">
        <w:rPr>
          <w:rFonts w:ascii="Times New Roman" w:hAnsi="Times New Roman" w:cs="Times New Roman"/>
          <w:sz w:val="24"/>
          <w:szCs w:val="24"/>
        </w:rPr>
        <w:t>75,18</w:t>
      </w:r>
      <w:r w:rsidRPr="00981CA5">
        <w:rPr>
          <w:rFonts w:ascii="Times New Roman" w:hAnsi="Times New Roman" w:cs="Times New Roman"/>
          <w:sz w:val="24"/>
          <w:szCs w:val="24"/>
        </w:rPr>
        <w:t>%), за счет пересмотра нормы суточных расходов;</w:t>
      </w:r>
    </w:p>
    <w:p w:rsidR="006F0BB4" w:rsidRPr="00981CA5" w:rsidRDefault="006F0BB4" w:rsidP="006F0BB4">
      <w:pPr>
        <w:spacing w:line="240" w:lineRule="auto"/>
        <w:ind w:firstLine="709"/>
        <w:jc w:val="both"/>
        <w:rPr>
          <w:rFonts w:ascii="Times New Roman" w:hAnsi="Times New Roman" w:cs="Times New Roman"/>
          <w:sz w:val="24"/>
          <w:szCs w:val="24"/>
        </w:rPr>
      </w:pPr>
      <w:r w:rsidRPr="00981CA5">
        <w:rPr>
          <w:rFonts w:ascii="Times New Roman" w:hAnsi="Times New Roman" w:cs="Times New Roman"/>
          <w:sz w:val="24"/>
          <w:szCs w:val="24"/>
        </w:rPr>
        <w:t xml:space="preserve">«канцелярские и почтовые расходы» - </w:t>
      </w:r>
      <w:r w:rsidR="00981CA5">
        <w:rPr>
          <w:rFonts w:ascii="Times New Roman" w:hAnsi="Times New Roman" w:cs="Times New Roman"/>
          <w:sz w:val="24"/>
          <w:szCs w:val="24"/>
        </w:rPr>
        <w:t>4 629</w:t>
      </w:r>
      <w:r w:rsidRPr="00981CA5">
        <w:rPr>
          <w:rFonts w:ascii="Times New Roman" w:hAnsi="Times New Roman" w:cs="Times New Roman"/>
          <w:sz w:val="24"/>
          <w:szCs w:val="24"/>
        </w:rPr>
        <w:t xml:space="preserve"> тыс. тенге (+</w:t>
      </w:r>
      <w:r w:rsidR="00981CA5">
        <w:rPr>
          <w:rFonts w:ascii="Times New Roman" w:hAnsi="Times New Roman" w:cs="Times New Roman"/>
          <w:sz w:val="24"/>
          <w:szCs w:val="24"/>
        </w:rPr>
        <w:t>39,31</w:t>
      </w:r>
      <w:r w:rsidRPr="00981CA5">
        <w:rPr>
          <w:rFonts w:ascii="Times New Roman" w:hAnsi="Times New Roman" w:cs="Times New Roman"/>
          <w:sz w:val="24"/>
          <w:szCs w:val="24"/>
        </w:rPr>
        <w:t>%), в связи с ростом цен на канцелярские товары;</w:t>
      </w:r>
    </w:p>
    <w:p w:rsidR="005C5882" w:rsidRPr="00C331BA" w:rsidRDefault="006F0BB4" w:rsidP="006F0BB4">
      <w:pPr>
        <w:spacing w:line="240" w:lineRule="auto"/>
        <w:ind w:firstLine="709"/>
        <w:jc w:val="both"/>
        <w:rPr>
          <w:rFonts w:ascii="Times New Roman" w:hAnsi="Times New Roman" w:cs="Times New Roman"/>
          <w:sz w:val="24"/>
          <w:szCs w:val="24"/>
        </w:rPr>
      </w:pPr>
      <w:r w:rsidRPr="00C331BA">
        <w:rPr>
          <w:rFonts w:ascii="Times New Roman" w:hAnsi="Times New Roman" w:cs="Times New Roman"/>
          <w:sz w:val="24"/>
          <w:szCs w:val="24"/>
        </w:rPr>
        <w:t xml:space="preserve">«услуги связи» - </w:t>
      </w:r>
      <w:r w:rsidR="00981CA5" w:rsidRPr="00C331BA">
        <w:rPr>
          <w:rFonts w:ascii="Times New Roman" w:hAnsi="Times New Roman" w:cs="Times New Roman"/>
          <w:sz w:val="24"/>
          <w:szCs w:val="24"/>
        </w:rPr>
        <w:t>14 443</w:t>
      </w:r>
      <w:r w:rsidRPr="00C331BA">
        <w:rPr>
          <w:rFonts w:ascii="Times New Roman" w:hAnsi="Times New Roman" w:cs="Times New Roman"/>
          <w:sz w:val="24"/>
          <w:szCs w:val="24"/>
        </w:rPr>
        <w:t xml:space="preserve"> тыс. тенге (+5</w:t>
      </w:r>
      <w:r w:rsidR="00981CA5" w:rsidRPr="00C331BA">
        <w:rPr>
          <w:rFonts w:ascii="Times New Roman" w:hAnsi="Times New Roman" w:cs="Times New Roman"/>
          <w:sz w:val="24"/>
          <w:szCs w:val="24"/>
        </w:rPr>
        <w:t>1,27</w:t>
      </w:r>
      <w:r w:rsidRPr="00C331BA">
        <w:rPr>
          <w:rFonts w:ascii="Times New Roman" w:hAnsi="Times New Roman" w:cs="Times New Roman"/>
          <w:sz w:val="24"/>
          <w:szCs w:val="24"/>
        </w:rPr>
        <w:t xml:space="preserve">%), за счет </w:t>
      </w:r>
      <w:r w:rsidR="005C5882" w:rsidRPr="00C331BA">
        <w:rPr>
          <w:rFonts w:ascii="Times New Roman" w:hAnsi="Times New Roman" w:cs="Times New Roman"/>
          <w:sz w:val="24"/>
          <w:szCs w:val="24"/>
        </w:rPr>
        <w:t xml:space="preserve">роста </w:t>
      </w:r>
      <w:r w:rsidR="00C331BA" w:rsidRPr="00C331BA">
        <w:rPr>
          <w:rFonts w:ascii="Times New Roman" w:hAnsi="Times New Roman" w:cs="Times New Roman"/>
          <w:sz w:val="24"/>
          <w:szCs w:val="24"/>
        </w:rPr>
        <w:t>цены на услуги связи;</w:t>
      </w:r>
    </w:p>
    <w:p w:rsidR="007C42DD" w:rsidRPr="00D36394" w:rsidRDefault="007C42DD" w:rsidP="007C42DD">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«поверка приборов» - </w:t>
      </w:r>
      <w:r w:rsidR="00D36394" w:rsidRPr="00D36394">
        <w:rPr>
          <w:rFonts w:ascii="Times New Roman" w:hAnsi="Times New Roman" w:cs="Times New Roman"/>
          <w:sz w:val="24"/>
          <w:szCs w:val="24"/>
        </w:rPr>
        <w:t>4 992</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53,31</w:t>
      </w:r>
      <w:r w:rsidRPr="00D36394">
        <w:rPr>
          <w:rFonts w:ascii="Times New Roman" w:hAnsi="Times New Roman" w:cs="Times New Roman"/>
          <w:sz w:val="24"/>
          <w:szCs w:val="24"/>
        </w:rPr>
        <w:t>%)</w:t>
      </w:r>
      <w:r w:rsidR="00D36394" w:rsidRPr="00D36394">
        <w:rPr>
          <w:rFonts w:ascii="Times New Roman" w:hAnsi="Times New Roman" w:cs="Times New Roman"/>
          <w:sz w:val="24"/>
          <w:szCs w:val="24"/>
        </w:rPr>
        <w:t>,</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по факту произведенных расходов согласно графику поверки и заключенным договорам</w:t>
      </w:r>
      <w:r w:rsidRPr="00D36394">
        <w:rPr>
          <w:rFonts w:ascii="Times New Roman" w:hAnsi="Times New Roman" w:cs="Times New Roman"/>
          <w:sz w:val="24"/>
          <w:szCs w:val="24"/>
        </w:rPr>
        <w:t>;</w:t>
      </w:r>
    </w:p>
    <w:p w:rsidR="006F0BB4" w:rsidRDefault="006F0BB4" w:rsidP="006F0BB4">
      <w:pPr>
        <w:spacing w:line="240" w:lineRule="auto"/>
        <w:ind w:firstLine="709"/>
        <w:jc w:val="both"/>
        <w:rPr>
          <w:rFonts w:ascii="Times New Roman" w:hAnsi="Times New Roman" w:cs="Times New Roman"/>
          <w:sz w:val="24"/>
          <w:szCs w:val="24"/>
        </w:rPr>
      </w:pPr>
      <w:r w:rsidRPr="005C5882">
        <w:rPr>
          <w:rFonts w:ascii="Times New Roman" w:hAnsi="Times New Roman" w:cs="Times New Roman"/>
          <w:sz w:val="24"/>
          <w:szCs w:val="24"/>
        </w:rPr>
        <w:t xml:space="preserve">«содержание зданий» - </w:t>
      </w:r>
      <w:r w:rsidR="005C5882" w:rsidRPr="005C5882">
        <w:rPr>
          <w:rFonts w:ascii="Times New Roman" w:hAnsi="Times New Roman" w:cs="Times New Roman"/>
          <w:sz w:val="24"/>
          <w:szCs w:val="24"/>
        </w:rPr>
        <w:t>5 684</w:t>
      </w:r>
      <w:r w:rsidRPr="005C5882">
        <w:rPr>
          <w:rFonts w:ascii="Times New Roman" w:hAnsi="Times New Roman" w:cs="Times New Roman"/>
          <w:sz w:val="24"/>
          <w:szCs w:val="24"/>
        </w:rPr>
        <w:t xml:space="preserve"> тыс. тенге (+</w:t>
      </w:r>
      <w:r w:rsidR="005C5882" w:rsidRPr="005C5882">
        <w:rPr>
          <w:rFonts w:ascii="Times New Roman" w:hAnsi="Times New Roman" w:cs="Times New Roman"/>
          <w:sz w:val="24"/>
          <w:szCs w:val="24"/>
        </w:rPr>
        <w:t>58,08</w:t>
      </w:r>
      <w:r w:rsidRPr="005C5882">
        <w:rPr>
          <w:rFonts w:ascii="Times New Roman" w:hAnsi="Times New Roman" w:cs="Times New Roman"/>
          <w:sz w:val="24"/>
          <w:szCs w:val="24"/>
        </w:rPr>
        <w:t>%), за счет роста тарифа на услуги по водоснабжению, дератизации и вывозу ТБО;</w:t>
      </w:r>
    </w:p>
    <w:p w:rsidR="006F0BB4" w:rsidRPr="001B62FD" w:rsidRDefault="00A5062C" w:rsidP="006F0BB4">
      <w:pPr>
        <w:spacing w:line="240" w:lineRule="auto"/>
        <w:ind w:firstLine="709"/>
        <w:jc w:val="both"/>
        <w:rPr>
          <w:rFonts w:ascii="Times New Roman" w:hAnsi="Times New Roman" w:cs="Times New Roman"/>
          <w:sz w:val="24"/>
          <w:szCs w:val="24"/>
        </w:rPr>
      </w:pPr>
      <w:r w:rsidRPr="001B62FD">
        <w:rPr>
          <w:rFonts w:ascii="Times New Roman" w:hAnsi="Times New Roman" w:cs="Times New Roman"/>
          <w:sz w:val="24"/>
          <w:szCs w:val="24"/>
        </w:rPr>
        <w:t xml:space="preserve"> </w:t>
      </w:r>
      <w:r w:rsidR="006F0BB4" w:rsidRPr="001B62FD">
        <w:rPr>
          <w:rFonts w:ascii="Times New Roman" w:hAnsi="Times New Roman" w:cs="Times New Roman"/>
          <w:sz w:val="24"/>
          <w:szCs w:val="24"/>
        </w:rPr>
        <w:t xml:space="preserve">«затраты по ОТ и ТБ» - </w:t>
      </w:r>
      <w:r w:rsidR="001B62FD">
        <w:rPr>
          <w:rFonts w:ascii="Times New Roman" w:hAnsi="Times New Roman" w:cs="Times New Roman"/>
          <w:sz w:val="24"/>
          <w:szCs w:val="24"/>
        </w:rPr>
        <w:t xml:space="preserve">93 657 </w:t>
      </w:r>
      <w:r w:rsidR="006F0BB4" w:rsidRPr="001B62FD">
        <w:rPr>
          <w:rFonts w:ascii="Times New Roman" w:hAnsi="Times New Roman" w:cs="Times New Roman"/>
          <w:sz w:val="24"/>
          <w:szCs w:val="24"/>
        </w:rPr>
        <w:t>тыс. тенге (+</w:t>
      </w:r>
      <w:r w:rsidR="001B62FD">
        <w:rPr>
          <w:rFonts w:ascii="Times New Roman" w:hAnsi="Times New Roman" w:cs="Times New Roman"/>
          <w:sz w:val="24"/>
          <w:szCs w:val="24"/>
        </w:rPr>
        <w:t>125,93</w:t>
      </w:r>
      <w:r w:rsidR="006F0BB4" w:rsidRPr="001B62FD">
        <w:rPr>
          <w:rFonts w:ascii="Times New Roman" w:hAnsi="Times New Roman" w:cs="Times New Roman"/>
          <w:sz w:val="24"/>
          <w:szCs w:val="24"/>
        </w:rPr>
        <w:t>%), за счет роста стоимости спецодежды и средств индивидуальной защиты;</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«подготовка кадров» - </w:t>
      </w:r>
      <w:r w:rsidR="001B62FD" w:rsidRPr="000E6B73">
        <w:rPr>
          <w:rFonts w:ascii="Times New Roman" w:hAnsi="Times New Roman" w:cs="Times New Roman"/>
          <w:sz w:val="24"/>
          <w:szCs w:val="24"/>
        </w:rPr>
        <w:t>25</w:t>
      </w:r>
      <w:r w:rsidRPr="000E6B73">
        <w:rPr>
          <w:rFonts w:ascii="Times New Roman" w:hAnsi="Times New Roman" w:cs="Times New Roman"/>
          <w:sz w:val="24"/>
          <w:szCs w:val="24"/>
        </w:rPr>
        <w:t xml:space="preserve"> </w:t>
      </w:r>
      <w:r w:rsidR="001B62FD" w:rsidRPr="000E6B73">
        <w:rPr>
          <w:rFonts w:ascii="Times New Roman" w:hAnsi="Times New Roman" w:cs="Times New Roman"/>
          <w:sz w:val="24"/>
          <w:szCs w:val="24"/>
        </w:rPr>
        <w:t>193</w:t>
      </w:r>
      <w:r w:rsidRPr="000E6B73">
        <w:rPr>
          <w:rFonts w:ascii="Times New Roman" w:hAnsi="Times New Roman" w:cs="Times New Roman"/>
          <w:sz w:val="24"/>
          <w:szCs w:val="24"/>
        </w:rPr>
        <w:t xml:space="preserve"> тыс. тенге (+</w:t>
      </w:r>
      <w:r w:rsidR="00D343C1" w:rsidRPr="000E6B73">
        <w:rPr>
          <w:rFonts w:ascii="Times New Roman" w:hAnsi="Times New Roman" w:cs="Times New Roman"/>
          <w:sz w:val="24"/>
          <w:szCs w:val="24"/>
        </w:rPr>
        <w:t>89,94</w:t>
      </w:r>
      <w:r w:rsidRPr="000E6B73">
        <w:rPr>
          <w:rFonts w:ascii="Times New Roman" w:hAnsi="Times New Roman" w:cs="Times New Roman"/>
          <w:sz w:val="24"/>
          <w:szCs w:val="24"/>
        </w:rPr>
        <w:t>%)</w:t>
      </w:r>
      <w:r w:rsidR="0072101B" w:rsidRPr="000E6B73">
        <w:rPr>
          <w:rFonts w:ascii="Times New Roman" w:hAnsi="Times New Roman" w:cs="Times New Roman"/>
          <w:sz w:val="24"/>
          <w:szCs w:val="24"/>
        </w:rPr>
        <w:t xml:space="preserve">. За счет проведения </w:t>
      </w:r>
      <w:r w:rsidR="00F16298" w:rsidRPr="000E6B73">
        <w:rPr>
          <w:rFonts w:ascii="Times New Roman" w:hAnsi="Times New Roman" w:cs="Times New Roman"/>
          <w:sz w:val="24"/>
          <w:szCs w:val="24"/>
        </w:rPr>
        <w:t xml:space="preserve">обязательного </w:t>
      </w:r>
      <w:r w:rsidR="0072101B" w:rsidRPr="000E6B73">
        <w:rPr>
          <w:rFonts w:ascii="Times New Roman" w:hAnsi="Times New Roman" w:cs="Times New Roman"/>
          <w:sz w:val="24"/>
          <w:szCs w:val="24"/>
        </w:rPr>
        <w:t xml:space="preserve">обучения </w:t>
      </w:r>
      <w:r w:rsidR="00F16298" w:rsidRPr="000E6B73">
        <w:rPr>
          <w:rFonts w:ascii="Times New Roman" w:hAnsi="Times New Roman" w:cs="Times New Roman"/>
          <w:sz w:val="24"/>
          <w:szCs w:val="24"/>
        </w:rPr>
        <w:t>электротехнического персонала</w:t>
      </w:r>
      <w:r w:rsidRPr="000E6B73">
        <w:rPr>
          <w:rFonts w:ascii="Times New Roman" w:hAnsi="Times New Roman" w:cs="Times New Roman"/>
          <w:sz w:val="24"/>
          <w:szCs w:val="24"/>
        </w:rPr>
        <w:t>;</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«охрана объектов» - </w:t>
      </w:r>
      <w:r w:rsidR="00D343C1" w:rsidRPr="000E6B73">
        <w:rPr>
          <w:rFonts w:ascii="Times New Roman" w:hAnsi="Times New Roman" w:cs="Times New Roman"/>
          <w:sz w:val="24"/>
          <w:szCs w:val="24"/>
        </w:rPr>
        <w:t>754</w:t>
      </w:r>
      <w:r w:rsidRPr="000E6B73">
        <w:rPr>
          <w:rFonts w:ascii="Times New Roman" w:hAnsi="Times New Roman" w:cs="Times New Roman"/>
          <w:sz w:val="24"/>
          <w:szCs w:val="24"/>
        </w:rPr>
        <w:t xml:space="preserve"> тыс. тенге (+</w:t>
      </w:r>
      <w:r w:rsidR="00D343C1" w:rsidRPr="000E6B73">
        <w:rPr>
          <w:rFonts w:ascii="Times New Roman" w:hAnsi="Times New Roman" w:cs="Times New Roman"/>
          <w:sz w:val="24"/>
          <w:szCs w:val="24"/>
        </w:rPr>
        <w:t>0,65</w:t>
      </w:r>
      <w:r w:rsidRPr="000E6B73">
        <w:rPr>
          <w:rFonts w:ascii="Times New Roman" w:hAnsi="Times New Roman" w:cs="Times New Roman"/>
          <w:sz w:val="24"/>
          <w:szCs w:val="24"/>
        </w:rPr>
        <w:t>%)</w:t>
      </w:r>
      <w:r w:rsidR="0072101B" w:rsidRPr="000E6B73">
        <w:rPr>
          <w:rFonts w:ascii="Times New Roman" w:hAnsi="Times New Roman" w:cs="Times New Roman"/>
          <w:sz w:val="24"/>
          <w:szCs w:val="24"/>
        </w:rPr>
        <w:t>.</w:t>
      </w:r>
      <w:r w:rsidRPr="000E6B73">
        <w:rPr>
          <w:rFonts w:ascii="Times New Roman" w:hAnsi="Times New Roman" w:cs="Times New Roman"/>
          <w:sz w:val="24"/>
          <w:szCs w:val="24"/>
        </w:rPr>
        <w:t xml:space="preserve"> </w:t>
      </w:r>
      <w:r w:rsidR="0072101B" w:rsidRPr="000E6B73">
        <w:rPr>
          <w:rFonts w:ascii="Times New Roman" w:hAnsi="Times New Roman" w:cs="Times New Roman"/>
          <w:sz w:val="24"/>
          <w:szCs w:val="24"/>
        </w:rPr>
        <w:t>В пределах допустимых отклонений;</w:t>
      </w:r>
    </w:p>
    <w:p w:rsidR="00A5062C" w:rsidRPr="000E6B73" w:rsidRDefault="006F0BB4" w:rsidP="007C42DD">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«экспертные услуги» - </w:t>
      </w:r>
      <w:r w:rsidR="00D343C1" w:rsidRPr="000E6B73">
        <w:rPr>
          <w:rFonts w:ascii="Times New Roman" w:hAnsi="Times New Roman" w:cs="Times New Roman"/>
          <w:sz w:val="24"/>
          <w:szCs w:val="24"/>
        </w:rPr>
        <w:t>2 376</w:t>
      </w:r>
      <w:r w:rsidRPr="000E6B73">
        <w:rPr>
          <w:rFonts w:ascii="Times New Roman" w:hAnsi="Times New Roman" w:cs="Times New Roman"/>
          <w:sz w:val="24"/>
          <w:szCs w:val="24"/>
        </w:rPr>
        <w:t xml:space="preserve"> тыс. тенге (+</w:t>
      </w:r>
      <w:r w:rsidR="00D343C1" w:rsidRPr="000E6B73">
        <w:rPr>
          <w:rFonts w:ascii="Times New Roman" w:hAnsi="Times New Roman" w:cs="Times New Roman"/>
          <w:sz w:val="24"/>
          <w:szCs w:val="24"/>
        </w:rPr>
        <w:t>8,86</w:t>
      </w:r>
      <w:r w:rsidRPr="000E6B73">
        <w:rPr>
          <w:rFonts w:ascii="Times New Roman" w:hAnsi="Times New Roman" w:cs="Times New Roman"/>
          <w:sz w:val="24"/>
          <w:szCs w:val="24"/>
        </w:rPr>
        <w:t xml:space="preserve">%), за счет </w:t>
      </w:r>
      <w:r w:rsidR="007C42DD" w:rsidRPr="000E6B73">
        <w:rPr>
          <w:rFonts w:ascii="Times New Roman" w:hAnsi="Times New Roman" w:cs="Times New Roman"/>
          <w:sz w:val="24"/>
          <w:szCs w:val="24"/>
        </w:rPr>
        <w:t>проведения технического обследования зданий и сооружений</w:t>
      </w:r>
      <w:r w:rsidR="00B01527" w:rsidRPr="000E6B73">
        <w:rPr>
          <w:rFonts w:ascii="Times New Roman" w:hAnsi="Times New Roman" w:cs="Times New Roman"/>
          <w:sz w:val="24"/>
          <w:szCs w:val="24"/>
        </w:rPr>
        <w:t xml:space="preserve"> </w:t>
      </w:r>
      <w:r w:rsidR="007C42DD" w:rsidRPr="000E6B73">
        <w:rPr>
          <w:rFonts w:ascii="Times New Roman" w:hAnsi="Times New Roman" w:cs="Times New Roman"/>
          <w:sz w:val="24"/>
          <w:szCs w:val="24"/>
        </w:rPr>
        <w:t>и за счет участия специалиста экспертной организации в составе комиссии по техническому освидетельствованию электрических сетей, в соответствии с п.43 параграфа 6 «ПТЭ электрических станций и сетей» утвержденных приказом МЭ РК №247 от 30.03.2015г.</w:t>
      </w:r>
      <w:r w:rsidR="00B01527" w:rsidRPr="000E6B73">
        <w:rPr>
          <w:rFonts w:ascii="Times New Roman" w:hAnsi="Times New Roman" w:cs="Times New Roman"/>
          <w:sz w:val="24"/>
          <w:szCs w:val="24"/>
        </w:rPr>
        <w:t>;</w:t>
      </w:r>
    </w:p>
    <w:p w:rsidR="00A5062C" w:rsidRDefault="00A5062C" w:rsidP="00A5062C">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«аренда ОФ» - 3 412 тыс. тенге (+31,37%);</w:t>
      </w:r>
      <w:r w:rsidRPr="005C5882">
        <w:rPr>
          <w:rFonts w:ascii="Times New Roman" w:hAnsi="Times New Roman" w:cs="Times New Roman"/>
          <w:sz w:val="24"/>
          <w:szCs w:val="24"/>
        </w:rPr>
        <w:t xml:space="preserve"> </w:t>
      </w:r>
    </w:p>
    <w:p w:rsidR="007C42DD" w:rsidRDefault="007C42DD" w:rsidP="007C42D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«прочие расходы» - 880 тыс.</w:t>
      </w:r>
      <w:r w:rsidR="00B01527">
        <w:rPr>
          <w:rFonts w:ascii="Times New Roman" w:hAnsi="Times New Roman" w:cs="Times New Roman"/>
          <w:sz w:val="24"/>
          <w:szCs w:val="24"/>
        </w:rPr>
        <w:t xml:space="preserve"> </w:t>
      </w:r>
      <w:r>
        <w:rPr>
          <w:rFonts w:ascii="Times New Roman" w:hAnsi="Times New Roman" w:cs="Times New Roman"/>
          <w:sz w:val="24"/>
          <w:szCs w:val="24"/>
        </w:rPr>
        <w:t>тенге (10,05%)</w:t>
      </w:r>
      <w:r w:rsidR="00B01527">
        <w:rPr>
          <w:rFonts w:ascii="Times New Roman" w:hAnsi="Times New Roman" w:cs="Times New Roman"/>
          <w:sz w:val="24"/>
          <w:szCs w:val="24"/>
        </w:rPr>
        <w:t xml:space="preserve">. </w:t>
      </w:r>
      <w:r w:rsidR="00B01527" w:rsidRPr="00B01527">
        <w:rPr>
          <w:rFonts w:ascii="Times New Roman" w:hAnsi="Times New Roman" w:cs="Times New Roman"/>
          <w:sz w:val="24"/>
          <w:szCs w:val="24"/>
        </w:rPr>
        <w:t>Увеличение стоимости по утилизации пром. отходов (с 8431,25 до 10080,0 тенге/тонна)</w:t>
      </w:r>
      <w:r w:rsidR="00B01527">
        <w:rPr>
          <w:rFonts w:ascii="Times New Roman" w:hAnsi="Times New Roman" w:cs="Times New Roman"/>
          <w:sz w:val="24"/>
          <w:szCs w:val="24"/>
        </w:rPr>
        <w:t>.</w:t>
      </w:r>
    </w:p>
    <w:p w:rsidR="006F0BB4" w:rsidRPr="00D36394" w:rsidRDefault="006F0BB4" w:rsidP="007C42DD">
      <w:pPr>
        <w:spacing w:line="240" w:lineRule="auto"/>
        <w:ind w:firstLine="709"/>
        <w:jc w:val="both"/>
        <w:rPr>
          <w:rFonts w:ascii="Times New Roman" w:hAnsi="Times New Roman" w:cs="Times New Roman"/>
          <w:b/>
          <w:sz w:val="24"/>
          <w:szCs w:val="24"/>
        </w:rPr>
      </w:pPr>
      <w:r w:rsidRPr="00D36394">
        <w:rPr>
          <w:rFonts w:ascii="Times New Roman" w:hAnsi="Times New Roman" w:cs="Times New Roman"/>
          <w:b/>
          <w:sz w:val="24"/>
          <w:szCs w:val="24"/>
        </w:rPr>
        <w:t xml:space="preserve">Уменьшение затрат произошло по статьям: </w:t>
      </w:r>
    </w:p>
    <w:p w:rsidR="00D36394" w:rsidRPr="004F59F7" w:rsidRDefault="006F0BB4" w:rsidP="00D3639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«затраты по отводу земельных участков» - </w:t>
      </w:r>
      <w:r w:rsidR="00D36394">
        <w:rPr>
          <w:rFonts w:ascii="Times New Roman" w:hAnsi="Times New Roman" w:cs="Times New Roman"/>
          <w:sz w:val="24"/>
          <w:szCs w:val="24"/>
        </w:rPr>
        <w:t>1</w:t>
      </w:r>
      <w:r w:rsidRPr="00D36394">
        <w:rPr>
          <w:rFonts w:ascii="Times New Roman" w:hAnsi="Times New Roman" w:cs="Times New Roman"/>
          <w:sz w:val="24"/>
          <w:szCs w:val="24"/>
        </w:rPr>
        <w:t xml:space="preserve"> тыс. тенге (-</w:t>
      </w:r>
      <w:r w:rsidR="00D36394">
        <w:rPr>
          <w:rFonts w:ascii="Times New Roman" w:hAnsi="Times New Roman" w:cs="Times New Roman"/>
          <w:sz w:val="24"/>
          <w:szCs w:val="24"/>
        </w:rPr>
        <w:t xml:space="preserve">0,02%) </w:t>
      </w:r>
      <w:r w:rsidR="00D36394" w:rsidRPr="004F59F7">
        <w:rPr>
          <w:rFonts w:ascii="Times New Roman" w:hAnsi="Times New Roman" w:cs="Times New Roman"/>
          <w:sz w:val="24"/>
          <w:szCs w:val="24"/>
        </w:rPr>
        <w:t xml:space="preserve">в пределах допустимого отклонения. </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Статья «Затраты на компенсацию нормативных технических потерь»:</w:t>
      </w:r>
    </w:p>
    <w:p w:rsidR="006F0BB4" w:rsidRPr="00D36394" w:rsidRDefault="006F0BB4" w:rsidP="006F0BB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Нормативные технические потери на 202</w:t>
      </w:r>
      <w:r w:rsidR="00D36394" w:rsidRPr="00D36394">
        <w:rPr>
          <w:rFonts w:ascii="Times New Roman" w:hAnsi="Times New Roman" w:cs="Times New Roman"/>
          <w:sz w:val="24"/>
          <w:szCs w:val="24"/>
        </w:rPr>
        <w:t>5</w:t>
      </w:r>
      <w:r w:rsidRPr="00D36394">
        <w:rPr>
          <w:rFonts w:ascii="Times New Roman" w:hAnsi="Times New Roman" w:cs="Times New Roman"/>
          <w:sz w:val="24"/>
          <w:szCs w:val="24"/>
        </w:rPr>
        <w:t xml:space="preserve"> год приняты в размере 236 048 тыс. кВтч или 9,2% на сумму </w:t>
      </w:r>
      <w:r w:rsidR="00D36394" w:rsidRPr="00D36394">
        <w:rPr>
          <w:rFonts w:ascii="Times New Roman" w:hAnsi="Times New Roman" w:cs="Times New Roman"/>
          <w:sz w:val="24"/>
          <w:szCs w:val="24"/>
        </w:rPr>
        <w:t xml:space="preserve">5 376 387 </w:t>
      </w:r>
      <w:r w:rsidRPr="00D36394">
        <w:rPr>
          <w:rFonts w:ascii="Times New Roman" w:hAnsi="Times New Roman" w:cs="Times New Roman"/>
          <w:sz w:val="24"/>
          <w:szCs w:val="24"/>
        </w:rPr>
        <w:t xml:space="preserve">тыс. тенге, фактические потери составили </w:t>
      </w:r>
      <w:r w:rsidR="00D36394" w:rsidRPr="00D36394">
        <w:rPr>
          <w:rFonts w:ascii="Times New Roman" w:hAnsi="Times New Roman" w:cs="Times New Roman"/>
          <w:sz w:val="24"/>
          <w:szCs w:val="24"/>
        </w:rPr>
        <w:t>205 416</w:t>
      </w:r>
      <w:r w:rsidRPr="00D36394">
        <w:rPr>
          <w:rFonts w:ascii="Times New Roman" w:hAnsi="Times New Roman" w:cs="Times New Roman"/>
          <w:sz w:val="24"/>
          <w:szCs w:val="24"/>
        </w:rPr>
        <w:t xml:space="preserve"> тыс. кВтч или 8,</w:t>
      </w:r>
      <w:r w:rsidR="00D36394" w:rsidRPr="00D36394">
        <w:rPr>
          <w:rFonts w:ascii="Times New Roman" w:hAnsi="Times New Roman" w:cs="Times New Roman"/>
          <w:sz w:val="24"/>
          <w:szCs w:val="24"/>
        </w:rPr>
        <w:t>79</w:t>
      </w:r>
      <w:r w:rsidRPr="00D36394">
        <w:rPr>
          <w:rFonts w:ascii="Times New Roman" w:hAnsi="Times New Roman" w:cs="Times New Roman"/>
          <w:sz w:val="24"/>
          <w:szCs w:val="24"/>
        </w:rPr>
        <w:t xml:space="preserve"> % на сумму </w:t>
      </w:r>
      <w:r w:rsidR="00D36394" w:rsidRPr="00D36394">
        <w:rPr>
          <w:rFonts w:ascii="Times New Roman" w:hAnsi="Times New Roman" w:cs="Times New Roman"/>
          <w:sz w:val="24"/>
          <w:szCs w:val="24"/>
        </w:rPr>
        <w:t xml:space="preserve">                5 639 571</w:t>
      </w:r>
      <w:r w:rsidRPr="00D36394">
        <w:rPr>
          <w:rFonts w:ascii="Times New Roman" w:hAnsi="Times New Roman" w:cs="Times New Roman"/>
          <w:sz w:val="24"/>
          <w:szCs w:val="24"/>
        </w:rPr>
        <w:t xml:space="preserve"> тыс. тенге. Увеличение на </w:t>
      </w:r>
      <w:r w:rsidR="00D36394" w:rsidRPr="00D36394">
        <w:rPr>
          <w:rFonts w:ascii="Times New Roman" w:hAnsi="Times New Roman" w:cs="Times New Roman"/>
          <w:sz w:val="24"/>
          <w:szCs w:val="24"/>
        </w:rPr>
        <w:t>263 184</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4,9</w:t>
      </w:r>
      <w:r w:rsidRPr="00D36394">
        <w:rPr>
          <w:rFonts w:ascii="Times New Roman" w:hAnsi="Times New Roman" w:cs="Times New Roman"/>
          <w:sz w:val="24"/>
          <w:szCs w:val="24"/>
        </w:rPr>
        <w:t xml:space="preserve">%), за счет увеличения цены на покупку нормативно-технических потерь. В утвержденной тарифной смете цена предусмотрена в размере </w:t>
      </w:r>
      <w:r w:rsidR="00D36394" w:rsidRPr="00D36394">
        <w:rPr>
          <w:rFonts w:ascii="Times New Roman" w:hAnsi="Times New Roman" w:cs="Times New Roman"/>
          <w:sz w:val="24"/>
          <w:szCs w:val="24"/>
        </w:rPr>
        <w:t>22</w:t>
      </w:r>
      <w:r w:rsidRPr="00D36394">
        <w:rPr>
          <w:rFonts w:ascii="Times New Roman" w:hAnsi="Times New Roman" w:cs="Times New Roman"/>
          <w:sz w:val="24"/>
          <w:szCs w:val="24"/>
        </w:rPr>
        <w:t>,</w:t>
      </w:r>
      <w:r w:rsidR="00D36394" w:rsidRPr="00D36394">
        <w:rPr>
          <w:rFonts w:ascii="Times New Roman" w:hAnsi="Times New Roman" w:cs="Times New Roman"/>
          <w:sz w:val="24"/>
          <w:szCs w:val="24"/>
        </w:rPr>
        <w:t>78</w:t>
      </w:r>
      <w:r w:rsidRPr="00D36394">
        <w:rPr>
          <w:rFonts w:ascii="Times New Roman" w:hAnsi="Times New Roman" w:cs="Times New Roman"/>
          <w:sz w:val="24"/>
          <w:szCs w:val="24"/>
        </w:rPr>
        <w:t xml:space="preserve"> тенге/кВтч, по факту средняя цена за 202</w:t>
      </w:r>
      <w:r w:rsidR="00D36394" w:rsidRPr="00D36394">
        <w:rPr>
          <w:rFonts w:ascii="Times New Roman" w:hAnsi="Times New Roman" w:cs="Times New Roman"/>
          <w:sz w:val="24"/>
          <w:szCs w:val="24"/>
        </w:rPr>
        <w:t>5</w:t>
      </w:r>
      <w:r w:rsidRPr="00D36394">
        <w:rPr>
          <w:rFonts w:ascii="Times New Roman" w:hAnsi="Times New Roman" w:cs="Times New Roman"/>
          <w:sz w:val="24"/>
          <w:szCs w:val="24"/>
        </w:rPr>
        <w:t xml:space="preserve"> год составила </w:t>
      </w:r>
      <w:r w:rsidR="00D36394" w:rsidRPr="00D36394">
        <w:rPr>
          <w:rFonts w:ascii="Times New Roman" w:hAnsi="Times New Roman" w:cs="Times New Roman"/>
          <w:sz w:val="24"/>
          <w:szCs w:val="24"/>
        </w:rPr>
        <w:t>27</w:t>
      </w:r>
      <w:r w:rsidRPr="00D36394">
        <w:rPr>
          <w:rFonts w:ascii="Times New Roman" w:hAnsi="Times New Roman" w:cs="Times New Roman"/>
          <w:sz w:val="24"/>
          <w:szCs w:val="24"/>
        </w:rPr>
        <w:t>,</w:t>
      </w:r>
      <w:r w:rsidR="00D36394" w:rsidRPr="00D36394">
        <w:rPr>
          <w:rFonts w:ascii="Times New Roman" w:hAnsi="Times New Roman" w:cs="Times New Roman"/>
          <w:sz w:val="24"/>
          <w:szCs w:val="24"/>
        </w:rPr>
        <w:t>45</w:t>
      </w:r>
      <w:r w:rsidRPr="00D36394">
        <w:rPr>
          <w:rFonts w:ascii="Times New Roman" w:hAnsi="Times New Roman" w:cs="Times New Roman"/>
          <w:sz w:val="24"/>
          <w:szCs w:val="24"/>
        </w:rPr>
        <w:t xml:space="preserve"> тенге/кВтч.</w:t>
      </w:r>
    </w:p>
    <w:p w:rsidR="006F0BB4" w:rsidRPr="00D36394" w:rsidRDefault="006F0BB4" w:rsidP="00B01527">
      <w:pPr>
        <w:spacing w:line="240" w:lineRule="auto"/>
        <w:ind w:firstLine="709"/>
        <w:jc w:val="both"/>
        <w:rPr>
          <w:rFonts w:ascii="Times New Roman" w:hAnsi="Times New Roman" w:cs="Times New Roman"/>
          <w:b/>
          <w:sz w:val="24"/>
          <w:szCs w:val="24"/>
        </w:rPr>
      </w:pPr>
      <w:r w:rsidRPr="00D36394">
        <w:rPr>
          <w:rFonts w:ascii="Times New Roman" w:hAnsi="Times New Roman" w:cs="Times New Roman"/>
          <w:b/>
          <w:sz w:val="24"/>
          <w:szCs w:val="24"/>
        </w:rPr>
        <w:lastRenderedPageBreak/>
        <w:t>Статья «Услуги АО «KEGOC» по организации балансирования производства-потребления электроэнергии»:</w:t>
      </w:r>
    </w:p>
    <w:p w:rsidR="006F0BB4" w:rsidRPr="00DD5822" w:rsidRDefault="006F0BB4" w:rsidP="006F0BB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Утверждено </w:t>
      </w:r>
      <w:r w:rsidR="00D36394" w:rsidRPr="00D36394">
        <w:rPr>
          <w:rFonts w:ascii="Times New Roman" w:hAnsi="Times New Roman" w:cs="Times New Roman"/>
          <w:sz w:val="24"/>
          <w:szCs w:val="24"/>
        </w:rPr>
        <w:t>27 220</w:t>
      </w:r>
      <w:r w:rsidRPr="00D36394">
        <w:rPr>
          <w:rFonts w:ascii="Times New Roman" w:hAnsi="Times New Roman" w:cs="Times New Roman"/>
          <w:sz w:val="24"/>
          <w:szCs w:val="24"/>
        </w:rPr>
        <w:t xml:space="preserve"> тыс. тенге, фактические затраты </w:t>
      </w:r>
      <w:r w:rsidR="00D36394" w:rsidRPr="00D36394">
        <w:rPr>
          <w:rFonts w:ascii="Times New Roman" w:hAnsi="Times New Roman" w:cs="Times New Roman"/>
          <w:sz w:val="24"/>
          <w:szCs w:val="24"/>
        </w:rPr>
        <w:t>15</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420</w:t>
      </w:r>
      <w:r w:rsidRPr="00D36394">
        <w:rPr>
          <w:rFonts w:ascii="Times New Roman" w:hAnsi="Times New Roman" w:cs="Times New Roman"/>
          <w:sz w:val="24"/>
          <w:szCs w:val="24"/>
        </w:rPr>
        <w:t xml:space="preserve"> тыс. тенге, снижение на </w:t>
      </w:r>
      <w:r w:rsidR="00D36394" w:rsidRPr="00D36394">
        <w:rPr>
          <w:rFonts w:ascii="Times New Roman" w:hAnsi="Times New Roman" w:cs="Times New Roman"/>
          <w:sz w:val="24"/>
          <w:szCs w:val="24"/>
        </w:rPr>
        <w:t>11 800</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43,35</w:t>
      </w:r>
      <w:r w:rsidRPr="00D36394">
        <w:rPr>
          <w:rFonts w:ascii="Times New Roman" w:hAnsi="Times New Roman" w:cs="Times New Roman"/>
          <w:sz w:val="24"/>
          <w:szCs w:val="24"/>
        </w:rPr>
        <w:t xml:space="preserve">%), </w:t>
      </w:r>
      <w:r w:rsidR="00B01527" w:rsidRPr="00B01527">
        <w:rPr>
          <w:rFonts w:ascii="Times New Roman" w:hAnsi="Times New Roman" w:cs="Times New Roman"/>
          <w:sz w:val="24"/>
          <w:szCs w:val="24"/>
        </w:rPr>
        <w:t xml:space="preserve">Услуги балансирования напрямую зависят от нормативных потерь, по факту снижение объема нормативных потерь. Также снижение утвержденной цены на услугу - в плане тариф 0,1275 тенге/кВтч, по факту 2025 года </w:t>
      </w:r>
      <w:r w:rsidR="00930A95">
        <w:rPr>
          <w:rFonts w:ascii="Times New Roman" w:hAnsi="Times New Roman" w:cs="Times New Roman"/>
          <w:sz w:val="24"/>
          <w:szCs w:val="24"/>
        </w:rPr>
        <w:t>средний тариф 0,072</w:t>
      </w:r>
      <w:r w:rsidR="00B01527" w:rsidRPr="00B01527">
        <w:rPr>
          <w:rFonts w:ascii="Times New Roman" w:hAnsi="Times New Roman" w:cs="Times New Roman"/>
          <w:sz w:val="24"/>
          <w:szCs w:val="24"/>
        </w:rPr>
        <w:t xml:space="preserve"> тенге/кВтч</w:t>
      </w:r>
      <w:r w:rsidR="00B01527">
        <w:rPr>
          <w:rFonts w:ascii="Times New Roman" w:hAnsi="Times New Roman" w:cs="Times New Roman"/>
          <w:sz w:val="24"/>
          <w:szCs w:val="24"/>
        </w:rPr>
        <w:t>.</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 xml:space="preserve">Статья «Услуги AO «KEGOC» по пользованию </w:t>
      </w:r>
      <w:r w:rsidR="00D36394">
        <w:rPr>
          <w:rFonts w:ascii="Times New Roman" w:hAnsi="Times New Roman" w:cs="Times New Roman"/>
          <w:b/>
          <w:sz w:val="24"/>
          <w:szCs w:val="24"/>
        </w:rPr>
        <w:t xml:space="preserve">национальной </w:t>
      </w:r>
      <w:r w:rsidRPr="00D36394">
        <w:rPr>
          <w:rFonts w:ascii="Times New Roman" w:hAnsi="Times New Roman" w:cs="Times New Roman"/>
          <w:b/>
          <w:sz w:val="24"/>
          <w:szCs w:val="24"/>
        </w:rPr>
        <w:t xml:space="preserve">электрической сетью»: </w:t>
      </w:r>
    </w:p>
    <w:p w:rsidR="00D36394" w:rsidRPr="00D36394" w:rsidRDefault="006F0BB4" w:rsidP="00D3639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Утверждено </w:t>
      </w:r>
      <w:r w:rsidR="00D36394" w:rsidRPr="00D36394">
        <w:rPr>
          <w:rFonts w:ascii="Times New Roman" w:hAnsi="Times New Roman" w:cs="Times New Roman"/>
          <w:sz w:val="24"/>
          <w:szCs w:val="24"/>
        </w:rPr>
        <w:t>472 568</w:t>
      </w:r>
      <w:r w:rsidRPr="00D36394">
        <w:rPr>
          <w:rFonts w:ascii="Times New Roman" w:hAnsi="Times New Roman" w:cs="Times New Roman"/>
          <w:sz w:val="24"/>
          <w:szCs w:val="24"/>
        </w:rPr>
        <w:t xml:space="preserve"> тыс. тенге, фактические затраты составили </w:t>
      </w:r>
      <w:r w:rsidR="00D36394" w:rsidRPr="00D36394">
        <w:rPr>
          <w:rFonts w:ascii="Times New Roman" w:hAnsi="Times New Roman" w:cs="Times New Roman"/>
          <w:sz w:val="24"/>
          <w:szCs w:val="24"/>
        </w:rPr>
        <w:t>527 645</w:t>
      </w:r>
      <w:r w:rsidRPr="00D36394">
        <w:rPr>
          <w:rFonts w:ascii="Times New Roman" w:hAnsi="Times New Roman" w:cs="Times New Roman"/>
          <w:sz w:val="24"/>
          <w:szCs w:val="24"/>
        </w:rPr>
        <w:t xml:space="preserve"> тыс. тенге, увеличение на </w:t>
      </w:r>
      <w:r w:rsidR="00D36394" w:rsidRPr="00D36394">
        <w:rPr>
          <w:rFonts w:ascii="Times New Roman" w:hAnsi="Times New Roman" w:cs="Times New Roman"/>
          <w:sz w:val="24"/>
          <w:szCs w:val="24"/>
        </w:rPr>
        <w:t>55 077</w:t>
      </w:r>
      <w:r w:rsidRPr="00D36394">
        <w:rPr>
          <w:rFonts w:ascii="Times New Roman" w:hAnsi="Times New Roman" w:cs="Times New Roman"/>
          <w:sz w:val="24"/>
          <w:szCs w:val="24"/>
        </w:rPr>
        <w:t xml:space="preserve"> тыс. тенге (+</w:t>
      </w:r>
      <w:r w:rsidR="00D36394" w:rsidRPr="00D36394">
        <w:rPr>
          <w:rFonts w:ascii="Times New Roman" w:hAnsi="Times New Roman" w:cs="Times New Roman"/>
          <w:sz w:val="24"/>
          <w:szCs w:val="24"/>
        </w:rPr>
        <w:t>11,65</w:t>
      </w:r>
      <w:r w:rsidRPr="00D36394">
        <w:rPr>
          <w:rFonts w:ascii="Times New Roman" w:hAnsi="Times New Roman" w:cs="Times New Roman"/>
          <w:sz w:val="24"/>
          <w:szCs w:val="24"/>
        </w:rPr>
        <w:t>%) за счет увеличения цены на услуги АО «KEGOC».</w:t>
      </w:r>
      <w:r w:rsid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В утвержденной тарифной смете цена предусмотрена в размере 2,</w:t>
      </w:r>
      <w:r w:rsidR="00D36394">
        <w:rPr>
          <w:rFonts w:ascii="Times New Roman" w:hAnsi="Times New Roman" w:cs="Times New Roman"/>
          <w:sz w:val="24"/>
          <w:szCs w:val="24"/>
        </w:rPr>
        <w:t>002</w:t>
      </w:r>
      <w:r w:rsidR="00D36394" w:rsidRPr="00D36394">
        <w:rPr>
          <w:rFonts w:ascii="Times New Roman" w:hAnsi="Times New Roman" w:cs="Times New Roman"/>
          <w:sz w:val="24"/>
          <w:szCs w:val="24"/>
        </w:rPr>
        <w:t xml:space="preserve"> тенге/кВтч, по факту средняя цена за 2025 год составила 2</w:t>
      </w:r>
      <w:r w:rsidR="00D36394">
        <w:rPr>
          <w:rFonts w:ascii="Times New Roman" w:hAnsi="Times New Roman" w:cs="Times New Roman"/>
          <w:sz w:val="24"/>
          <w:szCs w:val="24"/>
        </w:rPr>
        <w:t>,</w:t>
      </w:r>
      <w:r w:rsidR="00D36394" w:rsidRPr="00D36394">
        <w:rPr>
          <w:rFonts w:ascii="Times New Roman" w:hAnsi="Times New Roman" w:cs="Times New Roman"/>
          <w:sz w:val="24"/>
          <w:szCs w:val="24"/>
        </w:rPr>
        <w:t>45</w:t>
      </w:r>
      <w:r w:rsidR="00D36394">
        <w:rPr>
          <w:rFonts w:ascii="Times New Roman" w:hAnsi="Times New Roman" w:cs="Times New Roman"/>
          <w:sz w:val="24"/>
          <w:szCs w:val="24"/>
        </w:rPr>
        <w:t>7</w:t>
      </w:r>
      <w:r w:rsidR="00D36394" w:rsidRPr="00D36394">
        <w:rPr>
          <w:rFonts w:ascii="Times New Roman" w:hAnsi="Times New Roman" w:cs="Times New Roman"/>
          <w:sz w:val="24"/>
          <w:szCs w:val="24"/>
        </w:rPr>
        <w:t xml:space="preserve"> тенге/кВтч.</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«Общие и административные расходы»:</w:t>
      </w:r>
    </w:p>
    <w:p w:rsidR="006F0BB4" w:rsidRPr="00D36394" w:rsidRDefault="006F0BB4" w:rsidP="006F0BB4">
      <w:pPr>
        <w:spacing w:line="240" w:lineRule="auto"/>
        <w:ind w:firstLine="709"/>
        <w:rPr>
          <w:rFonts w:ascii="Times New Roman" w:hAnsi="Times New Roman" w:cs="Times New Roman"/>
          <w:sz w:val="24"/>
          <w:szCs w:val="24"/>
        </w:rPr>
      </w:pPr>
      <w:r w:rsidRPr="00D36394">
        <w:rPr>
          <w:rFonts w:ascii="Times New Roman" w:hAnsi="Times New Roman" w:cs="Times New Roman"/>
          <w:sz w:val="24"/>
          <w:szCs w:val="24"/>
        </w:rPr>
        <w:t>В административные расходы входят:</w:t>
      </w:r>
    </w:p>
    <w:p w:rsidR="006F0BB4" w:rsidRPr="00D36394" w:rsidRDefault="006F0BB4" w:rsidP="006F0BB4">
      <w:pPr>
        <w:spacing w:line="240" w:lineRule="auto"/>
        <w:ind w:firstLine="709"/>
        <w:rPr>
          <w:rFonts w:ascii="Times New Roman" w:hAnsi="Times New Roman" w:cs="Times New Roman"/>
          <w:b/>
          <w:sz w:val="24"/>
          <w:szCs w:val="24"/>
        </w:rPr>
      </w:pPr>
      <w:r w:rsidRPr="00D36394">
        <w:rPr>
          <w:rFonts w:ascii="Times New Roman" w:hAnsi="Times New Roman" w:cs="Times New Roman"/>
          <w:b/>
          <w:sz w:val="24"/>
          <w:szCs w:val="24"/>
        </w:rPr>
        <w:t xml:space="preserve">Статья «Заработная плата» </w:t>
      </w:r>
    </w:p>
    <w:p w:rsidR="006F0BB4" w:rsidRPr="000E6B73" w:rsidRDefault="006F0BB4" w:rsidP="006F0BB4">
      <w:pPr>
        <w:spacing w:line="240" w:lineRule="auto"/>
        <w:ind w:firstLine="709"/>
        <w:jc w:val="both"/>
        <w:rPr>
          <w:rFonts w:ascii="Times New Roman" w:hAnsi="Times New Roman" w:cs="Times New Roman"/>
          <w:sz w:val="24"/>
          <w:szCs w:val="24"/>
        </w:rPr>
      </w:pPr>
      <w:r w:rsidRPr="00D36394">
        <w:rPr>
          <w:rFonts w:ascii="Times New Roman" w:hAnsi="Times New Roman" w:cs="Times New Roman"/>
          <w:sz w:val="24"/>
          <w:szCs w:val="24"/>
        </w:rPr>
        <w:t xml:space="preserve">Утверждено </w:t>
      </w:r>
      <w:r w:rsidR="00D36394" w:rsidRPr="00D36394">
        <w:rPr>
          <w:rFonts w:ascii="Times New Roman" w:hAnsi="Times New Roman" w:cs="Times New Roman"/>
          <w:sz w:val="24"/>
          <w:szCs w:val="24"/>
        </w:rPr>
        <w:t>398 249</w:t>
      </w:r>
      <w:r w:rsidRPr="00D36394">
        <w:rPr>
          <w:rFonts w:ascii="Times New Roman" w:hAnsi="Times New Roman" w:cs="Times New Roman"/>
          <w:sz w:val="24"/>
          <w:szCs w:val="24"/>
        </w:rPr>
        <w:t xml:space="preserve"> тыс. тенге, фактические затраты </w:t>
      </w:r>
      <w:r w:rsidR="00D36394" w:rsidRPr="00D36394">
        <w:rPr>
          <w:rFonts w:ascii="Times New Roman" w:hAnsi="Times New Roman" w:cs="Times New Roman"/>
          <w:sz w:val="24"/>
          <w:szCs w:val="24"/>
        </w:rPr>
        <w:t>378</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534</w:t>
      </w:r>
      <w:r w:rsidRPr="00D36394">
        <w:rPr>
          <w:rFonts w:ascii="Times New Roman" w:hAnsi="Times New Roman" w:cs="Times New Roman"/>
          <w:sz w:val="24"/>
          <w:szCs w:val="24"/>
        </w:rPr>
        <w:t xml:space="preserve"> тыс. тенге, снижение на 1</w:t>
      </w:r>
      <w:r w:rsidR="00D36394" w:rsidRPr="00D36394">
        <w:rPr>
          <w:rFonts w:ascii="Times New Roman" w:hAnsi="Times New Roman" w:cs="Times New Roman"/>
          <w:sz w:val="24"/>
          <w:szCs w:val="24"/>
        </w:rPr>
        <w:t>9</w:t>
      </w:r>
      <w:r w:rsidRPr="00D36394">
        <w:rPr>
          <w:rFonts w:ascii="Times New Roman" w:hAnsi="Times New Roman" w:cs="Times New Roman"/>
          <w:sz w:val="24"/>
          <w:szCs w:val="24"/>
        </w:rPr>
        <w:t xml:space="preserve"> </w:t>
      </w:r>
      <w:r w:rsidR="00D36394" w:rsidRPr="00D36394">
        <w:rPr>
          <w:rFonts w:ascii="Times New Roman" w:hAnsi="Times New Roman" w:cs="Times New Roman"/>
          <w:sz w:val="24"/>
          <w:szCs w:val="24"/>
        </w:rPr>
        <w:t>715</w:t>
      </w:r>
      <w:r w:rsidRPr="00D36394">
        <w:rPr>
          <w:rFonts w:ascii="Times New Roman" w:hAnsi="Times New Roman" w:cs="Times New Roman"/>
          <w:sz w:val="24"/>
          <w:szCs w:val="24"/>
        </w:rPr>
        <w:t xml:space="preserve"> </w:t>
      </w:r>
      <w:r w:rsidRPr="000E6B73">
        <w:rPr>
          <w:rFonts w:ascii="Times New Roman" w:hAnsi="Times New Roman" w:cs="Times New Roman"/>
          <w:sz w:val="24"/>
          <w:szCs w:val="24"/>
        </w:rPr>
        <w:t>тыс. тенге (-4</w:t>
      </w:r>
      <w:r w:rsidR="0008159C" w:rsidRPr="000E6B73">
        <w:rPr>
          <w:rFonts w:ascii="Times New Roman" w:hAnsi="Times New Roman" w:cs="Times New Roman"/>
          <w:sz w:val="24"/>
          <w:szCs w:val="24"/>
        </w:rPr>
        <w:t>,9</w:t>
      </w:r>
      <w:r w:rsidR="00D36394" w:rsidRPr="000E6B73">
        <w:rPr>
          <w:rFonts w:ascii="Times New Roman" w:hAnsi="Times New Roman" w:cs="Times New Roman"/>
          <w:sz w:val="24"/>
          <w:szCs w:val="24"/>
        </w:rPr>
        <w:t>5</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w:t>
      </w:r>
      <w:r w:rsidRPr="000E6B73">
        <w:rPr>
          <w:rFonts w:ascii="Times New Roman" w:hAnsi="Times New Roman" w:cs="Times New Roman"/>
          <w:sz w:val="24"/>
          <w:szCs w:val="24"/>
        </w:rPr>
        <w:t xml:space="preserve"> </w:t>
      </w:r>
      <w:r w:rsidR="00DD5822" w:rsidRPr="000E6B73">
        <w:rPr>
          <w:rFonts w:ascii="Times New Roman" w:hAnsi="Times New Roman" w:cs="Times New Roman"/>
          <w:sz w:val="24"/>
          <w:szCs w:val="24"/>
        </w:rPr>
        <w:t>В</w:t>
      </w:r>
      <w:r w:rsidRPr="000E6B73">
        <w:rPr>
          <w:rFonts w:ascii="Times New Roman" w:hAnsi="Times New Roman" w:cs="Times New Roman"/>
          <w:sz w:val="24"/>
          <w:szCs w:val="24"/>
        </w:rPr>
        <w:t xml:space="preserve"> пределах допустим</w:t>
      </w:r>
      <w:r w:rsidR="00DD5822" w:rsidRPr="000E6B73">
        <w:rPr>
          <w:rFonts w:ascii="Times New Roman" w:hAnsi="Times New Roman" w:cs="Times New Roman"/>
          <w:sz w:val="24"/>
          <w:szCs w:val="24"/>
        </w:rPr>
        <w:t xml:space="preserve">ых </w:t>
      </w:r>
      <w:r w:rsidRPr="000E6B73">
        <w:rPr>
          <w:rFonts w:ascii="Times New Roman" w:hAnsi="Times New Roman" w:cs="Times New Roman"/>
          <w:sz w:val="24"/>
          <w:szCs w:val="24"/>
        </w:rPr>
        <w:t>отклонени</w:t>
      </w:r>
      <w:r w:rsidR="00DD5822" w:rsidRPr="000E6B73">
        <w:rPr>
          <w:rFonts w:ascii="Times New Roman" w:hAnsi="Times New Roman" w:cs="Times New Roman"/>
          <w:sz w:val="24"/>
          <w:szCs w:val="24"/>
        </w:rPr>
        <w:t>й</w:t>
      </w:r>
      <w:r w:rsidRPr="000E6B73">
        <w:rPr>
          <w:rFonts w:ascii="Times New Roman" w:hAnsi="Times New Roman" w:cs="Times New Roman"/>
          <w:sz w:val="24"/>
          <w:szCs w:val="24"/>
        </w:rPr>
        <w:t xml:space="preserve">. </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«Социальный налог и социальные отчисления» </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Утверждено </w:t>
      </w:r>
      <w:r w:rsidR="00D36394" w:rsidRPr="000E6B73">
        <w:rPr>
          <w:rFonts w:ascii="Times New Roman" w:hAnsi="Times New Roman" w:cs="Times New Roman"/>
          <w:sz w:val="24"/>
          <w:szCs w:val="24"/>
        </w:rPr>
        <w:t>38 145</w:t>
      </w:r>
      <w:r w:rsidRPr="000E6B73">
        <w:rPr>
          <w:rFonts w:ascii="Times New Roman" w:hAnsi="Times New Roman" w:cs="Times New Roman"/>
          <w:sz w:val="24"/>
          <w:szCs w:val="24"/>
        </w:rPr>
        <w:t xml:space="preserve"> тыс. тенге, фактические затраты </w:t>
      </w:r>
      <w:r w:rsidR="00D36394" w:rsidRPr="000E6B73">
        <w:rPr>
          <w:rFonts w:ascii="Times New Roman" w:hAnsi="Times New Roman" w:cs="Times New Roman"/>
          <w:sz w:val="24"/>
          <w:szCs w:val="24"/>
        </w:rPr>
        <w:t>46 983</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 xml:space="preserve">увеличение </w:t>
      </w:r>
      <w:r w:rsidRPr="000E6B73">
        <w:rPr>
          <w:rFonts w:ascii="Times New Roman" w:hAnsi="Times New Roman" w:cs="Times New Roman"/>
          <w:sz w:val="24"/>
          <w:szCs w:val="24"/>
        </w:rPr>
        <w:t xml:space="preserve">на </w:t>
      </w:r>
      <w:r w:rsidR="00D36394" w:rsidRPr="000E6B73">
        <w:rPr>
          <w:rFonts w:ascii="Times New Roman" w:hAnsi="Times New Roman" w:cs="Times New Roman"/>
          <w:sz w:val="24"/>
          <w:szCs w:val="24"/>
        </w:rPr>
        <w:t>8 838</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23,17</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 В утвержденной тарифной смете не учтены минимальные и максимальные пределы для исчисления социальных отчислений.</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Статья «ОСМС»</w:t>
      </w:r>
    </w:p>
    <w:p w:rsidR="006F0BB4" w:rsidRPr="000E6B73" w:rsidRDefault="006F0BB4" w:rsidP="006F0BB4">
      <w:pPr>
        <w:spacing w:line="240" w:lineRule="auto"/>
        <w:ind w:firstLine="709"/>
        <w:jc w:val="both"/>
        <w:rPr>
          <w:rFonts w:ascii="Times New Roman" w:hAnsi="Times New Roman" w:cs="Times New Roman"/>
          <w:strike/>
          <w:sz w:val="24"/>
          <w:szCs w:val="24"/>
        </w:rPr>
      </w:pPr>
      <w:r w:rsidRPr="000E6B73">
        <w:rPr>
          <w:rFonts w:ascii="Times New Roman" w:hAnsi="Times New Roman" w:cs="Times New Roman"/>
          <w:sz w:val="24"/>
          <w:szCs w:val="24"/>
        </w:rPr>
        <w:t xml:space="preserve">Утверждено </w:t>
      </w:r>
      <w:r w:rsidR="00D36394" w:rsidRPr="000E6B73">
        <w:rPr>
          <w:rFonts w:ascii="Times New Roman" w:hAnsi="Times New Roman" w:cs="Times New Roman"/>
          <w:sz w:val="24"/>
          <w:szCs w:val="24"/>
        </w:rPr>
        <w:t>10 004</w:t>
      </w:r>
      <w:r w:rsidRPr="000E6B73">
        <w:rPr>
          <w:rFonts w:ascii="Times New Roman" w:hAnsi="Times New Roman" w:cs="Times New Roman"/>
          <w:sz w:val="24"/>
          <w:szCs w:val="24"/>
        </w:rPr>
        <w:t xml:space="preserve"> тыс. тенге, фактические затраты </w:t>
      </w:r>
      <w:r w:rsidR="00D36394" w:rsidRPr="000E6B73">
        <w:rPr>
          <w:rFonts w:ascii="Times New Roman" w:hAnsi="Times New Roman" w:cs="Times New Roman"/>
          <w:sz w:val="24"/>
          <w:szCs w:val="24"/>
        </w:rPr>
        <w:t>10</w:t>
      </w:r>
      <w:r w:rsidRPr="000E6B73">
        <w:rPr>
          <w:rFonts w:ascii="Times New Roman" w:hAnsi="Times New Roman" w:cs="Times New Roman"/>
          <w:sz w:val="24"/>
          <w:szCs w:val="24"/>
        </w:rPr>
        <w:t xml:space="preserve"> </w:t>
      </w:r>
      <w:r w:rsidR="00D36394" w:rsidRPr="000E6B73">
        <w:rPr>
          <w:rFonts w:ascii="Times New Roman" w:hAnsi="Times New Roman" w:cs="Times New Roman"/>
          <w:sz w:val="24"/>
          <w:szCs w:val="24"/>
        </w:rPr>
        <w:t>540</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увеличени</w:t>
      </w:r>
      <w:r w:rsidRPr="000E6B73">
        <w:rPr>
          <w:rFonts w:ascii="Times New Roman" w:hAnsi="Times New Roman" w:cs="Times New Roman"/>
          <w:sz w:val="24"/>
          <w:szCs w:val="24"/>
        </w:rPr>
        <w:t xml:space="preserve">е на </w:t>
      </w:r>
      <w:r w:rsidR="00D36394" w:rsidRPr="000E6B73">
        <w:rPr>
          <w:rFonts w:ascii="Times New Roman" w:hAnsi="Times New Roman" w:cs="Times New Roman"/>
          <w:sz w:val="24"/>
          <w:szCs w:val="24"/>
        </w:rPr>
        <w:t>537</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5</w:t>
      </w:r>
      <w:r w:rsidRPr="000E6B73">
        <w:rPr>
          <w:rFonts w:ascii="Times New Roman" w:hAnsi="Times New Roman" w:cs="Times New Roman"/>
          <w:sz w:val="24"/>
          <w:szCs w:val="24"/>
        </w:rPr>
        <w:t>,</w:t>
      </w:r>
      <w:r w:rsidR="00D36394" w:rsidRPr="000E6B73">
        <w:rPr>
          <w:rFonts w:ascii="Times New Roman" w:hAnsi="Times New Roman" w:cs="Times New Roman"/>
          <w:sz w:val="24"/>
          <w:szCs w:val="24"/>
        </w:rPr>
        <w:t>37</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w:t>
      </w:r>
      <w:r w:rsidRPr="000E6B73">
        <w:rPr>
          <w:rFonts w:ascii="Times New Roman" w:hAnsi="Times New Roman" w:cs="Times New Roman"/>
          <w:sz w:val="24"/>
          <w:szCs w:val="24"/>
        </w:rPr>
        <w:t xml:space="preserve"> </w:t>
      </w:r>
      <w:r w:rsidR="00E8045C" w:rsidRPr="000E6B73">
        <w:rPr>
          <w:rFonts w:ascii="Times New Roman" w:hAnsi="Times New Roman" w:cs="Times New Roman"/>
          <w:sz w:val="24"/>
          <w:szCs w:val="24"/>
        </w:rPr>
        <w:t>За счет увеличения фактической численности административного персонала (утверждено 65 ед. по факту 67 ед.)</w:t>
      </w:r>
      <w:r w:rsidRPr="000E6B73">
        <w:rPr>
          <w:rFonts w:ascii="Times New Roman" w:hAnsi="Times New Roman" w:cs="Times New Roman"/>
          <w:strike/>
          <w:sz w:val="24"/>
          <w:szCs w:val="24"/>
        </w:rPr>
        <w:t xml:space="preserve"> </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«ОПВР» </w:t>
      </w:r>
    </w:p>
    <w:p w:rsidR="00E8045C" w:rsidRPr="000E6B73" w:rsidRDefault="006F0BB4" w:rsidP="00E8045C">
      <w:pPr>
        <w:spacing w:line="240" w:lineRule="auto"/>
        <w:ind w:firstLine="709"/>
        <w:jc w:val="both"/>
        <w:rPr>
          <w:rFonts w:ascii="Times New Roman" w:hAnsi="Times New Roman" w:cs="Times New Roman"/>
          <w:strike/>
          <w:sz w:val="24"/>
          <w:szCs w:val="24"/>
        </w:rPr>
      </w:pPr>
      <w:r w:rsidRPr="000E6B73">
        <w:rPr>
          <w:rFonts w:ascii="Times New Roman" w:hAnsi="Times New Roman" w:cs="Times New Roman"/>
          <w:sz w:val="24"/>
          <w:szCs w:val="24"/>
        </w:rPr>
        <w:t xml:space="preserve">Утверждено </w:t>
      </w:r>
      <w:r w:rsidR="00D36394" w:rsidRPr="000E6B73">
        <w:rPr>
          <w:rFonts w:ascii="Times New Roman" w:hAnsi="Times New Roman" w:cs="Times New Roman"/>
          <w:sz w:val="24"/>
          <w:szCs w:val="24"/>
        </w:rPr>
        <w:t>6 671</w:t>
      </w:r>
      <w:r w:rsidRPr="000E6B73">
        <w:rPr>
          <w:rFonts w:ascii="Times New Roman" w:hAnsi="Times New Roman" w:cs="Times New Roman"/>
          <w:sz w:val="24"/>
          <w:szCs w:val="24"/>
        </w:rPr>
        <w:t xml:space="preserve"> тыс. тенге, фактические затраты </w:t>
      </w:r>
      <w:r w:rsidR="00D36394" w:rsidRPr="000E6B73">
        <w:rPr>
          <w:rFonts w:ascii="Times New Roman" w:hAnsi="Times New Roman" w:cs="Times New Roman"/>
          <w:sz w:val="24"/>
          <w:szCs w:val="24"/>
        </w:rPr>
        <w:t>7 130</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увеличе</w:t>
      </w:r>
      <w:r w:rsidRPr="000E6B73">
        <w:rPr>
          <w:rFonts w:ascii="Times New Roman" w:hAnsi="Times New Roman" w:cs="Times New Roman"/>
          <w:sz w:val="24"/>
          <w:szCs w:val="24"/>
        </w:rPr>
        <w:t xml:space="preserve">ние на </w:t>
      </w:r>
      <w:r w:rsidR="00D36394" w:rsidRPr="000E6B73">
        <w:rPr>
          <w:rFonts w:ascii="Times New Roman" w:hAnsi="Times New Roman" w:cs="Times New Roman"/>
          <w:sz w:val="24"/>
          <w:szCs w:val="24"/>
        </w:rPr>
        <w:t>468</w:t>
      </w:r>
      <w:r w:rsidRPr="000E6B73">
        <w:rPr>
          <w:rFonts w:ascii="Times New Roman" w:hAnsi="Times New Roman" w:cs="Times New Roman"/>
          <w:sz w:val="24"/>
          <w:szCs w:val="24"/>
        </w:rPr>
        <w:t xml:space="preserve"> тыс. тенге (</w:t>
      </w:r>
      <w:r w:rsidR="00D36394" w:rsidRPr="000E6B73">
        <w:rPr>
          <w:rFonts w:ascii="Times New Roman" w:hAnsi="Times New Roman" w:cs="Times New Roman"/>
          <w:sz w:val="24"/>
          <w:szCs w:val="24"/>
        </w:rPr>
        <w:t>7,02</w:t>
      </w:r>
      <w:r w:rsidRPr="000E6B73">
        <w:rPr>
          <w:rFonts w:ascii="Times New Roman" w:hAnsi="Times New Roman" w:cs="Times New Roman"/>
          <w:sz w:val="24"/>
          <w:szCs w:val="24"/>
        </w:rPr>
        <w:t>%)</w:t>
      </w:r>
      <w:r w:rsidR="00DD5822" w:rsidRPr="000E6B73">
        <w:rPr>
          <w:rFonts w:ascii="Times New Roman" w:hAnsi="Times New Roman" w:cs="Times New Roman"/>
          <w:sz w:val="24"/>
          <w:szCs w:val="24"/>
        </w:rPr>
        <w:t xml:space="preserve">. </w:t>
      </w:r>
      <w:r w:rsidR="00E8045C" w:rsidRPr="000E6B73">
        <w:rPr>
          <w:rFonts w:ascii="Times New Roman" w:hAnsi="Times New Roman" w:cs="Times New Roman"/>
          <w:sz w:val="24"/>
          <w:szCs w:val="24"/>
        </w:rPr>
        <w:t>За счет увеличения фактической численности административного персонала (утверждено 65 ед. по факту 67 ед.)</w:t>
      </w:r>
      <w:r w:rsidR="00E8045C" w:rsidRPr="000E6B73">
        <w:rPr>
          <w:rFonts w:ascii="Times New Roman" w:hAnsi="Times New Roman" w:cs="Times New Roman"/>
          <w:strike/>
          <w:sz w:val="24"/>
          <w:szCs w:val="24"/>
        </w:rPr>
        <w:t xml:space="preserve"> </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«Амортизация» </w:t>
      </w:r>
    </w:p>
    <w:p w:rsidR="006F0BB4" w:rsidRPr="00D36394"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10 402 тыс. тенге, фактические затраты 1</w:t>
      </w:r>
      <w:r w:rsidR="00D36394" w:rsidRPr="000E6B73">
        <w:rPr>
          <w:rFonts w:ascii="Times New Roman" w:hAnsi="Times New Roman" w:cs="Times New Roman"/>
          <w:sz w:val="24"/>
          <w:szCs w:val="24"/>
        </w:rPr>
        <w:t>2</w:t>
      </w:r>
      <w:r w:rsidRPr="000E6B73">
        <w:rPr>
          <w:rFonts w:ascii="Times New Roman" w:hAnsi="Times New Roman" w:cs="Times New Roman"/>
          <w:sz w:val="24"/>
          <w:szCs w:val="24"/>
        </w:rPr>
        <w:t xml:space="preserve"> </w:t>
      </w:r>
      <w:r w:rsidR="00F453A0" w:rsidRPr="000E6B73">
        <w:rPr>
          <w:rFonts w:ascii="Times New Roman" w:hAnsi="Times New Roman" w:cs="Times New Roman"/>
          <w:sz w:val="24"/>
          <w:szCs w:val="24"/>
        </w:rPr>
        <w:t>0</w:t>
      </w:r>
      <w:r w:rsidR="00D36394" w:rsidRPr="000E6B73">
        <w:rPr>
          <w:rFonts w:ascii="Times New Roman" w:hAnsi="Times New Roman" w:cs="Times New Roman"/>
          <w:sz w:val="24"/>
          <w:szCs w:val="24"/>
        </w:rPr>
        <w:t>30</w:t>
      </w:r>
      <w:r w:rsidRPr="000E6B73">
        <w:rPr>
          <w:rFonts w:ascii="Times New Roman" w:hAnsi="Times New Roman" w:cs="Times New Roman"/>
          <w:sz w:val="24"/>
          <w:szCs w:val="24"/>
        </w:rPr>
        <w:t xml:space="preserve"> тыс. тенге, увеличение на 1 </w:t>
      </w:r>
      <w:r w:rsidR="00D36394" w:rsidRPr="000E6B73">
        <w:rPr>
          <w:rFonts w:ascii="Times New Roman" w:hAnsi="Times New Roman" w:cs="Times New Roman"/>
          <w:sz w:val="24"/>
          <w:szCs w:val="24"/>
        </w:rPr>
        <w:t>628</w:t>
      </w:r>
      <w:r w:rsidRPr="000E6B73">
        <w:rPr>
          <w:rFonts w:ascii="Times New Roman" w:hAnsi="Times New Roman" w:cs="Times New Roman"/>
          <w:sz w:val="24"/>
          <w:szCs w:val="24"/>
        </w:rPr>
        <w:t xml:space="preserve"> тыс. тенге (+1</w:t>
      </w:r>
      <w:r w:rsidR="00D36394" w:rsidRPr="000E6B73">
        <w:rPr>
          <w:rFonts w:ascii="Times New Roman" w:hAnsi="Times New Roman" w:cs="Times New Roman"/>
          <w:sz w:val="24"/>
          <w:szCs w:val="24"/>
        </w:rPr>
        <w:t>5,65</w:t>
      </w:r>
      <w:r w:rsidRPr="000E6B73">
        <w:rPr>
          <w:rFonts w:ascii="Times New Roman" w:hAnsi="Times New Roman" w:cs="Times New Roman"/>
          <w:sz w:val="24"/>
          <w:szCs w:val="24"/>
        </w:rPr>
        <w:t xml:space="preserve">%). </w:t>
      </w:r>
      <w:r w:rsidR="008D63C7" w:rsidRPr="000E6B73">
        <w:rPr>
          <w:rFonts w:ascii="Times New Roman" w:hAnsi="Times New Roman" w:cs="Times New Roman"/>
          <w:sz w:val="24"/>
          <w:szCs w:val="24"/>
        </w:rPr>
        <w:t>В связи с вводом в ноябре 2025 года программного обеспечения</w:t>
      </w:r>
      <w:r w:rsidR="008D63C7" w:rsidRPr="008D63C7">
        <w:rPr>
          <w:rFonts w:ascii="Times New Roman" w:hAnsi="Times New Roman" w:cs="Times New Roman"/>
          <w:sz w:val="24"/>
          <w:szCs w:val="24"/>
        </w:rPr>
        <w:t xml:space="preserve"> "SmartEnergyControl"</w:t>
      </w:r>
      <w:r w:rsidR="008D63C7">
        <w:rPr>
          <w:rFonts w:ascii="Times New Roman" w:hAnsi="Times New Roman" w:cs="Times New Roman"/>
          <w:sz w:val="24"/>
          <w:szCs w:val="24"/>
        </w:rPr>
        <w:t xml:space="preserve">.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«Налоговые платежи и сборы» </w:t>
      </w:r>
    </w:p>
    <w:p w:rsidR="00F16298" w:rsidRPr="00981CA5" w:rsidRDefault="006F0BB4" w:rsidP="00F16298">
      <w:pPr>
        <w:spacing w:line="240" w:lineRule="auto"/>
        <w:ind w:firstLine="709"/>
        <w:jc w:val="both"/>
        <w:rPr>
          <w:rFonts w:ascii="Times New Roman" w:hAnsi="Times New Roman" w:cs="Times New Roman"/>
          <w:color w:val="FF0000"/>
          <w:sz w:val="24"/>
          <w:szCs w:val="24"/>
        </w:rPr>
      </w:pPr>
      <w:r w:rsidRPr="005076EA">
        <w:rPr>
          <w:rFonts w:ascii="Times New Roman" w:hAnsi="Times New Roman" w:cs="Times New Roman"/>
          <w:sz w:val="24"/>
          <w:szCs w:val="24"/>
        </w:rPr>
        <w:t xml:space="preserve">Утверждено </w:t>
      </w:r>
      <w:r w:rsidR="00D36394" w:rsidRPr="005076EA">
        <w:rPr>
          <w:rFonts w:ascii="Times New Roman" w:hAnsi="Times New Roman" w:cs="Times New Roman"/>
          <w:sz w:val="24"/>
          <w:szCs w:val="24"/>
        </w:rPr>
        <w:t>249 872</w:t>
      </w:r>
      <w:r w:rsidRPr="005076EA">
        <w:rPr>
          <w:rFonts w:ascii="Times New Roman" w:hAnsi="Times New Roman" w:cs="Times New Roman"/>
          <w:sz w:val="24"/>
          <w:szCs w:val="24"/>
        </w:rPr>
        <w:t xml:space="preserve"> тыс. тенге, фактические затраты 2</w:t>
      </w:r>
      <w:r w:rsidR="00D36394" w:rsidRPr="005076EA">
        <w:rPr>
          <w:rFonts w:ascii="Times New Roman" w:hAnsi="Times New Roman" w:cs="Times New Roman"/>
          <w:sz w:val="24"/>
          <w:szCs w:val="24"/>
        </w:rPr>
        <w:t>63</w:t>
      </w:r>
      <w:r w:rsidRPr="005076EA">
        <w:rPr>
          <w:rFonts w:ascii="Times New Roman" w:hAnsi="Times New Roman" w:cs="Times New Roman"/>
          <w:sz w:val="24"/>
          <w:szCs w:val="24"/>
        </w:rPr>
        <w:t xml:space="preserve"> </w:t>
      </w:r>
      <w:r w:rsidR="00D36394" w:rsidRPr="005076EA">
        <w:rPr>
          <w:rFonts w:ascii="Times New Roman" w:hAnsi="Times New Roman" w:cs="Times New Roman"/>
          <w:sz w:val="24"/>
          <w:szCs w:val="24"/>
        </w:rPr>
        <w:t>603</w:t>
      </w:r>
      <w:r w:rsidRPr="005076EA">
        <w:rPr>
          <w:rFonts w:ascii="Times New Roman" w:hAnsi="Times New Roman" w:cs="Times New Roman"/>
          <w:sz w:val="24"/>
          <w:szCs w:val="24"/>
        </w:rPr>
        <w:t xml:space="preserve"> тыс. тенге, </w:t>
      </w:r>
      <w:r w:rsidR="00D36394" w:rsidRPr="005076EA">
        <w:rPr>
          <w:rFonts w:ascii="Times New Roman" w:hAnsi="Times New Roman" w:cs="Times New Roman"/>
          <w:sz w:val="24"/>
          <w:szCs w:val="24"/>
        </w:rPr>
        <w:t>увеличение</w:t>
      </w:r>
      <w:r w:rsidRPr="005076EA">
        <w:rPr>
          <w:rFonts w:ascii="Times New Roman" w:hAnsi="Times New Roman" w:cs="Times New Roman"/>
          <w:sz w:val="24"/>
          <w:szCs w:val="24"/>
        </w:rPr>
        <w:t xml:space="preserve"> на 1</w:t>
      </w:r>
      <w:r w:rsidR="00D36394" w:rsidRPr="005076EA">
        <w:rPr>
          <w:rFonts w:ascii="Times New Roman" w:hAnsi="Times New Roman" w:cs="Times New Roman"/>
          <w:sz w:val="24"/>
          <w:szCs w:val="24"/>
        </w:rPr>
        <w:t>3</w:t>
      </w:r>
      <w:r w:rsidRPr="005076EA">
        <w:rPr>
          <w:rFonts w:ascii="Times New Roman" w:hAnsi="Times New Roman" w:cs="Times New Roman"/>
          <w:sz w:val="24"/>
          <w:szCs w:val="24"/>
        </w:rPr>
        <w:t xml:space="preserve"> </w:t>
      </w:r>
      <w:r w:rsidR="00D36394" w:rsidRPr="005076EA">
        <w:rPr>
          <w:rFonts w:ascii="Times New Roman" w:hAnsi="Times New Roman" w:cs="Times New Roman"/>
          <w:sz w:val="24"/>
          <w:szCs w:val="24"/>
        </w:rPr>
        <w:t>731</w:t>
      </w:r>
      <w:r w:rsidRPr="005076EA">
        <w:rPr>
          <w:rFonts w:ascii="Times New Roman" w:hAnsi="Times New Roman" w:cs="Times New Roman"/>
          <w:sz w:val="24"/>
          <w:szCs w:val="24"/>
        </w:rPr>
        <w:t xml:space="preserve"> тыс. тенге (</w:t>
      </w:r>
      <w:r w:rsidR="00D36394" w:rsidRPr="005076EA">
        <w:rPr>
          <w:rFonts w:ascii="Times New Roman" w:hAnsi="Times New Roman" w:cs="Times New Roman"/>
          <w:sz w:val="24"/>
          <w:szCs w:val="24"/>
        </w:rPr>
        <w:t>5,5</w:t>
      </w:r>
      <w:r w:rsidRPr="005076EA">
        <w:rPr>
          <w:rFonts w:ascii="Times New Roman" w:hAnsi="Times New Roman" w:cs="Times New Roman"/>
          <w:sz w:val="24"/>
          <w:szCs w:val="24"/>
        </w:rPr>
        <w:t>%)</w:t>
      </w:r>
      <w:r w:rsidR="008D63C7">
        <w:rPr>
          <w:rFonts w:ascii="Times New Roman" w:hAnsi="Times New Roman" w:cs="Times New Roman"/>
          <w:sz w:val="24"/>
          <w:szCs w:val="24"/>
        </w:rPr>
        <w:t xml:space="preserve">. </w:t>
      </w:r>
      <w:r w:rsidR="00F16298">
        <w:rPr>
          <w:rFonts w:ascii="Times New Roman" w:hAnsi="Times New Roman" w:cs="Times New Roman"/>
          <w:sz w:val="24"/>
          <w:szCs w:val="24"/>
        </w:rPr>
        <w:t>В рамках Инвестиционной программы были введены в эксплуатацию о</w:t>
      </w:r>
      <w:r w:rsidR="00F16298" w:rsidRPr="00026075">
        <w:rPr>
          <w:rFonts w:ascii="Times New Roman" w:hAnsi="Times New Roman" w:cs="Times New Roman"/>
          <w:sz w:val="24"/>
          <w:szCs w:val="24"/>
        </w:rPr>
        <w:t>бъект</w:t>
      </w:r>
      <w:r w:rsidR="00F16298">
        <w:rPr>
          <w:rFonts w:ascii="Times New Roman" w:hAnsi="Times New Roman" w:cs="Times New Roman"/>
          <w:sz w:val="24"/>
          <w:szCs w:val="24"/>
        </w:rPr>
        <w:t>ы</w:t>
      </w:r>
      <w:r w:rsidR="00F16298" w:rsidRPr="00026075">
        <w:rPr>
          <w:rFonts w:ascii="Times New Roman" w:hAnsi="Times New Roman" w:cs="Times New Roman"/>
          <w:sz w:val="24"/>
          <w:szCs w:val="24"/>
        </w:rPr>
        <w:t xml:space="preserve"> </w:t>
      </w:r>
      <w:r w:rsidR="00F16298">
        <w:rPr>
          <w:rFonts w:ascii="Times New Roman" w:hAnsi="Times New Roman" w:cs="Times New Roman"/>
          <w:sz w:val="24"/>
          <w:szCs w:val="24"/>
        </w:rPr>
        <w:t>электросетевого хозяйства (линии электропередачи, подстанции и оборудование)</w:t>
      </w:r>
      <w:r w:rsidR="00F16298" w:rsidRPr="00026075">
        <w:rPr>
          <w:rFonts w:ascii="Times New Roman" w:hAnsi="Times New Roman" w:cs="Times New Roman"/>
          <w:sz w:val="24"/>
          <w:szCs w:val="24"/>
        </w:rPr>
        <w:t xml:space="preserve">, что привело к росту </w:t>
      </w:r>
      <w:r w:rsidR="00F16298">
        <w:rPr>
          <w:rFonts w:ascii="Times New Roman" w:hAnsi="Times New Roman" w:cs="Times New Roman"/>
          <w:sz w:val="24"/>
          <w:szCs w:val="24"/>
        </w:rPr>
        <w:t>налога на имущество</w:t>
      </w:r>
      <w:r w:rsidR="00F16298" w:rsidRPr="00026075">
        <w:rPr>
          <w:rFonts w:ascii="Times New Roman" w:hAnsi="Times New Roman" w:cs="Times New Roman"/>
          <w:sz w:val="24"/>
          <w:szCs w:val="24"/>
        </w:rPr>
        <w:t>.</w:t>
      </w:r>
      <w:r w:rsidR="00F16298">
        <w:rPr>
          <w:rFonts w:ascii="Times New Roman" w:hAnsi="Times New Roman" w:cs="Times New Roman"/>
          <w:sz w:val="24"/>
          <w:szCs w:val="24"/>
        </w:rPr>
        <w:t xml:space="preserve"> </w:t>
      </w:r>
      <w:r w:rsidR="00F16298" w:rsidRPr="005E37A8">
        <w:rPr>
          <w:rFonts w:ascii="Times New Roman" w:hAnsi="Times New Roman" w:cs="Times New Roman"/>
          <w:sz w:val="24"/>
          <w:szCs w:val="24"/>
        </w:rPr>
        <w:t xml:space="preserve">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«Командировочные» </w:t>
      </w:r>
    </w:p>
    <w:p w:rsidR="006F0BB4" w:rsidRPr="005076EA" w:rsidRDefault="006F0BB4" w:rsidP="006F0BB4">
      <w:pPr>
        <w:spacing w:line="240" w:lineRule="auto"/>
        <w:ind w:firstLine="709"/>
        <w:jc w:val="both"/>
        <w:rPr>
          <w:rFonts w:ascii="Times New Roman" w:hAnsi="Times New Roman" w:cs="Times New Roman"/>
          <w:sz w:val="24"/>
          <w:szCs w:val="24"/>
        </w:rPr>
      </w:pPr>
      <w:r w:rsidRPr="005076EA">
        <w:rPr>
          <w:rFonts w:ascii="Times New Roman" w:hAnsi="Times New Roman" w:cs="Times New Roman"/>
          <w:sz w:val="24"/>
          <w:szCs w:val="24"/>
        </w:rPr>
        <w:t xml:space="preserve">Утверждено </w:t>
      </w:r>
      <w:r w:rsidR="005076EA" w:rsidRPr="005076EA">
        <w:rPr>
          <w:rFonts w:ascii="Times New Roman" w:hAnsi="Times New Roman" w:cs="Times New Roman"/>
          <w:sz w:val="24"/>
          <w:szCs w:val="24"/>
        </w:rPr>
        <w:t>2 006</w:t>
      </w:r>
      <w:r w:rsidRPr="005076EA">
        <w:rPr>
          <w:rFonts w:ascii="Times New Roman" w:hAnsi="Times New Roman" w:cs="Times New Roman"/>
          <w:sz w:val="24"/>
          <w:szCs w:val="24"/>
        </w:rPr>
        <w:t xml:space="preserve"> тыс. тенге, фактические затраты </w:t>
      </w:r>
      <w:r w:rsidR="005076EA" w:rsidRPr="005076EA">
        <w:rPr>
          <w:rFonts w:ascii="Times New Roman" w:hAnsi="Times New Roman" w:cs="Times New Roman"/>
          <w:sz w:val="24"/>
          <w:szCs w:val="24"/>
        </w:rPr>
        <w:t>3 514</w:t>
      </w:r>
      <w:r w:rsidRPr="005076EA">
        <w:rPr>
          <w:rFonts w:ascii="Times New Roman" w:hAnsi="Times New Roman" w:cs="Times New Roman"/>
          <w:sz w:val="24"/>
          <w:szCs w:val="24"/>
        </w:rPr>
        <w:t xml:space="preserve"> тыс. тенге, увеличение на </w:t>
      </w:r>
      <w:r w:rsidR="005076EA" w:rsidRPr="005076EA">
        <w:rPr>
          <w:rFonts w:ascii="Times New Roman" w:hAnsi="Times New Roman" w:cs="Times New Roman"/>
          <w:sz w:val="24"/>
          <w:szCs w:val="24"/>
        </w:rPr>
        <w:t>1 508</w:t>
      </w:r>
      <w:r w:rsidRPr="005076EA">
        <w:rPr>
          <w:rFonts w:ascii="Times New Roman" w:hAnsi="Times New Roman" w:cs="Times New Roman"/>
          <w:sz w:val="24"/>
          <w:szCs w:val="24"/>
        </w:rPr>
        <w:t xml:space="preserve"> тыс. тенге (+</w:t>
      </w:r>
      <w:r w:rsidR="005076EA" w:rsidRPr="005076EA">
        <w:rPr>
          <w:rFonts w:ascii="Times New Roman" w:hAnsi="Times New Roman" w:cs="Times New Roman"/>
          <w:sz w:val="24"/>
          <w:szCs w:val="24"/>
        </w:rPr>
        <w:t>75,17</w:t>
      </w:r>
      <w:r w:rsidRPr="005076EA">
        <w:rPr>
          <w:rFonts w:ascii="Times New Roman" w:hAnsi="Times New Roman" w:cs="Times New Roman"/>
          <w:sz w:val="24"/>
          <w:szCs w:val="24"/>
        </w:rPr>
        <w:t xml:space="preserve">%). За счет пересмотра норм суточных расходов.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«Услуги связи» </w:t>
      </w:r>
    </w:p>
    <w:p w:rsidR="006F0BB4" w:rsidRPr="00B41C6D" w:rsidRDefault="006F0BB4" w:rsidP="006F0BB4">
      <w:pPr>
        <w:spacing w:line="240" w:lineRule="auto"/>
        <w:ind w:firstLine="709"/>
        <w:jc w:val="both"/>
        <w:rPr>
          <w:rFonts w:ascii="Times New Roman" w:hAnsi="Times New Roman" w:cs="Times New Roman"/>
          <w:strike/>
          <w:sz w:val="24"/>
          <w:szCs w:val="24"/>
        </w:rPr>
      </w:pPr>
      <w:r w:rsidRPr="005076EA">
        <w:rPr>
          <w:rFonts w:ascii="Times New Roman" w:hAnsi="Times New Roman" w:cs="Times New Roman"/>
          <w:sz w:val="24"/>
          <w:szCs w:val="24"/>
        </w:rPr>
        <w:t xml:space="preserve">Утверждено 1 </w:t>
      </w:r>
      <w:r w:rsidR="005076EA" w:rsidRPr="005076EA">
        <w:rPr>
          <w:rFonts w:ascii="Times New Roman" w:hAnsi="Times New Roman" w:cs="Times New Roman"/>
          <w:sz w:val="24"/>
          <w:szCs w:val="24"/>
        </w:rPr>
        <w:t>4</w:t>
      </w:r>
      <w:r w:rsidRPr="005076EA">
        <w:rPr>
          <w:rFonts w:ascii="Times New Roman" w:hAnsi="Times New Roman" w:cs="Times New Roman"/>
          <w:sz w:val="24"/>
          <w:szCs w:val="24"/>
        </w:rPr>
        <w:t>0</w:t>
      </w:r>
      <w:r w:rsidR="005076EA" w:rsidRPr="005076EA">
        <w:rPr>
          <w:rFonts w:ascii="Times New Roman" w:hAnsi="Times New Roman" w:cs="Times New Roman"/>
          <w:sz w:val="24"/>
          <w:szCs w:val="24"/>
        </w:rPr>
        <w:t>1</w:t>
      </w:r>
      <w:r w:rsidRPr="005076EA">
        <w:rPr>
          <w:rFonts w:ascii="Times New Roman" w:hAnsi="Times New Roman" w:cs="Times New Roman"/>
          <w:sz w:val="24"/>
          <w:szCs w:val="24"/>
        </w:rPr>
        <w:t xml:space="preserve"> тыс. тенге, фактические затраты </w:t>
      </w:r>
      <w:r w:rsidR="005076EA" w:rsidRPr="005076EA">
        <w:rPr>
          <w:rFonts w:ascii="Times New Roman" w:hAnsi="Times New Roman" w:cs="Times New Roman"/>
          <w:sz w:val="24"/>
          <w:szCs w:val="24"/>
        </w:rPr>
        <w:t>2 171</w:t>
      </w:r>
      <w:r w:rsidRPr="005076EA">
        <w:rPr>
          <w:rFonts w:ascii="Times New Roman" w:hAnsi="Times New Roman" w:cs="Times New Roman"/>
          <w:sz w:val="24"/>
          <w:szCs w:val="24"/>
        </w:rPr>
        <w:t xml:space="preserve"> тыс. тенге, увеличение на </w:t>
      </w:r>
      <w:r w:rsidR="005076EA" w:rsidRPr="005076EA">
        <w:rPr>
          <w:rFonts w:ascii="Times New Roman" w:hAnsi="Times New Roman" w:cs="Times New Roman"/>
          <w:sz w:val="24"/>
          <w:szCs w:val="24"/>
        </w:rPr>
        <w:t>770</w:t>
      </w:r>
      <w:r w:rsidRPr="005076EA">
        <w:rPr>
          <w:rFonts w:ascii="Times New Roman" w:hAnsi="Times New Roman" w:cs="Times New Roman"/>
          <w:sz w:val="24"/>
          <w:szCs w:val="24"/>
        </w:rPr>
        <w:t xml:space="preserve"> тыс. тенге (+</w:t>
      </w:r>
      <w:r w:rsidR="005076EA" w:rsidRPr="005076EA">
        <w:rPr>
          <w:rFonts w:ascii="Times New Roman" w:hAnsi="Times New Roman" w:cs="Times New Roman"/>
          <w:sz w:val="24"/>
          <w:szCs w:val="24"/>
        </w:rPr>
        <w:t>54,97</w:t>
      </w:r>
      <w:r w:rsidRPr="005076EA">
        <w:rPr>
          <w:rFonts w:ascii="Times New Roman" w:hAnsi="Times New Roman" w:cs="Times New Roman"/>
          <w:sz w:val="24"/>
          <w:szCs w:val="24"/>
        </w:rPr>
        <w:t>%)</w:t>
      </w:r>
      <w:r w:rsidR="008D63C7">
        <w:rPr>
          <w:rFonts w:ascii="Times New Roman" w:hAnsi="Times New Roman" w:cs="Times New Roman"/>
          <w:sz w:val="24"/>
          <w:szCs w:val="24"/>
        </w:rPr>
        <w:t xml:space="preserve">. </w:t>
      </w:r>
      <w:r w:rsidR="008D63C7" w:rsidRPr="00E8045C">
        <w:rPr>
          <w:rFonts w:ascii="Times New Roman" w:hAnsi="Times New Roman" w:cs="Times New Roman"/>
          <w:strike/>
          <w:sz w:val="24"/>
          <w:szCs w:val="24"/>
        </w:rPr>
        <w:t xml:space="preserve">Увеличение </w:t>
      </w:r>
      <w:r w:rsidR="00E8045C" w:rsidRPr="00E8045C">
        <w:rPr>
          <w:rFonts w:ascii="Times New Roman" w:hAnsi="Times New Roman" w:cs="Times New Roman"/>
          <w:strike/>
          <w:sz w:val="24"/>
          <w:szCs w:val="24"/>
        </w:rPr>
        <w:t xml:space="preserve">цены на услуги связи. </w:t>
      </w:r>
      <w:r w:rsidRPr="00B41C6D">
        <w:rPr>
          <w:rFonts w:ascii="Times New Roman" w:hAnsi="Times New Roman" w:cs="Times New Roman"/>
          <w:strike/>
          <w:sz w:val="24"/>
          <w:szCs w:val="24"/>
        </w:rPr>
        <w:t xml:space="preserve">  </w:t>
      </w:r>
    </w:p>
    <w:p w:rsidR="006F0BB4" w:rsidRPr="005076EA" w:rsidRDefault="006F0BB4" w:rsidP="006F0BB4">
      <w:pPr>
        <w:spacing w:line="240" w:lineRule="auto"/>
        <w:ind w:firstLine="709"/>
        <w:rPr>
          <w:rFonts w:ascii="Times New Roman" w:hAnsi="Times New Roman" w:cs="Times New Roman"/>
          <w:b/>
          <w:sz w:val="24"/>
          <w:szCs w:val="24"/>
        </w:rPr>
      </w:pPr>
      <w:r w:rsidRPr="005076EA">
        <w:rPr>
          <w:rFonts w:ascii="Times New Roman" w:hAnsi="Times New Roman" w:cs="Times New Roman"/>
          <w:b/>
          <w:sz w:val="24"/>
          <w:szCs w:val="24"/>
        </w:rPr>
        <w:t xml:space="preserve">Статья «Оплата консалтинговых, аудиторских, маркетинговых услуг» </w:t>
      </w:r>
    </w:p>
    <w:p w:rsidR="006F0BB4" w:rsidRPr="000D57A4" w:rsidRDefault="006F0BB4" w:rsidP="006F0BB4">
      <w:pPr>
        <w:spacing w:line="240" w:lineRule="auto"/>
        <w:ind w:firstLine="709"/>
        <w:jc w:val="both"/>
        <w:rPr>
          <w:rFonts w:ascii="Times New Roman" w:hAnsi="Times New Roman" w:cs="Times New Roman"/>
          <w:sz w:val="24"/>
          <w:szCs w:val="24"/>
        </w:rPr>
      </w:pPr>
      <w:r w:rsidRPr="000D57A4">
        <w:rPr>
          <w:rFonts w:ascii="Times New Roman" w:hAnsi="Times New Roman" w:cs="Times New Roman"/>
          <w:sz w:val="24"/>
          <w:szCs w:val="24"/>
        </w:rPr>
        <w:lastRenderedPageBreak/>
        <w:t xml:space="preserve">Утверждено </w:t>
      </w:r>
      <w:r w:rsidR="005076EA" w:rsidRPr="000D57A4">
        <w:rPr>
          <w:rFonts w:ascii="Times New Roman" w:hAnsi="Times New Roman" w:cs="Times New Roman"/>
          <w:sz w:val="24"/>
          <w:szCs w:val="24"/>
        </w:rPr>
        <w:t>22</w:t>
      </w:r>
      <w:r w:rsidRPr="000D57A4">
        <w:rPr>
          <w:rFonts w:ascii="Times New Roman" w:hAnsi="Times New Roman" w:cs="Times New Roman"/>
          <w:sz w:val="24"/>
          <w:szCs w:val="24"/>
        </w:rPr>
        <w:t xml:space="preserve"> </w:t>
      </w:r>
      <w:r w:rsidR="005076EA" w:rsidRPr="000D57A4">
        <w:rPr>
          <w:rFonts w:ascii="Times New Roman" w:hAnsi="Times New Roman" w:cs="Times New Roman"/>
          <w:sz w:val="24"/>
          <w:szCs w:val="24"/>
        </w:rPr>
        <w:t>668</w:t>
      </w:r>
      <w:r w:rsidRPr="000D57A4">
        <w:rPr>
          <w:rFonts w:ascii="Times New Roman" w:hAnsi="Times New Roman" w:cs="Times New Roman"/>
          <w:sz w:val="24"/>
          <w:szCs w:val="24"/>
        </w:rPr>
        <w:t xml:space="preserve"> тыс. тенге, фактические затраты 2</w:t>
      </w:r>
      <w:r w:rsidR="005076EA" w:rsidRPr="000D57A4">
        <w:rPr>
          <w:rFonts w:ascii="Times New Roman" w:hAnsi="Times New Roman" w:cs="Times New Roman"/>
          <w:sz w:val="24"/>
          <w:szCs w:val="24"/>
        </w:rPr>
        <w:t>9</w:t>
      </w:r>
      <w:r w:rsidRPr="000D57A4">
        <w:rPr>
          <w:rFonts w:ascii="Times New Roman" w:hAnsi="Times New Roman" w:cs="Times New Roman"/>
          <w:sz w:val="24"/>
          <w:szCs w:val="24"/>
        </w:rPr>
        <w:t xml:space="preserve"> </w:t>
      </w:r>
      <w:r w:rsidR="005076EA" w:rsidRPr="000D57A4">
        <w:rPr>
          <w:rFonts w:ascii="Times New Roman" w:hAnsi="Times New Roman" w:cs="Times New Roman"/>
          <w:sz w:val="24"/>
          <w:szCs w:val="24"/>
        </w:rPr>
        <w:t>355</w:t>
      </w:r>
      <w:r w:rsidRPr="000D57A4">
        <w:rPr>
          <w:rFonts w:ascii="Times New Roman" w:hAnsi="Times New Roman" w:cs="Times New Roman"/>
          <w:sz w:val="24"/>
          <w:szCs w:val="24"/>
        </w:rPr>
        <w:t xml:space="preserve"> тыс. тенге, увеличение на </w:t>
      </w:r>
      <w:r w:rsidR="005076EA" w:rsidRPr="000D57A4">
        <w:rPr>
          <w:rFonts w:ascii="Times New Roman" w:hAnsi="Times New Roman" w:cs="Times New Roman"/>
          <w:sz w:val="24"/>
          <w:szCs w:val="24"/>
        </w:rPr>
        <w:t>6 687</w:t>
      </w:r>
      <w:r w:rsidRPr="000D57A4">
        <w:rPr>
          <w:rFonts w:ascii="Times New Roman" w:hAnsi="Times New Roman" w:cs="Times New Roman"/>
          <w:sz w:val="24"/>
          <w:szCs w:val="24"/>
        </w:rPr>
        <w:t xml:space="preserve"> тыс. тенге (+2</w:t>
      </w:r>
      <w:r w:rsidR="005076EA" w:rsidRPr="000D57A4">
        <w:rPr>
          <w:rFonts w:ascii="Times New Roman" w:hAnsi="Times New Roman" w:cs="Times New Roman"/>
          <w:sz w:val="24"/>
          <w:szCs w:val="24"/>
        </w:rPr>
        <w:t>9,</w:t>
      </w:r>
      <w:r w:rsidRPr="000D57A4">
        <w:rPr>
          <w:rFonts w:ascii="Times New Roman" w:hAnsi="Times New Roman" w:cs="Times New Roman"/>
          <w:sz w:val="24"/>
          <w:szCs w:val="24"/>
        </w:rPr>
        <w:t xml:space="preserve">5). </w:t>
      </w:r>
      <w:r w:rsidR="008D63C7" w:rsidRPr="008D63C7">
        <w:rPr>
          <w:rFonts w:ascii="Times New Roman" w:hAnsi="Times New Roman" w:cs="Times New Roman"/>
          <w:sz w:val="24"/>
          <w:szCs w:val="24"/>
        </w:rPr>
        <w:t>Увеличение стоимости обязательного аудита финансовой отчетности (в утв. тарифной смете 11 707 тыс. тенге, по факту 2025 г. 23 700 тыс. тенге)</w:t>
      </w:r>
      <w:r w:rsidR="008D63C7">
        <w:rPr>
          <w:rFonts w:ascii="Times New Roman" w:hAnsi="Times New Roman" w:cs="Times New Roman"/>
          <w:sz w:val="24"/>
          <w:szCs w:val="24"/>
        </w:rPr>
        <w:t xml:space="preserve">. </w:t>
      </w:r>
      <w:r w:rsidRPr="000D57A4">
        <w:rPr>
          <w:rFonts w:ascii="Times New Roman" w:hAnsi="Times New Roman" w:cs="Times New Roman"/>
          <w:sz w:val="24"/>
          <w:szCs w:val="24"/>
        </w:rPr>
        <w:t xml:space="preserve">   </w:t>
      </w:r>
    </w:p>
    <w:p w:rsidR="006F0BB4" w:rsidRPr="000D57A4" w:rsidRDefault="006F0BB4" w:rsidP="006F0BB4">
      <w:pPr>
        <w:spacing w:line="240" w:lineRule="auto"/>
        <w:ind w:firstLine="709"/>
        <w:rPr>
          <w:rFonts w:ascii="Times New Roman" w:hAnsi="Times New Roman" w:cs="Times New Roman"/>
          <w:b/>
          <w:sz w:val="24"/>
          <w:szCs w:val="24"/>
        </w:rPr>
      </w:pPr>
      <w:r w:rsidRPr="000D57A4">
        <w:rPr>
          <w:rFonts w:ascii="Times New Roman" w:hAnsi="Times New Roman" w:cs="Times New Roman"/>
          <w:b/>
          <w:sz w:val="24"/>
          <w:szCs w:val="24"/>
        </w:rPr>
        <w:t xml:space="preserve">Статья «Услуги банка» </w:t>
      </w:r>
    </w:p>
    <w:p w:rsidR="000D57A4" w:rsidRPr="000D57A4" w:rsidRDefault="006F0BB4" w:rsidP="000D57A4">
      <w:pPr>
        <w:spacing w:line="240" w:lineRule="auto"/>
        <w:ind w:firstLine="709"/>
        <w:jc w:val="both"/>
        <w:rPr>
          <w:rFonts w:ascii="Times New Roman" w:hAnsi="Times New Roman" w:cs="Times New Roman"/>
          <w:sz w:val="24"/>
          <w:szCs w:val="24"/>
        </w:rPr>
      </w:pPr>
      <w:r w:rsidRPr="000D57A4">
        <w:rPr>
          <w:rFonts w:ascii="Times New Roman" w:hAnsi="Times New Roman" w:cs="Times New Roman"/>
          <w:sz w:val="24"/>
          <w:szCs w:val="24"/>
        </w:rPr>
        <w:t>Утверждено 1</w:t>
      </w:r>
      <w:r w:rsidR="000D57A4" w:rsidRPr="000D57A4">
        <w:rPr>
          <w:rFonts w:ascii="Times New Roman" w:hAnsi="Times New Roman" w:cs="Times New Roman"/>
          <w:sz w:val="24"/>
          <w:szCs w:val="24"/>
        </w:rPr>
        <w:t xml:space="preserve"> 660 </w:t>
      </w:r>
      <w:r w:rsidRPr="000D57A4">
        <w:rPr>
          <w:rFonts w:ascii="Times New Roman" w:hAnsi="Times New Roman" w:cs="Times New Roman"/>
          <w:sz w:val="24"/>
          <w:szCs w:val="24"/>
        </w:rPr>
        <w:t xml:space="preserve">тыс. тенге, фактические затраты 1 </w:t>
      </w:r>
      <w:r w:rsidR="000D57A4" w:rsidRPr="000D57A4">
        <w:rPr>
          <w:rFonts w:ascii="Times New Roman" w:hAnsi="Times New Roman" w:cs="Times New Roman"/>
          <w:sz w:val="24"/>
          <w:szCs w:val="24"/>
        </w:rPr>
        <w:t>593</w:t>
      </w:r>
      <w:r w:rsidRPr="000D57A4">
        <w:rPr>
          <w:rFonts w:ascii="Times New Roman" w:hAnsi="Times New Roman" w:cs="Times New Roman"/>
          <w:sz w:val="24"/>
          <w:szCs w:val="24"/>
        </w:rPr>
        <w:t xml:space="preserve"> тыс. тенге, снижение на </w:t>
      </w:r>
      <w:r w:rsidR="000D57A4" w:rsidRPr="000D57A4">
        <w:rPr>
          <w:rFonts w:ascii="Times New Roman" w:hAnsi="Times New Roman" w:cs="Times New Roman"/>
          <w:sz w:val="24"/>
          <w:szCs w:val="24"/>
        </w:rPr>
        <w:t>67</w:t>
      </w:r>
      <w:r w:rsidRPr="000D57A4">
        <w:rPr>
          <w:rFonts w:ascii="Times New Roman" w:hAnsi="Times New Roman" w:cs="Times New Roman"/>
          <w:sz w:val="24"/>
          <w:szCs w:val="24"/>
        </w:rPr>
        <w:t xml:space="preserve"> тыс. тенге (-</w:t>
      </w:r>
      <w:r w:rsidR="000D57A4" w:rsidRPr="000D57A4">
        <w:rPr>
          <w:rFonts w:ascii="Times New Roman" w:hAnsi="Times New Roman" w:cs="Times New Roman"/>
          <w:sz w:val="24"/>
          <w:szCs w:val="24"/>
        </w:rPr>
        <w:t>4,02%)</w:t>
      </w:r>
      <w:r w:rsidR="008D63C7">
        <w:rPr>
          <w:rFonts w:ascii="Times New Roman" w:hAnsi="Times New Roman" w:cs="Times New Roman"/>
          <w:sz w:val="24"/>
          <w:szCs w:val="24"/>
        </w:rPr>
        <w:t>.</w:t>
      </w:r>
      <w:r w:rsidR="000D57A4" w:rsidRPr="000D57A4">
        <w:rPr>
          <w:rFonts w:ascii="Times New Roman" w:hAnsi="Times New Roman" w:cs="Times New Roman"/>
          <w:sz w:val="24"/>
          <w:szCs w:val="24"/>
        </w:rPr>
        <w:t xml:space="preserve"> </w:t>
      </w:r>
      <w:r w:rsidR="008D63C7">
        <w:rPr>
          <w:rFonts w:ascii="Times New Roman" w:hAnsi="Times New Roman" w:cs="Times New Roman"/>
          <w:sz w:val="24"/>
          <w:szCs w:val="24"/>
        </w:rPr>
        <w:t>В</w:t>
      </w:r>
      <w:r w:rsidR="000D57A4" w:rsidRPr="000D57A4">
        <w:rPr>
          <w:rFonts w:ascii="Times New Roman" w:hAnsi="Times New Roman" w:cs="Times New Roman"/>
          <w:sz w:val="24"/>
          <w:szCs w:val="24"/>
        </w:rPr>
        <w:t xml:space="preserve"> пределах допустим</w:t>
      </w:r>
      <w:r w:rsidR="008D63C7">
        <w:rPr>
          <w:rFonts w:ascii="Times New Roman" w:hAnsi="Times New Roman" w:cs="Times New Roman"/>
          <w:sz w:val="24"/>
          <w:szCs w:val="24"/>
        </w:rPr>
        <w:t xml:space="preserve">ых </w:t>
      </w:r>
      <w:r w:rsidR="000D57A4" w:rsidRPr="000D57A4">
        <w:rPr>
          <w:rFonts w:ascii="Times New Roman" w:hAnsi="Times New Roman" w:cs="Times New Roman"/>
          <w:sz w:val="24"/>
          <w:szCs w:val="24"/>
        </w:rPr>
        <w:t>отклонени</w:t>
      </w:r>
      <w:r w:rsidR="008D63C7">
        <w:rPr>
          <w:rFonts w:ascii="Times New Roman" w:hAnsi="Times New Roman" w:cs="Times New Roman"/>
          <w:sz w:val="24"/>
          <w:szCs w:val="24"/>
        </w:rPr>
        <w:t>й</w:t>
      </w:r>
      <w:r w:rsidR="000D57A4" w:rsidRPr="000D57A4">
        <w:rPr>
          <w:rFonts w:ascii="Times New Roman" w:hAnsi="Times New Roman" w:cs="Times New Roman"/>
          <w:sz w:val="24"/>
          <w:szCs w:val="24"/>
        </w:rPr>
        <w:t xml:space="preserve">. </w:t>
      </w:r>
    </w:p>
    <w:p w:rsidR="006F0BB4" w:rsidRPr="000D57A4" w:rsidRDefault="006F0BB4" w:rsidP="006F0BB4">
      <w:pPr>
        <w:spacing w:line="240" w:lineRule="auto"/>
        <w:ind w:firstLine="709"/>
        <w:rPr>
          <w:rFonts w:ascii="Times New Roman" w:hAnsi="Times New Roman" w:cs="Times New Roman"/>
          <w:b/>
          <w:sz w:val="24"/>
          <w:szCs w:val="24"/>
        </w:rPr>
      </w:pPr>
      <w:r w:rsidRPr="000D57A4">
        <w:rPr>
          <w:rFonts w:ascii="Times New Roman" w:hAnsi="Times New Roman" w:cs="Times New Roman"/>
          <w:b/>
          <w:sz w:val="24"/>
          <w:szCs w:val="24"/>
        </w:rPr>
        <w:t xml:space="preserve">Статья «Обязательное страхование» </w:t>
      </w:r>
    </w:p>
    <w:p w:rsidR="006F0BB4" w:rsidRPr="000D57A4" w:rsidRDefault="006F0BB4" w:rsidP="006F0BB4">
      <w:pPr>
        <w:spacing w:line="240" w:lineRule="auto"/>
        <w:ind w:firstLine="709"/>
        <w:jc w:val="both"/>
        <w:rPr>
          <w:rFonts w:ascii="Times New Roman" w:hAnsi="Times New Roman" w:cs="Times New Roman"/>
          <w:sz w:val="24"/>
          <w:szCs w:val="24"/>
        </w:rPr>
      </w:pPr>
      <w:r w:rsidRPr="000D57A4">
        <w:rPr>
          <w:rFonts w:ascii="Times New Roman" w:hAnsi="Times New Roman" w:cs="Times New Roman"/>
          <w:sz w:val="24"/>
          <w:szCs w:val="24"/>
        </w:rPr>
        <w:t>Утверждено 3</w:t>
      </w:r>
      <w:r w:rsidR="000D57A4" w:rsidRPr="000D57A4">
        <w:rPr>
          <w:rFonts w:ascii="Times New Roman" w:hAnsi="Times New Roman" w:cs="Times New Roman"/>
          <w:sz w:val="24"/>
          <w:szCs w:val="24"/>
        </w:rPr>
        <w:t>6</w:t>
      </w:r>
      <w:r w:rsidRPr="000D57A4">
        <w:rPr>
          <w:rFonts w:ascii="Times New Roman" w:hAnsi="Times New Roman" w:cs="Times New Roman"/>
          <w:sz w:val="24"/>
          <w:szCs w:val="24"/>
        </w:rPr>
        <w:t xml:space="preserve"> </w:t>
      </w:r>
      <w:r w:rsidR="000D57A4" w:rsidRPr="000D57A4">
        <w:rPr>
          <w:rFonts w:ascii="Times New Roman" w:hAnsi="Times New Roman" w:cs="Times New Roman"/>
          <w:sz w:val="24"/>
          <w:szCs w:val="24"/>
        </w:rPr>
        <w:t>847</w:t>
      </w:r>
      <w:r w:rsidRPr="000D57A4">
        <w:rPr>
          <w:rFonts w:ascii="Times New Roman" w:hAnsi="Times New Roman" w:cs="Times New Roman"/>
          <w:sz w:val="24"/>
          <w:szCs w:val="24"/>
        </w:rPr>
        <w:t xml:space="preserve"> тыс. тенге, фактические затраты </w:t>
      </w:r>
      <w:r w:rsidR="000D57A4" w:rsidRPr="000D57A4">
        <w:rPr>
          <w:rFonts w:ascii="Times New Roman" w:hAnsi="Times New Roman" w:cs="Times New Roman"/>
          <w:sz w:val="24"/>
          <w:szCs w:val="24"/>
        </w:rPr>
        <w:t xml:space="preserve">92 839 </w:t>
      </w:r>
      <w:r w:rsidRPr="000D57A4">
        <w:rPr>
          <w:rFonts w:ascii="Times New Roman" w:hAnsi="Times New Roman" w:cs="Times New Roman"/>
          <w:sz w:val="24"/>
          <w:szCs w:val="24"/>
        </w:rPr>
        <w:t xml:space="preserve">тыс. тенге, увеличение на </w:t>
      </w:r>
      <w:r w:rsidR="000D57A4" w:rsidRPr="000D57A4">
        <w:rPr>
          <w:rFonts w:ascii="Times New Roman" w:hAnsi="Times New Roman" w:cs="Times New Roman"/>
          <w:sz w:val="24"/>
          <w:szCs w:val="24"/>
        </w:rPr>
        <w:t>55 992</w:t>
      </w:r>
      <w:r w:rsidRPr="000D57A4">
        <w:rPr>
          <w:rFonts w:ascii="Times New Roman" w:hAnsi="Times New Roman" w:cs="Times New Roman"/>
          <w:sz w:val="24"/>
          <w:szCs w:val="24"/>
        </w:rPr>
        <w:t xml:space="preserve"> тыс. тенге (+</w:t>
      </w:r>
      <w:r w:rsidR="000D57A4" w:rsidRPr="000D57A4">
        <w:rPr>
          <w:rFonts w:ascii="Times New Roman" w:hAnsi="Times New Roman" w:cs="Times New Roman"/>
          <w:sz w:val="24"/>
          <w:szCs w:val="24"/>
        </w:rPr>
        <w:t>151,96</w:t>
      </w:r>
      <w:r w:rsidRPr="000D57A4">
        <w:rPr>
          <w:rFonts w:ascii="Times New Roman" w:hAnsi="Times New Roman" w:cs="Times New Roman"/>
          <w:sz w:val="24"/>
          <w:szCs w:val="24"/>
        </w:rPr>
        <w:t>%). В связи с изменениями в законодательстве по страхованию ГПО работодателя.</w:t>
      </w:r>
    </w:p>
    <w:p w:rsidR="006F0BB4" w:rsidRPr="00BE6976" w:rsidRDefault="006F0BB4" w:rsidP="006F0BB4">
      <w:pPr>
        <w:spacing w:line="240" w:lineRule="auto"/>
        <w:ind w:firstLine="709"/>
        <w:rPr>
          <w:rFonts w:ascii="Times New Roman" w:hAnsi="Times New Roman" w:cs="Times New Roman"/>
          <w:b/>
          <w:sz w:val="24"/>
          <w:szCs w:val="24"/>
        </w:rPr>
      </w:pPr>
      <w:r w:rsidRPr="00BE6976">
        <w:rPr>
          <w:rFonts w:ascii="Times New Roman" w:hAnsi="Times New Roman" w:cs="Times New Roman"/>
          <w:b/>
          <w:sz w:val="24"/>
          <w:szCs w:val="24"/>
        </w:rPr>
        <w:t>Статья «Услуги</w:t>
      </w:r>
      <w:r w:rsidR="00A76494">
        <w:rPr>
          <w:rFonts w:ascii="Times New Roman" w:hAnsi="Times New Roman" w:cs="Times New Roman"/>
          <w:b/>
          <w:sz w:val="24"/>
          <w:szCs w:val="24"/>
        </w:rPr>
        <w:t xml:space="preserve"> по</w:t>
      </w:r>
      <w:r w:rsidRPr="00BE6976">
        <w:rPr>
          <w:rFonts w:ascii="Times New Roman" w:hAnsi="Times New Roman" w:cs="Times New Roman"/>
          <w:b/>
          <w:sz w:val="24"/>
          <w:szCs w:val="24"/>
        </w:rPr>
        <w:t xml:space="preserve"> поддержк</w:t>
      </w:r>
      <w:r w:rsidR="00A76494">
        <w:rPr>
          <w:rFonts w:ascii="Times New Roman" w:hAnsi="Times New Roman" w:cs="Times New Roman"/>
          <w:b/>
          <w:sz w:val="24"/>
          <w:szCs w:val="24"/>
        </w:rPr>
        <w:t>е</w:t>
      </w:r>
      <w:r w:rsidRPr="00BE6976">
        <w:rPr>
          <w:rFonts w:ascii="Times New Roman" w:hAnsi="Times New Roman" w:cs="Times New Roman"/>
          <w:b/>
          <w:sz w:val="24"/>
          <w:szCs w:val="24"/>
        </w:rPr>
        <w:t xml:space="preserve"> программных продуктов» </w:t>
      </w:r>
    </w:p>
    <w:p w:rsidR="006F0BB4" w:rsidRPr="00A76494" w:rsidRDefault="006F0BB4" w:rsidP="00A76494">
      <w:pPr>
        <w:spacing w:line="240" w:lineRule="auto"/>
        <w:ind w:firstLine="709"/>
        <w:jc w:val="both"/>
        <w:rPr>
          <w:rFonts w:ascii="Times New Roman" w:hAnsi="Times New Roman" w:cs="Times New Roman"/>
          <w:sz w:val="24"/>
          <w:szCs w:val="24"/>
        </w:rPr>
      </w:pPr>
      <w:r w:rsidRPr="00A76494">
        <w:rPr>
          <w:rFonts w:ascii="Times New Roman" w:hAnsi="Times New Roman" w:cs="Times New Roman"/>
          <w:sz w:val="24"/>
          <w:szCs w:val="24"/>
        </w:rPr>
        <w:t xml:space="preserve">Утверждено </w:t>
      </w:r>
      <w:r w:rsidR="00BE6976" w:rsidRPr="00A76494">
        <w:rPr>
          <w:rFonts w:ascii="Times New Roman" w:hAnsi="Times New Roman" w:cs="Times New Roman"/>
          <w:sz w:val="24"/>
          <w:szCs w:val="24"/>
        </w:rPr>
        <w:t>53 044</w:t>
      </w:r>
      <w:r w:rsidRPr="00A76494">
        <w:rPr>
          <w:rFonts w:ascii="Times New Roman" w:hAnsi="Times New Roman" w:cs="Times New Roman"/>
          <w:sz w:val="24"/>
          <w:szCs w:val="24"/>
        </w:rPr>
        <w:t xml:space="preserve"> тыс. тенге, фактические затраты </w:t>
      </w:r>
      <w:r w:rsidR="00BE6976" w:rsidRPr="00A76494">
        <w:rPr>
          <w:rFonts w:ascii="Times New Roman" w:hAnsi="Times New Roman" w:cs="Times New Roman"/>
          <w:sz w:val="24"/>
          <w:szCs w:val="24"/>
        </w:rPr>
        <w:t>53 719</w:t>
      </w:r>
      <w:r w:rsidRPr="00A76494">
        <w:rPr>
          <w:rFonts w:ascii="Times New Roman" w:hAnsi="Times New Roman" w:cs="Times New Roman"/>
          <w:sz w:val="24"/>
          <w:szCs w:val="24"/>
        </w:rPr>
        <w:t xml:space="preserve"> тыс. тенге, </w:t>
      </w:r>
      <w:r w:rsidR="00BE6976" w:rsidRPr="00A76494">
        <w:rPr>
          <w:rFonts w:ascii="Times New Roman" w:hAnsi="Times New Roman" w:cs="Times New Roman"/>
          <w:sz w:val="24"/>
          <w:szCs w:val="24"/>
        </w:rPr>
        <w:t>увеличе</w:t>
      </w:r>
      <w:r w:rsidRPr="00A76494">
        <w:rPr>
          <w:rFonts w:ascii="Times New Roman" w:hAnsi="Times New Roman" w:cs="Times New Roman"/>
          <w:sz w:val="24"/>
          <w:szCs w:val="24"/>
        </w:rPr>
        <w:t xml:space="preserve">ние на </w:t>
      </w:r>
      <w:r w:rsidR="00BE6976" w:rsidRPr="00A76494">
        <w:rPr>
          <w:rFonts w:ascii="Times New Roman" w:hAnsi="Times New Roman" w:cs="Times New Roman"/>
          <w:sz w:val="24"/>
          <w:szCs w:val="24"/>
        </w:rPr>
        <w:t>675</w:t>
      </w:r>
      <w:r w:rsidRPr="00A76494">
        <w:rPr>
          <w:rFonts w:ascii="Times New Roman" w:hAnsi="Times New Roman" w:cs="Times New Roman"/>
          <w:sz w:val="24"/>
          <w:szCs w:val="24"/>
        </w:rPr>
        <w:t xml:space="preserve"> тыс. тенге (</w:t>
      </w:r>
      <w:r w:rsidR="00BE6976" w:rsidRPr="00A76494">
        <w:rPr>
          <w:rFonts w:ascii="Times New Roman" w:hAnsi="Times New Roman" w:cs="Times New Roman"/>
          <w:sz w:val="24"/>
          <w:szCs w:val="24"/>
        </w:rPr>
        <w:t>1,27</w:t>
      </w:r>
      <w:r w:rsidR="00A76494" w:rsidRPr="00A76494">
        <w:rPr>
          <w:rFonts w:ascii="Times New Roman" w:hAnsi="Times New Roman" w:cs="Times New Roman"/>
          <w:sz w:val="24"/>
          <w:szCs w:val="24"/>
        </w:rPr>
        <w:t>%)</w:t>
      </w:r>
      <w:r w:rsidR="008D63C7">
        <w:rPr>
          <w:rFonts w:ascii="Times New Roman" w:hAnsi="Times New Roman" w:cs="Times New Roman"/>
          <w:sz w:val="24"/>
          <w:szCs w:val="24"/>
        </w:rPr>
        <w:t>. В</w:t>
      </w:r>
      <w:r w:rsidR="00A76494" w:rsidRPr="00A76494">
        <w:rPr>
          <w:rFonts w:ascii="Times New Roman" w:hAnsi="Times New Roman" w:cs="Times New Roman"/>
          <w:sz w:val="24"/>
          <w:szCs w:val="24"/>
        </w:rPr>
        <w:t xml:space="preserve"> пределах допустим</w:t>
      </w:r>
      <w:r w:rsidR="008D63C7">
        <w:rPr>
          <w:rFonts w:ascii="Times New Roman" w:hAnsi="Times New Roman" w:cs="Times New Roman"/>
          <w:sz w:val="24"/>
          <w:szCs w:val="24"/>
        </w:rPr>
        <w:t xml:space="preserve">ых </w:t>
      </w:r>
      <w:r w:rsidR="00A76494" w:rsidRPr="00A76494">
        <w:rPr>
          <w:rFonts w:ascii="Times New Roman" w:hAnsi="Times New Roman" w:cs="Times New Roman"/>
          <w:sz w:val="24"/>
          <w:szCs w:val="24"/>
        </w:rPr>
        <w:t>отклонени</w:t>
      </w:r>
      <w:r w:rsidR="008D63C7">
        <w:rPr>
          <w:rFonts w:ascii="Times New Roman" w:hAnsi="Times New Roman" w:cs="Times New Roman"/>
          <w:sz w:val="24"/>
          <w:szCs w:val="24"/>
        </w:rPr>
        <w:t>й</w:t>
      </w:r>
      <w:r w:rsidR="00A76494" w:rsidRPr="00A76494">
        <w:rPr>
          <w:rFonts w:ascii="Times New Roman" w:hAnsi="Times New Roman" w:cs="Times New Roman"/>
          <w:sz w:val="24"/>
          <w:szCs w:val="24"/>
        </w:rPr>
        <w:t>.</w:t>
      </w:r>
    </w:p>
    <w:p w:rsidR="006F0BB4" w:rsidRPr="00A76494" w:rsidRDefault="006F0BB4" w:rsidP="006F0BB4">
      <w:pPr>
        <w:spacing w:line="240" w:lineRule="auto"/>
        <w:ind w:firstLine="709"/>
        <w:rPr>
          <w:rFonts w:ascii="Times New Roman" w:hAnsi="Times New Roman" w:cs="Times New Roman"/>
          <w:b/>
          <w:sz w:val="24"/>
          <w:szCs w:val="24"/>
        </w:rPr>
      </w:pPr>
      <w:r w:rsidRPr="00A76494">
        <w:rPr>
          <w:rFonts w:ascii="Times New Roman" w:hAnsi="Times New Roman" w:cs="Times New Roman"/>
          <w:b/>
          <w:sz w:val="24"/>
          <w:szCs w:val="24"/>
        </w:rPr>
        <w:t xml:space="preserve">Статья «Услуги автотранспорта» </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19 8</w:t>
      </w:r>
      <w:r w:rsidR="00A76494" w:rsidRPr="000E6B73">
        <w:rPr>
          <w:rFonts w:ascii="Times New Roman" w:hAnsi="Times New Roman" w:cs="Times New Roman"/>
          <w:sz w:val="24"/>
          <w:szCs w:val="24"/>
        </w:rPr>
        <w:t>56</w:t>
      </w:r>
      <w:r w:rsidRPr="000E6B73">
        <w:rPr>
          <w:rFonts w:ascii="Times New Roman" w:hAnsi="Times New Roman" w:cs="Times New Roman"/>
          <w:sz w:val="24"/>
          <w:szCs w:val="24"/>
        </w:rPr>
        <w:t xml:space="preserve"> тыс. тенге, фактические затраты 2</w:t>
      </w:r>
      <w:r w:rsidR="00A76494" w:rsidRPr="000E6B73">
        <w:rPr>
          <w:rFonts w:ascii="Times New Roman" w:hAnsi="Times New Roman" w:cs="Times New Roman"/>
          <w:sz w:val="24"/>
          <w:szCs w:val="24"/>
        </w:rPr>
        <w:t>4 838</w:t>
      </w:r>
      <w:r w:rsidRPr="000E6B73">
        <w:rPr>
          <w:rFonts w:ascii="Times New Roman" w:hAnsi="Times New Roman" w:cs="Times New Roman"/>
          <w:sz w:val="24"/>
          <w:szCs w:val="24"/>
        </w:rPr>
        <w:t xml:space="preserve"> тыс. тенге, увеличение на </w:t>
      </w:r>
      <w:r w:rsidR="00A76494" w:rsidRPr="000E6B73">
        <w:rPr>
          <w:rFonts w:ascii="Times New Roman" w:hAnsi="Times New Roman" w:cs="Times New Roman"/>
          <w:sz w:val="24"/>
          <w:szCs w:val="24"/>
        </w:rPr>
        <w:t>4 982</w:t>
      </w:r>
      <w:r w:rsidRPr="000E6B73">
        <w:rPr>
          <w:rFonts w:ascii="Times New Roman" w:hAnsi="Times New Roman" w:cs="Times New Roman"/>
          <w:sz w:val="24"/>
          <w:szCs w:val="24"/>
        </w:rPr>
        <w:t xml:space="preserve"> тыс. тенге (+</w:t>
      </w:r>
      <w:r w:rsidR="00A76494" w:rsidRPr="000E6B73">
        <w:rPr>
          <w:rFonts w:ascii="Times New Roman" w:hAnsi="Times New Roman" w:cs="Times New Roman"/>
          <w:sz w:val="24"/>
          <w:szCs w:val="24"/>
        </w:rPr>
        <w:t>25,09</w:t>
      </w:r>
      <w:r w:rsidRPr="000E6B73">
        <w:rPr>
          <w:rFonts w:ascii="Times New Roman" w:hAnsi="Times New Roman" w:cs="Times New Roman"/>
          <w:sz w:val="24"/>
          <w:szCs w:val="24"/>
        </w:rPr>
        <w:t>%). За счет увеличени</w:t>
      </w:r>
      <w:r w:rsidR="00A76494" w:rsidRPr="000E6B73">
        <w:rPr>
          <w:rFonts w:ascii="Times New Roman" w:hAnsi="Times New Roman" w:cs="Times New Roman"/>
          <w:sz w:val="24"/>
          <w:szCs w:val="24"/>
        </w:rPr>
        <w:t>я цены на услуги автотранспорта.</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«Канцелярские и почтовые расходы» </w:t>
      </w:r>
    </w:p>
    <w:p w:rsidR="006F0BB4"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Утверждено 3 </w:t>
      </w:r>
      <w:r w:rsidR="00A76494" w:rsidRPr="000E6B73">
        <w:rPr>
          <w:rFonts w:ascii="Times New Roman" w:hAnsi="Times New Roman" w:cs="Times New Roman"/>
          <w:sz w:val="24"/>
          <w:szCs w:val="24"/>
        </w:rPr>
        <w:t>387</w:t>
      </w:r>
      <w:r w:rsidRPr="000E6B73">
        <w:rPr>
          <w:rFonts w:ascii="Times New Roman" w:hAnsi="Times New Roman" w:cs="Times New Roman"/>
          <w:sz w:val="24"/>
          <w:szCs w:val="24"/>
        </w:rPr>
        <w:t xml:space="preserve"> тыс. </w:t>
      </w:r>
      <w:r w:rsidR="00A76494" w:rsidRPr="000E6B73">
        <w:rPr>
          <w:rFonts w:ascii="Times New Roman" w:hAnsi="Times New Roman" w:cs="Times New Roman"/>
          <w:sz w:val="24"/>
          <w:szCs w:val="24"/>
        </w:rPr>
        <w:t>тенге, фактические затраты 4 217</w:t>
      </w:r>
      <w:r w:rsidRPr="000E6B73">
        <w:rPr>
          <w:rFonts w:ascii="Times New Roman" w:hAnsi="Times New Roman" w:cs="Times New Roman"/>
          <w:sz w:val="24"/>
          <w:szCs w:val="24"/>
        </w:rPr>
        <w:t xml:space="preserve"> тыс. тенге, увеличение на </w:t>
      </w:r>
      <w:r w:rsidR="00A76494" w:rsidRPr="000E6B73">
        <w:rPr>
          <w:rFonts w:ascii="Times New Roman" w:hAnsi="Times New Roman" w:cs="Times New Roman"/>
          <w:sz w:val="24"/>
          <w:szCs w:val="24"/>
        </w:rPr>
        <w:t>826 тыс. тенге (+24,39</w:t>
      </w:r>
      <w:r w:rsidRPr="000E6B73">
        <w:rPr>
          <w:rFonts w:ascii="Times New Roman" w:hAnsi="Times New Roman" w:cs="Times New Roman"/>
          <w:sz w:val="24"/>
          <w:szCs w:val="24"/>
        </w:rPr>
        <w:t>%). За счет увеличения цены на канцелярские</w:t>
      </w:r>
      <w:r w:rsidR="008D63C7" w:rsidRPr="000E6B73">
        <w:rPr>
          <w:rFonts w:ascii="Times New Roman" w:hAnsi="Times New Roman" w:cs="Times New Roman"/>
          <w:sz w:val="24"/>
          <w:szCs w:val="24"/>
        </w:rPr>
        <w:t xml:space="preserve"> товары</w:t>
      </w:r>
      <w:r w:rsidRPr="000E6B73">
        <w:rPr>
          <w:rFonts w:ascii="Times New Roman" w:hAnsi="Times New Roman" w:cs="Times New Roman"/>
          <w:sz w:val="24"/>
          <w:szCs w:val="24"/>
        </w:rPr>
        <w:t xml:space="preserve"> и почтовые услуги.</w:t>
      </w:r>
    </w:p>
    <w:p w:rsidR="006F0BB4" w:rsidRPr="000E6B73" w:rsidRDefault="006F0BB4" w:rsidP="006F0BB4">
      <w:pPr>
        <w:spacing w:line="240" w:lineRule="auto"/>
        <w:ind w:firstLine="709"/>
        <w:rPr>
          <w:rFonts w:ascii="Times New Roman" w:hAnsi="Times New Roman" w:cs="Times New Roman"/>
          <w:b/>
          <w:sz w:val="24"/>
          <w:szCs w:val="24"/>
        </w:rPr>
      </w:pPr>
      <w:r w:rsidRPr="000E6B73">
        <w:rPr>
          <w:rFonts w:ascii="Times New Roman" w:hAnsi="Times New Roman" w:cs="Times New Roman"/>
          <w:b/>
          <w:sz w:val="24"/>
          <w:szCs w:val="24"/>
        </w:rPr>
        <w:t xml:space="preserve">Статья «Прочие расходы» </w:t>
      </w:r>
    </w:p>
    <w:p w:rsidR="00F16298" w:rsidRPr="000E6B73" w:rsidRDefault="006F0BB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 xml:space="preserve">Утверждено </w:t>
      </w:r>
      <w:r w:rsidR="00A76494" w:rsidRPr="000E6B73">
        <w:rPr>
          <w:rFonts w:ascii="Times New Roman" w:hAnsi="Times New Roman" w:cs="Times New Roman"/>
          <w:sz w:val="24"/>
          <w:szCs w:val="24"/>
        </w:rPr>
        <w:t>12 333</w:t>
      </w:r>
      <w:r w:rsidRPr="000E6B73">
        <w:rPr>
          <w:rFonts w:ascii="Times New Roman" w:hAnsi="Times New Roman" w:cs="Times New Roman"/>
          <w:sz w:val="24"/>
          <w:szCs w:val="24"/>
        </w:rPr>
        <w:t xml:space="preserve"> тыс. тенге, фактические затраты </w:t>
      </w:r>
      <w:r w:rsidR="00A76494" w:rsidRPr="000E6B73">
        <w:rPr>
          <w:rFonts w:ascii="Times New Roman" w:hAnsi="Times New Roman" w:cs="Times New Roman"/>
          <w:sz w:val="24"/>
          <w:szCs w:val="24"/>
        </w:rPr>
        <w:t xml:space="preserve">33 571 </w:t>
      </w:r>
      <w:r w:rsidRPr="000E6B73">
        <w:rPr>
          <w:rFonts w:ascii="Times New Roman" w:hAnsi="Times New Roman" w:cs="Times New Roman"/>
          <w:sz w:val="24"/>
          <w:szCs w:val="24"/>
        </w:rPr>
        <w:t xml:space="preserve">тыс. тенге, </w:t>
      </w:r>
      <w:r w:rsidR="00A76494" w:rsidRPr="000E6B73">
        <w:rPr>
          <w:rFonts w:ascii="Times New Roman" w:hAnsi="Times New Roman" w:cs="Times New Roman"/>
          <w:sz w:val="24"/>
          <w:szCs w:val="24"/>
        </w:rPr>
        <w:t xml:space="preserve">увеличение </w:t>
      </w:r>
      <w:r w:rsidRPr="000E6B73">
        <w:rPr>
          <w:rFonts w:ascii="Times New Roman" w:hAnsi="Times New Roman" w:cs="Times New Roman"/>
          <w:sz w:val="24"/>
          <w:szCs w:val="24"/>
        </w:rPr>
        <w:t xml:space="preserve">на </w:t>
      </w:r>
      <w:r w:rsidR="00A76494" w:rsidRPr="000E6B73">
        <w:rPr>
          <w:rFonts w:ascii="Times New Roman" w:hAnsi="Times New Roman" w:cs="Times New Roman"/>
          <w:sz w:val="24"/>
          <w:szCs w:val="24"/>
        </w:rPr>
        <w:t>21 238</w:t>
      </w:r>
      <w:r w:rsidRPr="000E6B73">
        <w:rPr>
          <w:rFonts w:ascii="Times New Roman" w:hAnsi="Times New Roman" w:cs="Times New Roman"/>
          <w:sz w:val="24"/>
          <w:szCs w:val="24"/>
        </w:rPr>
        <w:t xml:space="preserve"> тыс. тенге (</w:t>
      </w:r>
      <w:r w:rsidR="00A76494" w:rsidRPr="000E6B73">
        <w:rPr>
          <w:rFonts w:ascii="Times New Roman" w:hAnsi="Times New Roman" w:cs="Times New Roman"/>
          <w:sz w:val="24"/>
          <w:szCs w:val="24"/>
        </w:rPr>
        <w:t>172,2</w:t>
      </w:r>
      <w:r w:rsidRPr="000E6B73">
        <w:rPr>
          <w:rFonts w:ascii="Times New Roman" w:hAnsi="Times New Roman" w:cs="Times New Roman"/>
          <w:sz w:val="24"/>
          <w:szCs w:val="24"/>
        </w:rPr>
        <w:t>%)</w:t>
      </w:r>
      <w:r w:rsidR="008D63C7" w:rsidRPr="000E6B73">
        <w:rPr>
          <w:rFonts w:ascii="Times New Roman" w:hAnsi="Times New Roman" w:cs="Times New Roman"/>
          <w:sz w:val="24"/>
          <w:szCs w:val="24"/>
        </w:rPr>
        <w:t xml:space="preserve">. </w:t>
      </w:r>
    </w:p>
    <w:p w:rsidR="00A76494" w:rsidRPr="000E6B73" w:rsidRDefault="00A76494" w:rsidP="006F0BB4">
      <w:pPr>
        <w:spacing w:line="240" w:lineRule="auto"/>
        <w:ind w:firstLine="709"/>
        <w:jc w:val="both"/>
        <w:rPr>
          <w:rFonts w:ascii="Times New Roman" w:hAnsi="Times New Roman" w:cs="Times New Roman"/>
          <w:b/>
          <w:sz w:val="24"/>
          <w:szCs w:val="24"/>
        </w:rPr>
      </w:pPr>
      <w:r w:rsidRPr="000E6B73">
        <w:rPr>
          <w:rFonts w:ascii="Times New Roman" w:hAnsi="Times New Roman" w:cs="Times New Roman"/>
          <w:b/>
          <w:sz w:val="24"/>
          <w:szCs w:val="24"/>
        </w:rPr>
        <w:t>Расходы на выплату вознаграждений</w:t>
      </w:r>
    </w:p>
    <w:p w:rsidR="00A76494" w:rsidRPr="000E6B73" w:rsidRDefault="00A76494" w:rsidP="006F0BB4">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Утверждено 2 061 тыс. тенге, фактические затраты 2 061 тыс. тенге</w:t>
      </w:r>
      <w:r w:rsidR="0008159C" w:rsidRPr="000E6B73">
        <w:rPr>
          <w:rFonts w:ascii="Times New Roman" w:hAnsi="Times New Roman" w:cs="Times New Roman"/>
          <w:sz w:val="24"/>
          <w:szCs w:val="24"/>
        </w:rPr>
        <w:t>.</w:t>
      </w:r>
      <w:r w:rsidR="00B41C6D" w:rsidRPr="000E6B73">
        <w:rPr>
          <w:rFonts w:ascii="Times New Roman" w:hAnsi="Times New Roman" w:cs="Times New Roman"/>
          <w:sz w:val="24"/>
          <w:szCs w:val="24"/>
        </w:rPr>
        <w:t xml:space="preserve"> </w:t>
      </w:r>
      <w:r w:rsidR="0008159C" w:rsidRPr="000E6B73">
        <w:rPr>
          <w:rFonts w:ascii="Times New Roman" w:hAnsi="Times New Roman" w:cs="Times New Roman"/>
          <w:sz w:val="24"/>
          <w:szCs w:val="24"/>
        </w:rPr>
        <w:t>О</w:t>
      </w:r>
      <w:r w:rsidR="00B41C6D" w:rsidRPr="000E6B73">
        <w:rPr>
          <w:rFonts w:ascii="Times New Roman" w:hAnsi="Times New Roman" w:cs="Times New Roman"/>
          <w:sz w:val="24"/>
          <w:szCs w:val="24"/>
        </w:rPr>
        <w:t>тклонений нет.</w:t>
      </w:r>
    </w:p>
    <w:p w:rsidR="00F0162A" w:rsidRPr="000E6B73" w:rsidRDefault="00F0162A" w:rsidP="00F0162A">
      <w:pPr>
        <w:pStyle w:val="a3"/>
        <w:numPr>
          <w:ilvl w:val="0"/>
          <w:numId w:val="2"/>
        </w:numPr>
        <w:rPr>
          <w:rFonts w:ascii="Times New Roman" w:hAnsi="Times New Roman" w:cs="Times New Roman"/>
          <w:b/>
          <w:sz w:val="24"/>
          <w:szCs w:val="24"/>
        </w:rPr>
      </w:pPr>
      <w:r w:rsidRPr="000E6B73">
        <w:rPr>
          <w:rFonts w:ascii="Times New Roman" w:hAnsi="Times New Roman" w:cs="Times New Roman"/>
          <w:b/>
          <w:sz w:val="24"/>
          <w:szCs w:val="24"/>
        </w:rPr>
        <w:t xml:space="preserve">Об основных финансово-экономических показателях деятельности субъекта естественной монополии </w:t>
      </w:r>
    </w:p>
    <w:p w:rsidR="00F0162A" w:rsidRDefault="00F0162A" w:rsidP="00F0162A">
      <w:pPr>
        <w:spacing w:line="240" w:lineRule="auto"/>
        <w:ind w:firstLine="709"/>
        <w:jc w:val="both"/>
        <w:rPr>
          <w:rFonts w:ascii="Times New Roman" w:hAnsi="Times New Roman" w:cs="Times New Roman"/>
          <w:sz w:val="24"/>
          <w:szCs w:val="24"/>
        </w:rPr>
      </w:pPr>
      <w:r w:rsidRPr="000E6B73">
        <w:rPr>
          <w:rFonts w:ascii="Times New Roman" w:hAnsi="Times New Roman" w:cs="Times New Roman"/>
          <w:sz w:val="24"/>
          <w:szCs w:val="24"/>
        </w:rPr>
        <w:t>Основные финансово-экономические показатели АО «Павлодарская Распределительная</w:t>
      </w:r>
      <w:r w:rsidRPr="001F0F62">
        <w:rPr>
          <w:rFonts w:ascii="Times New Roman" w:hAnsi="Times New Roman" w:cs="Times New Roman"/>
          <w:sz w:val="24"/>
          <w:szCs w:val="24"/>
        </w:rPr>
        <w:t xml:space="preserve"> Электросетевая Компания» за 202</w:t>
      </w:r>
      <w:r w:rsidR="000E00EC">
        <w:rPr>
          <w:rFonts w:ascii="Times New Roman" w:hAnsi="Times New Roman" w:cs="Times New Roman"/>
          <w:sz w:val="24"/>
          <w:szCs w:val="24"/>
        </w:rPr>
        <w:t>5</w:t>
      </w:r>
      <w:r w:rsidRPr="001F0F62">
        <w:rPr>
          <w:rFonts w:ascii="Times New Roman" w:hAnsi="Times New Roman" w:cs="Times New Roman"/>
          <w:sz w:val="24"/>
          <w:szCs w:val="24"/>
        </w:rPr>
        <w:t xml:space="preserve"> год:</w:t>
      </w:r>
    </w:p>
    <w:tbl>
      <w:tblPr>
        <w:tblW w:w="844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0"/>
        <w:gridCol w:w="1980"/>
      </w:tblGrid>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Наименование</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Сумма, тыс. тенге</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Доход всего, в т.ч.</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65 209 849</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доход от основной деятельности</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62 807 225</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финансовые доходы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727 525</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доход прочий</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1 675 099</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 xml:space="preserve">Затраты всего, в т.ч. </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69 619 851</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себестоимость реализованных товаров и услуг</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60 438 906</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административные расходы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1 360 797</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расходы по реализации</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1 355 687</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финансовые расходы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151 517</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прочие расходы</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6 572 255</w:t>
            </w:r>
          </w:p>
        </w:tc>
      </w:tr>
      <w:tr w:rsidR="00691291" w:rsidRPr="000E6B73"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 xml:space="preserve"> - расходы по КПН</w:t>
            </w:r>
          </w:p>
        </w:tc>
        <w:tc>
          <w:tcPr>
            <w:tcW w:w="1980" w:type="dxa"/>
            <w:shd w:val="clear" w:color="auto" w:fill="auto"/>
            <w:noWrap/>
            <w:vAlign w:val="center"/>
            <w:hideMark/>
          </w:tcPr>
          <w:p w:rsidR="00691291" w:rsidRPr="000E6B73" w:rsidRDefault="00691291" w:rsidP="00691291">
            <w:pPr>
              <w:spacing w:after="0" w:line="240" w:lineRule="auto"/>
              <w:jc w:val="center"/>
              <w:rPr>
                <w:rFonts w:ascii="Times New Roman" w:eastAsia="Times New Roman" w:hAnsi="Times New Roman" w:cs="Times New Roman"/>
                <w:color w:val="000000"/>
                <w:sz w:val="21"/>
                <w:szCs w:val="21"/>
                <w:lang w:eastAsia="ru-RU"/>
              </w:rPr>
            </w:pPr>
            <w:r w:rsidRPr="000E6B73">
              <w:rPr>
                <w:rFonts w:ascii="Times New Roman" w:eastAsia="Times New Roman" w:hAnsi="Times New Roman" w:cs="Times New Roman"/>
                <w:color w:val="000000"/>
                <w:sz w:val="21"/>
                <w:szCs w:val="21"/>
                <w:lang w:eastAsia="ru-RU"/>
              </w:rPr>
              <w:t>-259 311</w:t>
            </w:r>
          </w:p>
        </w:tc>
      </w:tr>
      <w:tr w:rsidR="00691291" w:rsidRPr="00691291" w:rsidTr="00BE575D">
        <w:trPr>
          <w:trHeight w:val="315"/>
        </w:trPr>
        <w:tc>
          <w:tcPr>
            <w:tcW w:w="6460" w:type="dxa"/>
            <w:shd w:val="clear" w:color="auto" w:fill="auto"/>
            <w:noWrap/>
            <w:vAlign w:val="center"/>
            <w:hideMark/>
          </w:tcPr>
          <w:p w:rsidR="00691291" w:rsidRPr="000E6B73" w:rsidRDefault="00691291" w:rsidP="00691291">
            <w:pPr>
              <w:spacing w:after="0" w:line="240" w:lineRule="auto"/>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Прибыль +, убыток -</w:t>
            </w:r>
          </w:p>
        </w:tc>
        <w:tc>
          <w:tcPr>
            <w:tcW w:w="1980" w:type="dxa"/>
            <w:shd w:val="clear" w:color="auto" w:fill="auto"/>
            <w:noWrap/>
            <w:vAlign w:val="center"/>
            <w:hideMark/>
          </w:tcPr>
          <w:p w:rsidR="00691291" w:rsidRPr="00691291" w:rsidRDefault="00691291" w:rsidP="00691291">
            <w:pPr>
              <w:spacing w:after="0" w:line="240" w:lineRule="auto"/>
              <w:jc w:val="center"/>
              <w:rPr>
                <w:rFonts w:ascii="Times New Roman" w:eastAsia="Times New Roman" w:hAnsi="Times New Roman" w:cs="Times New Roman"/>
                <w:b/>
                <w:bCs/>
                <w:color w:val="000000"/>
                <w:sz w:val="21"/>
                <w:szCs w:val="21"/>
                <w:lang w:eastAsia="ru-RU"/>
              </w:rPr>
            </w:pPr>
            <w:r w:rsidRPr="000E6B73">
              <w:rPr>
                <w:rFonts w:ascii="Times New Roman" w:eastAsia="Times New Roman" w:hAnsi="Times New Roman" w:cs="Times New Roman"/>
                <w:b/>
                <w:bCs/>
                <w:color w:val="000000"/>
                <w:sz w:val="21"/>
                <w:szCs w:val="21"/>
                <w:lang w:eastAsia="ru-RU"/>
              </w:rPr>
              <w:t>-4 410 002</w:t>
            </w:r>
          </w:p>
        </w:tc>
      </w:tr>
    </w:tbl>
    <w:p w:rsidR="00F0162A" w:rsidRDefault="00F0162A" w:rsidP="00F0162A">
      <w:pPr>
        <w:spacing w:line="240" w:lineRule="auto"/>
        <w:rPr>
          <w:rFonts w:ascii="Times New Roman" w:hAnsi="Times New Roman" w:cs="Times New Roman"/>
          <w:sz w:val="24"/>
          <w:szCs w:val="24"/>
        </w:rPr>
      </w:pPr>
    </w:p>
    <w:p w:rsidR="00CA1F9D" w:rsidRDefault="00CA1F9D" w:rsidP="00F0162A">
      <w:pPr>
        <w:spacing w:line="240" w:lineRule="auto"/>
        <w:rPr>
          <w:rFonts w:ascii="Times New Roman" w:hAnsi="Times New Roman" w:cs="Times New Roman"/>
          <w:sz w:val="24"/>
          <w:szCs w:val="24"/>
        </w:rPr>
      </w:pPr>
    </w:p>
    <w:p w:rsidR="00F0162A" w:rsidRPr="001F0F62" w:rsidRDefault="00F0162A" w:rsidP="00F0162A">
      <w:pPr>
        <w:pStyle w:val="a3"/>
        <w:numPr>
          <w:ilvl w:val="0"/>
          <w:numId w:val="2"/>
        </w:numPr>
        <w:spacing w:line="240" w:lineRule="auto"/>
        <w:rPr>
          <w:rFonts w:ascii="Times New Roman" w:hAnsi="Times New Roman" w:cs="Times New Roman"/>
          <w:b/>
          <w:sz w:val="24"/>
          <w:szCs w:val="24"/>
        </w:rPr>
      </w:pPr>
      <w:r w:rsidRPr="001F0F62">
        <w:rPr>
          <w:rFonts w:ascii="Times New Roman" w:hAnsi="Times New Roman" w:cs="Times New Roman"/>
          <w:b/>
          <w:sz w:val="24"/>
          <w:szCs w:val="24"/>
        </w:rPr>
        <w:lastRenderedPageBreak/>
        <w:t>Об объемах предоставленных регулируемых услуг</w:t>
      </w:r>
    </w:p>
    <w:p w:rsidR="00F0162A" w:rsidRDefault="00F0162A" w:rsidP="00F0162A">
      <w:pPr>
        <w:spacing w:line="240" w:lineRule="auto"/>
        <w:ind w:firstLine="709"/>
        <w:jc w:val="both"/>
        <w:rPr>
          <w:rFonts w:ascii="Times New Roman" w:hAnsi="Times New Roman" w:cs="Times New Roman"/>
          <w:sz w:val="24"/>
          <w:szCs w:val="24"/>
        </w:rPr>
      </w:pPr>
      <w:r w:rsidRPr="001F0F62">
        <w:rPr>
          <w:rFonts w:ascii="Times New Roman" w:hAnsi="Times New Roman" w:cs="Times New Roman"/>
          <w:sz w:val="24"/>
          <w:szCs w:val="24"/>
        </w:rPr>
        <w:t>Объёмы по передаче и распределению электрической энергии по сетям АО «ПРЭК» за 202</w:t>
      </w:r>
      <w:r w:rsidR="000E00EC">
        <w:rPr>
          <w:rFonts w:ascii="Times New Roman" w:hAnsi="Times New Roman" w:cs="Times New Roman"/>
          <w:sz w:val="24"/>
          <w:szCs w:val="24"/>
        </w:rPr>
        <w:t>5</w:t>
      </w:r>
      <w:r w:rsidRPr="001F0F62">
        <w:rPr>
          <w:rFonts w:ascii="Times New Roman" w:hAnsi="Times New Roman" w:cs="Times New Roman"/>
          <w:sz w:val="24"/>
          <w:szCs w:val="24"/>
        </w:rPr>
        <w:t xml:space="preserve"> год:</w:t>
      </w:r>
    </w:p>
    <w:tbl>
      <w:tblPr>
        <w:tblW w:w="9502"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178"/>
        <w:gridCol w:w="1701"/>
        <w:gridCol w:w="1989"/>
        <w:gridCol w:w="1134"/>
        <w:gridCol w:w="1134"/>
      </w:tblGrid>
      <w:tr w:rsidR="00766150" w:rsidRPr="0052135A" w:rsidTr="00416631">
        <w:trPr>
          <w:trHeight w:val="1350"/>
        </w:trPr>
        <w:tc>
          <w:tcPr>
            <w:tcW w:w="2366" w:type="dxa"/>
            <w:vMerge w:val="restart"/>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Наименование</w:t>
            </w:r>
          </w:p>
        </w:tc>
        <w:tc>
          <w:tcPr>
            <w:tcW w:w="1178" w:type="dxa"/>
            <w:vMerge w:val="restart"/>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Ед.изм.</w:t>
            </w:r>
          </w:p>
        </w:tc>
        <w:tc>
          <w:tcPr>
            <w:tcW w:w="1701" w:type="dxa"/>
            <w:vMerge w:val="restart"/>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Предусмотрено в утвержденной тарифной смете №106-ОД от 27.11.2025г.</w:t>
            </w:r>
          </w:p>
        </w:tc>
        <w:tc>
          <w:tcPr>
            <w:tcW w:w="1989" w:type="dxa"/>
            <w:vMerge w:val="restart"/>
            <w:shd w:val="clear" w:color="000000" w:fill="FFFFFF"/>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Фактические показатели исполнения тарифной сметы за 2025 год</w:t>
            </w:r>
          </w:p>
        </w:tc>
        <w:tc>
          <w:tcPr>
            <w:tcW w:w="2268" w:type="dxa"/>
            <w:gridSpan w:val="2"/>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Отклонение</w:t>
            </w:r>
          </w:p>
        </w:tc>
      </w:tr>
      <w:tr w:rsidR="00766150" w:rsidRPr="0052135A" w:rsidTr="00416631">
        <w:trPr>
          <w:trHeight w:val="315"/>
        </w:trPr>
        <w:tc>
          <w:tcPr>
            <w:tcW w:w="2366"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178"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701"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989" w:type="dxa"/>
            <w:vMerge/>
            <w:vAlign w:val="center"/>
            <w:hideMark/>
          </w:tcPr>
          <w:p w:rsidR="00766150" w:rsidRPr="0052135A" w:rsidRDefault="00766150" w:rsidP="00766150">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тыс. кВтч</w:t>
            </w:r>
          </w:p>
        </w:tc>
        <w:tc>
          <w:tcPr>
            <w:tcW w:w="1134" w:type="dxa"/>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b/>
                <w:bCs/>
                <w:color w:val="000000"/>
                <w:sz w:val="20"/>
                <w:szCs w:val="20"/>
                <w:lang w:eastAsia="ru-RU"/>
              </w:rPr>
            </w:pPr>
            <w:r w:rsidRPr="0052135A">
              <w:rPr>
                <w:rFonts w:ascii="Times New Roman" w:eastAsia="Times New Roman" w:hAnsi="Times New Roman" w:cs="Times New Roman"/>
                <w:b/>
                <w:bCs/>
                <w:color w:val="000000"/>
                <w:sz w:val="20"/>
                <w:szCs w:val="20"/>
                <w:lang w:eastAsia="ru-RU"/>
              </w:rPr>
              <w:t>%</w:t>
            </w:r>
          </w:p>
        </w:tc>
      </w:tr>
      <w:tr w:rsidR="00766150" w:rsidRPr="0052135A" w:rsidTr="00416631">
        <w:trPr>
          <w:trHeight w:val="555"/>
        </w:trPr>
        <w:tc>
          <w:tcPr>
            <w:tcW w:w="2366" w:type="dxa"/>
            <w:shd w:val="clear" w:color="auto" w:fill="auto"/>
            <w:vAlign w:val="center"/>
            <w:hideMark/>
          </w:tcPr>
          <w:p w:rsidR="00766150" w:rsidRPr="000E6B73" w:rsidRDefault="00766150" w:rsidP="00416631">
            <w:pPr>
              <w:spacing w:after="0" w:line="240" w:lineRule="auto"/>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Передача и распределение электроэнергии</w:t>
            </w:r>
          </w:p>
        </w:tc>
        <w:tc>
          <w:tcPr>
            <w:tcW w:w="1178" w:type="dxa"/>
            <w:shd w:val="clear" w:color="auto" w:fill="auto"/>
            <w:vAlign w:val="center"/>
            <w:hideMark/>
          </w:tcPr>
          <w:p w:rsidR="00766150" w:rsidRPr="000E6B73"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тыс. кВтч</w:t>
            </w:r>
          </w:p>
        </w:tc>
        <w:tc>
          <w:tcPr>
            <w:tcW w:w="1701" w:type="dxa"/>
            <w:shd w:val="clear" w:color="auto" w:fill="auto"/>
            <w:vAlign w:val="center"/>
            <w:hideMark/>
          </w:tcPr>
          <w:p w:rsidR="00766150" w:rsidRPr="000E6B73"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2 330 429</w:t>
            </w:r>
          </w:p>
        </w:tc>
        <w:tc>
          <w:tcPr>
            <w:tcW w:w="1989" w:type="dxa"/>
            <w:shd w:val="clear" w:color="auto" w:fill="auto"/>
            <w:vAlign w:val="center"/>
            <w:hideMark/>
          </w:tcPr>
          <w:p w:rsidR="00766150" w:rsidRPr="000E6B73"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2 121 643</w:t>
            </w:r>
          </w:p>
        </w:tc>
        <w:tc>
          <w:tcPr>
            <w:tcW w:w="1134" w:type="dxa"/>
            <w:shd w:val="clear" w:color="auto" w:fill="auto"/>
            <w:vAlign w:val="center"/>
            <w:hideMark/>
          </w:tcPr>
          <w:p w:rsidR="00766150" w:rsidRPr="000E6B73" w:rsidRDefault="0008159C"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w:t>
            </w:r>
            <w:r w:rsidR="00766150" w:rsidRPr="000E6B73">
              <w:rPr>
                <w:rFonts w:ascii="Times New Roman" w:eastAsia="Times New Roman" w:hAnsi="Times New Roman" w:cs="Times New Roman"/>
                <w:color w:val="000000"/>
                <w:sz w:val="20"/>
                <w:szCs w:val="20"/>
                <w:lang w:eastAsia="ru-RU"/>
              </w:rPr>
              <w:t>208 786</w:t>
            </w:r>
          </w:p>
        </w:tc>
        <w:tc>
          <w:tcPr>
            <w:tcW w:w="1134" w:type="dxa"/>
            <w:shd w:val="clear" w:color="auto" w:fill="auto"/>
            <w:vAlign w:val="center"/>
            <w:hideMark/>
          </w:tcPr>
          <w:p w:rsidR="00766150" w:rsidRPr="0052135A" w:rsidRDefault="00766150" w:rsidP="00766150">
            <w:pPr>
              <w:spacing w:after="0" w:line="240" w:lineRule="auto"/>
              <w:jc w:val="center"/>
              <w:rPr>
                <w:rFonts w:ascii="Times New Roman" w:eastAsia="Times New Roman" w:hAnsi="Times New Roman" w:cs="Times New Roman"/>
                <w:color w:val="000000"/>
                <w:sz w:val="20"/>
                <w:szCs w:val="20"/>
                <w:lang w:eastAsia="ru-RU"/>
              </w:rPr>
            </w:pPr>
            <w:r w:rsidRPr="000E6B73">
              <w:rPr>
                <w:rFonts w:ascii="Times New Roman" w:eastAsia="Times New Roman" w:hAnsi="Times New Roman" w:cs="Times New Roman"/>
                <w:color w:val="000000"/>
                <w:sz w:val="20"/>
                <w:szCs w:val="20"/>
                <w:lang w:eastAsia="ru-RU"/>
              </w:rPr>
              <w:t>-9%</w:t>
            </w:r>
          </w:p>
        </w:tc>
      </w:tr>
    </w:tbl>
    <w:p w:rsidR="00F0162A" w:rsidRDefault="00F0162A" w:rsidP="00F0162A">
      <w:pPr>
        <w:spacing w:line="240" w:lineRule="auto"/>
        <w:rPr>
          <w:rFonts w:ascii="Times New Roman" w:hAnsi="Times New Roman" w:cs="Times New Roman"/>
          <w:sz w:val="24"/>
          <w:szCs w:val="24"/>
        </w:rPr>
      </w:pPr>
    </w:p>
    <w:p w:rsidR="00F0162A" w:rsidRPr="0052135A" w:rsidRDefault="00F0162A" w:rsidP="00F0162A">
      <w:pPr>
        <w:pStyle w:val="a3"/>
        <w:numPr>
          <w:ilvl w:val="0"/>
          <w:numId w:val="2"/>
        </w:numPr>
        <w:spacing w:line="240" w:lineRule="auto"/>
        <w:rPr>
          <w:rFonts w:ascii="Times New Roman" w:hAnsi="Times New Roman" w:cs="Times New Roman"/>
          <w:b/>
          <w:sz w:val="24"/>
          <w:szCs w:val="24"/>
        </w:rPr>
      </w:pPr>
      <w:r w:rsidRPr="0052135A">
        <w:rPr>
          <w:rFonts w:ascii="Times New Roman" w:hAnsi="Times New Roman" w:cs="Times New Roman"/>
          <w:b/>
          <w:sz w:val="24"/>
          <w:szCs w:val="24"/>
        </w:rPr>
        <w:t>О проводимой работе с потребителями регулируемых услуг (товаров, работ)</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 xml:space="preserve">Согласно правилам розничного рынка энергопередающая организация осуществляет ежемесячное снятие показаний приборов коммерческого учета у всех потребителей электрической энергии, т.е. выполняет функции контроля и учета электроэнергии. </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Общее количество потребителей, присоединенных к сетям АО «ПРЭК» составляет 235 322 потребителей, в том числе:</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физические лица – 222 597;</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xml:space="preserve">- юридические лица – 12 725 потребителей. </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 xml:space="preserve">В 2025 году проводилась следующая работа с потребителями регулируемых услуг. </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Всего за 2025 год в АО «ПРЭК» поступило 1 898 обращений от потребителей физических и юридических лиц, подключенных к сетям АО «ПРЭК», из них:</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- 1 797 обращений от потребителей (934 - по вопросам электроснабжения; 486 – предоставление рассрочки/отсрочки платежа ДЗ; 257 – выгрузка из БД по ЕРЦ; 29 – коммерческие предложения; прочее – 91);</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- 74 обращений от уполномоченного органа;</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- 10 обращения по интернет-ресурсам;</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- 17 обращения по «Телефону доверия».</w:t>
      </w:r>
    </w:p>
    <w:p w:rsidR="0052135A" w:rsidRPr="0052135A" w:rsidRDefault="0052135A" w:rsidP="0052135A">
      <w:pPr>
        <w:spacing w:line="240" w:lineRule="auto"/>
        <w:ind w:firstLine="708"/>
        <w:jc w:val="both"/>
        <w:rPr>
          <w:rFonts w:ascii="Times New Roman" w:hAnsi="Times New Roman" w:cs="Times New Roman"/>
          <w:sz w:val="24"/>
          <w:szCs w:val="24"/>
        </w:rPr>
      </w:pPr>
      <w:r w:rsidRPr="0052135A">
        <w:rPr>
          <w:rFonts w:ascii="Times New Roman" w:hAnsi="Times New Roman" w:cs="Times New Roman"/>
          <w:sz w:val="24"/>
          <w:szCs w:val="24"/>
        </w:rPr>
        <w:t>В результате проведенного анализа по данным обращениям выявлено, что основной характер составляют обращения по несогласию с начислением, работе структурных подразделений АО «ПРЭК» (обслуживание ПУ; вопросы по начислению, в т.ч. за ОДН; отключение/подключение электроэнергии по заявлению и т.п.):</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несогласие с начислением – 1 205 обращений;</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по работе структурных подразделений – 681 обращений;</w:t>
      </w:r>
    </w:p>
    <w:p w:rsidR="0052135A" w:rsidRPr="0052135A" w:rsidRDefault="0052135A" w:rsidP="0052135A">
      <w:pPr>
        <w:pStyle w:val="a3"/>
        <w:spacing w:line="240" w:lineRule="auto"/>
        <w:ind w:left="360"/>
        <w:jc w:val="both"/>
        <w:rPr>
          <w:rFonts w:ascii="Times New Roman" w:hAnsi="Times New Roman" w:cs="Times New Roman"/>
          <w:sz w:val="24"/>
          <w:szCs w:val="24"/>
        </w:rPr>
      </w:pPr>
      <w:r w:rsidRPr="0052135A">
        <w:rPr>
          <w:rFonts w:ascii="Times New Roman" w:hAnsi="Times New Roman" w:cs="Times New Roman"/>
          <w:sz w:val="24"/>
          <w:szCs w:val="24"/>
        </w:rPr>
        <w:t>- несогласие с перерасчетами согласно «Правилам пользования электрической энергией» – 12 обращения.</w:t>
      </w:r>
    </w:p>
    <w:p w:rsidR="0052135A" w:rsidRDefault="0052135A" w:rsidP="0052135A">
      <w:pPr>
        <w:spacing w:line="240" w:lineRule="auto"/>
        <w:ind w:firstLine="709"/>
        <w:jc w:val="both"/>
        <w:rPr>
          <w:rFonts w:ascii="Times New Roman" w:hAnsi="Times New Roman" w:cs="Times New Roman"/>
          <w:sz w:val="24"/>
          <w:szCs w:val="24"/>
        </w:rPr>
      </w:pPr>
      <w:r w:rsidRPr="0052135A">
        <w:rPr>
          <w:rFonts w:ascii="Times New Roman" w:hAnsi="Times New Roman" w:cs="Times New Roman"/>
          <w:sz w:val="24"/>
          <w:szCs w:val="24"/>
        </w:rPr>
        <w:t xml:space="preserve">Все обращения потребителей рассмотрены, направлены письменные ответы и приняты необходимые меры. </w:t>
      </w:r>
    </w:p>
    <w:p w:rsidR="00DF7650" w:rsidRPr="00DF7650" w:rsidRDefault="00DF7650" w:rsidP="00DF7650">
      <w:pPr>
        <w:spacing w:line="240" w:lineRule="auto"/>
        <w:ind w:firstLine="709"/>
        <w:jc w:val="both"/>
        <w:rPr>
          <w:rFonts w:ascii="Times New Roman" w:hAnsi="Times New Roman" w:cs="Times New Roman"/>
          <w:sz w:val="24"/>
          <w:szCs w:val="24"/>
        </w:rPr>
      </w:pPr>
      <w:r w:rsidRPr="00DF7650">
        <w:rPr>
          <w:rFonts w:ascii="Times New Roman" w:hAnsi="Times New Roman" w:cs="Times New Roman"/>
          <w:sz w:val="24"/>
          <w:szCs w:val="24"/>
        </w:rPr>
        <w:t>В период с 1 января по 31 декабря 2025 года для оформления и выдачи технических условий на присоединение к электрическим сетям АО «ПРЭК» от потребителей Павлодарской области поступило 3</w:t>
      </w:r>
      <w:r>
        <w:rPr>
          <w:rFonts w:ascii="Times New Roman" w:hAnsi="Times New Roman" w:cs="Times New Roman"/>
          <w:sz w:val="24"/>
          <w:szCs w:val="24"/>
        </w:rPr>
        <w:t xml:space="preserve"> </w:t>
      </w:r>
      <w:r w:rsidRPr="00DF7650">
        <w:rPr>
          <w:rFonts w:ascii="Times New Roman" w:hAnsi="Times New Roman" w:cs="Times New Roman"/>
          <w:sz w:val="24"/>
          <w:szCs w:val="24"/>
        </w:rPr>
        <w:t>905 заявлений, в том числе на:</w:t>
      </w:r>
    </w:p>
    <w:p w:rsidR="00DF7650" w:rsidRPr="00DF7650" w:rsidRDefault="00DF7650" w:rsidP="00DF7650">
      <w:pPr>
        <w:spacing w:line="240" w:lineRule="auto"/>
        <w:ind w:firstLine="709"/>
        <w:jc w:val="both"/>
        <w:rPr>
          <w:rFonts w:ascii="Times New Roman" w:hAnsi="Times New Roman" w:cs="Times New Roman"/>
          <w:sz w:val="24"/>
          <w:szCs w:val="24"/>
        </w:rPr>
      </w:pPr>
      <w:r w:rsidRPr="00DF7650">
        <w:rPr>
          <w:rFonts w:ascii="Times New Roman" w:hAnsi="Times New Roman" w:cs="Times New Roman"/>
          <w:sz w:val="24"/>
          <w:szCs w:val="24"/>
        </w:rPr>
        <w:t xml:space="preserve">вновь вводимые и реконструируемые объекты </w:t>
      </w:r>
      <w:r>
        <w:rPr>
          <w:rFonts w:ascii="Times New Roman" w:hAnsi="Times New Roman" w:cs="Times New Roman"/>
          <w:sz w:val="24"/>
          <w:szCs w:val="24"/>
        </w:rPr>
        <w:t>–</w:t>
      </w:r>
      <w:r w:rsidRPr="00DF7650">
        <w:rPr>
          <w:rFonts w:ascii="Times New Roman" w:hAnsi="Times New Roman" w:cs="Times New Roman"/>
          <w:sz w:val="24"/>
          <w:szCs w:val="24"/>
        </w:rPr>
        <w:t xml:space="preserve"> 2</w:t>
      </w:r>
      <w:r>
        <w:rPr>
          <w:rFonts w:ascii="Times New Roman" w:hAnsi="Times New Roman" w:cs="Times New Roman"/>
          <w:sz w:val="24"/>
          <w:szCs w:val="24"/>
        </w:rPr>
        <w:t xml:space="preserve"> 096 шт. </w:t>
      </w:r>
      <w:r w:rsidRPr="00DF7650">
        <w:rPr>
          <w:rFonts w:ascii="Times New Roman" w:hAnsi="Times New Roman" w:cs="Times New Roman"/>
          <w:sz w:val="24"/>
          <w:szCs w:val="24"/>
        </w:rPr>
        <w:t>заявленной мощностью 92</w:t>
      </w:r>
      <w:r>
        <w:rPr>
          <w:rFonts w:ascii="Times New Roman" w:hAnsi="Times New Roman" w:cs="Times New Roman"/>
          <w:sz w:val="24"/>
          <w:szCs w:val="24"/>
        </w:rPr>
        <w:t xml:space="preserve"> </w:t>
      </w:r>
      <w:r w:rsidRPr="00DF7650">
        <w:rPr>
          <w:rFonts w:ascii="Times New Roman" w:hAnsi="Times New Roman" w:cs="Times New Roman"/>
          <w:sz w:val="24"/>
          <w:szCs w:val="24"/>
        </w:rPr>
        <w:t>854,152кВт;</w:t>
      </w:r>
    </w:p>
    <w:p w:rsidR="00DF7650" w:rsidRPr="00DF7650" w:rsidRDefault="00DF7650" w:rsidP="00DF7650">
      <w:pPr>
        <w:spacing w:line="240" w:lineRule="auto"/>
        <w:ind w:firstLine="709"/>
        <w:jc w:val="both"/>
        <w:rPr>
          <w:rFonts w:ascii="Times New Roman" w:hAnsi="Times New Roman" w:cs="Times New Roman"/>
          <w:sz w:val="24"/>
          <w:szCs w:val="24"/>
        </w:rPr>
      </w:pPr>
      <w:r w:rsidRPr="00DF7650">
        <w:rPr>
          <w:rFonts w:ascii="Times New Roman" w:hAnsi="Times New Roman" w:cs="Times New Roman"/>
          <w:sz w:val="24"/>
          <w:szCs w:val="24"/>
        </w:rPr>
        <w:t>переоформление с увеличением мощности – 263 шт. с заявленной мощностью 43</w:t>
      </w:r>
      <w:r>
        <w:rPr>
          <w:rFonts w:ascii="Times New Roman" w:hAnsi="Times New Roman" w:cs="Times New Roman"/>
          <w:sz w:val="24"/>
          <w:szCs w:val="24"/>
        </w:rPr>
        <w:t xml:space="preserve"> </w:t>
      </w:r>
      <w:r w:rsidRPr="00DF7650">
        <w:rPr>
          <w:rFonts w:ascii="Times New Roman" w:hAnsi="Times New Roman" w:cs="Times New Roman"/>
          <w:sz w:val="24"/>
          <w:szCs w:val="24"/>
        </w:rPr>
        <w:t>761,07кВт;</w:t>
      </w:r>
    </w:p>
    <w:p w:rsidR="00DF7650" w:rsidRPr="00DF7650" w:rsidRDefault="00DF7650" w:rsidP="00DF7650">
      <w:pPr>
        <w:spacing w:line="240" w:lineRule="auto"/>
        <w:ind w:firstLine="709"/>
        <w:jc w:val="both"/>
        <w:rPr>
          <w:rFonts w:ascii="Times New Roman" w:hAnsi="Times New Roman" w:cs="Times New Roman"/>
          <w:sz w:val="24"/>
          <w:szCs w:val="24"/>
        </w:rPr>
      </w:pPr>
      <w:r w:rsidRPr="00DF7650">
        <w:rPr>
          <w:rFonts w:ascii="Times New Roman" w:hAnsi="Times New Roman" w:cs="Times New Roman"/>
          <w:sz w:val="24"/>
          <w:szCs w:val="24"/>
        </w:rPr>
        <w:lastRenderedPageBreak/>
        <w:t>изменение схемы внешнего электроснабжения – 908 шт. с заявленной мощностью 17946,29кВт;</w:t>
      </w:r>
    </w:p>
    <w:p w:rsidR="00DF7650" w:rsidRPr="00DF7650" w:rsidRDefault="00DF7650" w:rsidP="00DF7650">
      <w:pPr>
        <w:spacing w:line="240" w:lineRule="auto"/>
        <w:ind w:firstLine="709"/>
        <w:jc w:val="both"/>
        <w:rPr>
          <w:rFonts w:ascii="Times New Roman" w:hAnsi="Times New Roman" w:cs="Times New Roman"/>
          <w:sz w:val="24"/>
          <w:szCs w:val="24"/>
        </w:rPr>
      </w:pPr>
      <w:r w:rsidRPr="00DF7650">
        <w:rPr>
          <w:rFonts w:ascii="Times New Roman" w:hAnsi="Times New Roman" w:cs="Times New Roman"/>
          <w:sz w:val="24"/>
          <w:szCs w:val="24"/>
        </w:rPr>
        <w:t>изменение категории надежности – 5 шт. с заявленной мощностью 1</w:t>
      </w:r>
      <w:r>
        <w:rPr>
          <w:rFonts w:ascii="Times New Roman" w:hAnsi="Times New Roman" w:cs="Times New Roman"/>
          <w:sz w:val="24"/>
          <w:szCs w:val="24"/>
        </w:rPr>
        <w:t xml:space="preserve"> </w:t>
      </w:r>
      <w:r w:rsidRPr="00DF7650">
        <w:rPr>
          <w:rFonts w:ascii="Times New Roman" w:hAnsi="Times New Roman" w:cs="Times New Roman"/>
          <w:sz w:val="24"/>
          <w:szCs w:val="24"/>
        </w:rPr>
        <w:t>473,1кВт.</w:t>
      </w:r>
    </w:p>
    <w:p w:rsidR="00DF7650" w:rsidRDefault="00DF7650" w:rsidP="00DF7650">
      <w:pPr>
        <w:spacing w:line="240" w:lineRule="auto"/>
        <w:ind w:firstLine="709"/>
        <w:jc w:val="both"/>
        <w:rPr>
          <w:rFonts w:ascii="Times New Roman" w:hAnsi="Times New Roman" w:cs="Times New Roman"/>
          <w:sz w:val="24"/>
          <w:szCs w:val="24"/>
        </w:rPr>
      </w:pPr>
      <w:r w:rsidRPr="00DF7650">
        <w:rPr>
          <w:rFonts w:ascii="Times New Roman" w:hAnsi="Times New Roman" w:cs="Times New Roman"/>
          <w:sz w:val="24"/>
          <w:szCs w:val="24"/>
        </w:rPr>
        <w:t>По данным заявлениям оформлено и выдано 3</w:t>
      </w:r>
      <w:r w:rsidR="00C205E2">
        <w:rPr>
          <w:rFonts w:ascii="Times New Roman" w:hAnsi="Times New Roman" w:cs="Times New Roman"/>
          <w:sz w:val="24"/>
          <w:szCs w:val="24"/>
        </w:rPr>
        <w:t xml:space="preserve"> </w:t>
      </w:r>
      <w:r w:rsidRPr="00DF7650">
        <w:rPr>
          <w:rFonts w:ascii="Times New Roman" w:hAnsi="Times New Roman" w:cs="Times New Roman"/>
          <w:sz w:val="24"/>
          <w:szCs w:val="24"/>
        </w:rPr>
        <w:t>272 технических условий на общую заявленную мощность - 156</w:t>
      </w:r>
      <w:r w:rsidR="00C205E2">
        <w:rPr>
          <w:rFonts w:ascii="Times New Roman" w:hAnsi="Times New Roman" w:cs="Times New Roman"/>
          <w:sz w:val="24"/>
          <w:szCs w:val="24"/>
        </w:rPr>
        <w:t xml:space="preserve"> </w:t>
      </w:r>
      <w:r w:rsidRPr="00DF7650">
        <w:rPr>
          <w:rFonts w:ascii="Times New Roman" w:hAnsi="Times New Roman" w:cs="Times New Roman"/>
          <w:sz w:val="24"/>
          <w:szCs w:val="24"/>
        </w:rPr>
        <w:t>034,612кВт, в том числе существующая мощность –  42</w:t>
      </w:r>
      <w:r>
        <w:rPr>
          <w:rFonts w:ascii="Times New Roman" w:hAnsi="Times New Roman" w:cs="Times New Roman"/>
          <w:sz w:val="24"/>
          <w:szCs w:val="24"/>
        </w:rPr>
        <w:t xml:space="preserve"> </w:t>
      </w:r>
      <w:r w:rsidRPr="00DF7650">
        <w:rPr>
          <w:rFonts w:ascii="Times New Roman" w:hAnsi="Times New Roman" w:cs="Times New Roman"/>
          <w:sz w:val="24"/>
          <w:szCs w:val="24"/>
        </w:rPr>
        <w:t>5</w:t>
      </w:r>
      <w:bookmarkStart w:id="0" w:name="_GoBack"/>
      <w:bookmarkEnd w:id="0"/>
      <w:r w:rsidRPr="00DF7650">
        <w:rPr>
          <w:rFonts w:ascii="Times New Roman" w:hAnsi="Times New Roman" w:cs="Times New Roman"/>
          <w:sz w:val="24"/>
          <w:szCs w:val="24"/>
        </w:rPr>
        <w:t>25,963кВт</w:t>
      </w:r>
    </w:p>
    <w:p w:rsidR="00F0162A" w:rsidRDefault="00F0162A" w:rsidP="00F0162A">
      <w:pPr>
        <w:pStyle w:val="a3"/>
        <w:numPr>
          <w:ilvl w:val="0"/>
          <w:numId w:val="2"/>
        </w:numPr>
        <w:spacing w:line="240" w:lineRule="auto"/>
        <w:rPr>
          <w:rFonts w:ascii="Times New Roman" w:hAnsi="Times New Roman" w:cs="Times New Roman"/>
          <w:b/>
          <w:sz w:val="24"/>
          <w:szCs w:val="24"/>
        </w:rPr>
      </w:pPr>
      <w:r w:rsidRPr="001F0F62">
        <w:rPr>
          <w:rFonts w:ascii="Times New Roman" w:hAnsi="Times New Roman" w:cs="Times New Roman"/>
          <w:b/>
          <w:sz w:val="24"/>
          <w:szCs w:val="24"/>
        </w:rPr>
        <w:t>О перспективах деятельности (планы развития), в том числе возможных изменениях тарифов на регулируемые услуги</w:t>
      </w:r>
    </w:p>
    <w:p w:rsidR="00F0162A" w:rsidRPr="001F0F62" w:rsidRDefault="00F0162A" w:rsidP="00F0162A">
      <w:pPr>
        <w:spacing w:line="240" w:lineRule="auto"/>
        <w:ind w:firstLine="709"/>
        <w:jc w:val="both"/>
        <w:rPr>
          <w:rFonts w:ascii="Times New Roman" w:hAnsi="Times New Roman" w:cs="Times New Roman"/>
          <w:sz w:val="24"/>
          <w:szCs w:val="24"/>
        </w:rPr>
      </w:pPr>
      <w:r w:rsidRPr="001F0F62">
        <w:rPr>
          <w:rFonts w:ascii="Times New Roman" w:hAnsi="Times New Roman" w:cs="Times New Roman"/>
          <w:sz w:val="24"/>
          <w:szCs w:val="24"/>
        </w:rPr>
        <w:t>В перспективе плана развития деятельности АО «ПРЭК»:</w:t>
      </w:r>
    </w:p>
    <w:p w:rsidR="00F0162A" w:rsidRPr="001F0F62" w:rsidRDefault="00A76494" w:rsidP="00F0162A">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обеспечение</w:t>
      </w:r>
      <w:r w:rsidR="00F0162A" w:rsidRPr="001F0F62">
        <w:rPr>
          <w:rFonts w:ascii="Times New Roman" w:hAnsi="Times New Roman" w:cs="Times New Roman"/>
          <w:sz w:val="24"/>
          <w:szCs w:val="24"/>
        </w:rPr>
        <w:t xml:space="preserve"> надежного и бесперебойного электроснабжения потребителей;</w:t>
      </w:r>
    </w:p>
    <w:p w:rsidR="00F0162A" w:rsidRPr="001F0F62" w:rsidRDefault="00F0162A" w:rsidP="00F0162A">
      <w:pPr>
        <w:pStyle w:val="a3"/>
        <w:numPr>
          <w:ilvl w:val="0"/>
          <w:numId w:val="3"/>
        </w:numPr>
        <w:spacing w:line="240" w:lineRule="auto"/>
        <w:jc w:val="both"/>
        <w:rPr>
          <w:rFonts w:ascii="Times New Roman" w:hAnsi="Times New Roman" w:cs="Times New Roman"/>
          <w:sz w:val="24"/>
          <w:szCs w:val="24"/>
        </w:rPr>
      </w:pPr>
      <w:r w:rsidRPr="001F0F62">
        <w:rPr>
          <w:rFonts w:ascii="Times New Roman" w:hAnsi="Times New Roman" w:cs="Times New Roman"/>
          <w:sz w:val="24"/>
          <w:szCs w:val="24"/>
        </w:rPr>
        <w:t>модернизация оборудования с целью повышения технического уровня производства, снижения рисков аварийности;</w:t>
      </w:r>
    </w:p>
    <w:p w:rsidR="00F0162A" w:rsidRPr="001F0F62" w:rsidRDefault="00F0162A" w:rsidP="00F0162A">
      <w:pPr>
        <w:pStyle w:val="a3"/>
        <w:numPr>
          <w:ilvl w:val="0"/>
          <w:numId w:val="3"/>
        </w:numPr>
        <w:spacing w:line="240" w:lineRule="auto"/>
        <w:jc w:val="both"/>
        <w:rPr>
          <w:rFonts w:ascii="Times New Roman" w:hAnsi="Times New Roman" w:cs="Times New Roman"/>
          <w:sz w:val="24"/>
          <w:szCs w:val="24"/>
        </w:rPr>
      </w:pPr>
      <w:r w:rsidRPr="001F0F62">
        <w:rPr>
          <w:rFonts w:ascii="Times New Roman" w:hAnsi="Times New Roman" w:cs="Times New Roman"/>
          <w:sz w:val="24"/>
          <w:szCs w:val="24"/>
        </w:rPr>
        <w:t>усиление требований к охране здоровья персонала, промышленной безопасности и снижению травматизма;</w:t>
      </w:r>
    </w:p>
    <w:p w:rsidR="00F0162A" w:rsidRDefault="00F0162A" w:rsidP="00F0162A">
      <w:pPr>
        <w:pStyle w:val="a3"/>
        <w:numPr>
          <w:ilvl w:val="0"/>
          <w:numId w:val="3"/>
        </w:numPr>
        <w:spacing w:line="240" w:lineRule="auto"/>
        <w:jc w:val="both"/>
        <w:rPr>
          <w:rFonts w:ascii="Times New Roman" w:hAnsi="Times New Roman" w:cs="Times New Roman"/>
          <w:sz w:val="24"/>
          <w:szCs w:val="24"/>
        </w:rPr>
      </w:pPr>
      <w:r w:rsidRPr="001F0F62">
        <w:rPr>
          <w:rFonts w:ascii="Times New Roman" w:hAnsi="Times New Roman" w:cs="Times New Roman"/>
          <w:sz w:val="24"/>
          <w:szCs w:val="24"/>
        </w:rPr>
        <w:t>обучение персонала с целью повышения профе</w:t>
      </w:r>
      <w:r w:rsidR="00A76494">
        <w:rPr>
          <w:rFonts w:ascii="Times New Roman" w:hAnsi="Times New Roman" w:cs="Times New Roman"/>
          <w:sz w:val="24"/>
          <w:szCs w:val="24"/>
        </w:rPr>
        <w:t>ссионального уровня сотрудников.</w:t>
      </w:r>
    </w:p>
    <w:p w:rsidR="00766150" w:rsidRDefault="00416631" w:rsidP="00F0162A">
      <w:pPr>
        <w:ind w:firstLine="709"/>
        <w:jc w:val="both"/>
        <w:rPr>
          <w:rFonts w:ascii="Times New Roman" w:hAnsi="Times New Roman" w:cs="Times New Roman"/>
          <w:sz w:val="24"/>
          <w:szCs w:val="24"/>
        </w:rPr>
      </w:pPr>
      <w:r w:rsidRPr="001F0F62">
        <w:rPr>
          <w:rFonts w:ascii="Times New Roman" w:hAnsi="Times New Roman" w:cs="Times New Roman"/>
          <w:sz w:val="24"/>
          <w:szCs w:val="24"/>
        </w:rPr>
        <w:t xml:space="preserve">Приказом № 12-ОД от </w:t>
      </w:r>
      <w:r>
        <w:rPr>
          <w:rFonts w:ascii="Times New Roman" w:hAnsi="Times New Roman" w:cs="Times New Roman"/>
          <w:sz w:val="24"/>
          <w:szCs w:val="24"/>
        </w:rPr>
        <w:t>13</w:t>
      </w:r>
      <w:r w:rsidRPr="001F0F62">
        <w:rPr>
          <w:rFonts w:ascii="Times New Roman" w:hAnsi="Times New Roman" w:cs="Times New Roman"/>
          <w:sz w:val="24"/>
          <w:szCs w:val="24"/>
        </w:rPr>
        <w:t>.</w:t>
      </w:r>
      <w:r>
        <w:rPr>
          <w:rFonts w:ascii="Times New Roman" w:hAnsi="Times New Roman" w:cs="Times New Roman"/>
          <w:sz w:val="24"/>
          <w:szCs w:val="24"/>
        </w:rPr>
        <w:t>03</w:t>
      </w:r>
      <w:r w:rsidRPr="001F0F62">
        <w:rPr>
          <w:rFonts w:ascii="Times New Roman" w:hAnsi="Times New Roman" w:cs="Times New Roman"/>
          <w:sz w:val="24"/>
          <w:szCs w:val="24"/>
        </w:rPr>
        <w:t>.202</w:t>
      </w:r>
      <w:r>
        <w:rPr>
          <w:rFonts w:ascii="Times New Roman" w:hAnsi="Times New Roman" w:cs="Times New Roman"/>
          <w:sz w:val="24"/>
          <w:szCs w:val="24"/>
        </w:rPr>
        <w:t>6</w:t>
      </w:r>
      <w:r w:rsidRPr="001F0F62">
        <w:rPr>
          <w:rFonts w:ascii="Times New Roman" w:hAnsi="Times New Roman" w:cs="Times New Roman"/>
          <w:sz w:val="24"/>
          <w:szCs w:val="24"/>
        </w:rPr>
        <w:t xml:space="preserve"> г. </w:t>
      </w:r>
      <w:r>
        <w:rPr>
          <w:rFonts w:ascii="Times New Roman" w:hAnsi="Times New Roman" w:cs="Times New Roman"/>
          <w:sz w:val="24"/>
          <w:szCs w:val="24"/>
        </w:rPr>
        <w:t xml:space="preserve">РГУ </w:t>
      </w:r>
      <w:r w:rsidR="00F0162A" w:rsidRPr="001F0F62">
        <w:rPr>
          <w:rFonts w:ascii="Times New Roman" w:hAnsi="Times New Roman" w:cs="Times New Roman"/>
          <w:sz w:val="24"/>
          <w:szCs w:val="24"/>
        </w:rPr>
        <w:t>ДКРЕМ утвер</w:t>
      </w:r>
      <w:r>
        <w:rPr>
          <w:rFonts w:ascii="Times New Roman" w:hAnsi="Times New Roman" w:cs="Times New Roman"/>
          <w:sz w:val="24"/>
          <w:szCs w:val="24"/>
        </w:rPr>
        <w:t xml:space="preserve">ждены </w:t>
      </w:r>
      <w:r w:rsidR="00F0162A" w:rsidRPr="001F0F62">
        <w:rPr>
          <w:rFonts w:ascii="Times New Roman" w:hAnsi="Times New Roman" w:cs="Times New Roman"/>
          <w:sz w:val="24"/>
          <w:szCs w:val="24"/>
        </w:rPr>
        <w:t>предельные уровни тарифов, в том ч</w:t>
      </w:r>
      <w:r w:rsidR="00802730">
        <w:rPr>
          <w:rFonts w:ascii="Times New Roman" w:hAnsi="Times New Roman" w:cs="Times New Roman"/>
          <w:sz w:val="24"/>
          <w:szCs w:val="24"/>
        </w:rPr>
        <w:t>исле на 202</w:t>
      </w:r>
      <w:r w:rsidR="00766150">
        <w:rPr>
          <w:rFonts w:ascii="Times New Roman" w:hAnsi="Times New Roman" w:cs="Times New Roman"/>
          <w:sz w:val="24"/>
          <w:szCs w:val="24"/>
        </w:rPr>
        <w:t>6 год в размере:</w:t>
      </w:r>
    </w:p>
    <w:p w:rsidR="00766150" w:rsidRDefault="00766150" w:rsidP="00766150">
      <w:pPr>
        <w:ind w:firstLine="709"/>
        <w:jc w:val="both"/>
        <w:rPr>
          <w:rFonts w:ascii="Times New Roman" w:hAnsi="Times New Roman" w:cs="Times New Roman"/>
          <w:sz w:val="24"/>
          <w:szCs w:val="24"/>
        </w:rPr>
      </w:pPr>
      <w:r>
        <w:rPr>
          <w:rFonts w:ascii="Times New Roman" w:hAnsi="Times New Roman" w:cs="Times New Roman"/>
          <w:sz w:val="24"/>
          <w:szCs w:val="24"/>
        </w:rPr>
        <w:t>с 01.01.2026г. по 31.03.2026г. – 10,77 тенге/кВтч без учета НДС;</w:t>
      </w:r>
    </w:p>
    <w:p w:rsidR="00F0162A" w:rsidRPr="00802730" w:rsidRDefault="00766150" w:rsidP="004613F6">
      <w:pPr>
        <w:ind w:firstLine="709"/>
        <w:jc w:val="both"/>
      </w:pPr>
      <w:r>
        <w:rPr>
          <w:rFonts w:ascii="Times New Roman" w:hAnsi="Times New Roman" w:cs="Times New Roman"/>
          <w:sz w:val="24"/>
          <w:szCs w:val="24"/>
        </w:rPr>
        <w:t xml:space="preserve">с 01.04.2026г. по 31.12.2026г. – </w:t>
      </w:r>
      <w:r w:rsidR="004613F6">
        <w:rPr>
          <w:rFonts w:ascii="Times New Roman" w:hAnsi="Times New Roman" w:cs="Times New Roman"/>
          <w:sz w:val="24"/>
          <w:szCs w:val="24"/>
        </w:rPr>
        <w:t>11,13</w:t>
      </w:r>
      <w:r>
        <w:rPr>
          <w:rFonts w:ascii="Times New Roman" w:hAnsi="Times New Roman" w:cs="Times New Roman"/>
          <w:sz w:val="24"/>
          <w:szCs w:val="24"/>
        </w:rPr>
        <w:t xml:space="preserve"> тенге/кВтч без учета НДС</w:t>
      </w:r>
      <w:r w:rsidR="004613F6">
        <w:rPr>
          <w:rFonts w:ascii="Times New Roman" w:hAnsi="Times New Roman" w:cs="Times New Roman"/>
          <w:sz w:val="24"/>
          <w:szCs w:val="24"/>
        </w:rPr>
        <w:t>.</w:t>
      </w:r>
    </w:p>
    <w:sectPr w:rsidR="00F0162A" w:rsidRPr="00802730" w:rsidSect="004822E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5E6" w:rsidRDefault="004E75E6" w:rsidP="00802730">
      <w:pPr>
        <w:spacing w:after="0" w:line="240" w:lineRule="auto"/>
      </w:pPr>
      <w:r>
        <w:separator/>
      </w:r>
    </w:p>
  </w:endnote>
  <w:endnote w:type="continuationSeparator" w:id="0">
    <w:p w:rsidR="004E75E6" w:rsidRDefault="004E75E6" w:rsidP="00802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5E6" w:rsidRDefault="004E75E6" w:rsidP="00802730">
      <w:pPr>
        <w:spacing w:after="0" w:line="240" w:lineRule="auto"/>
      </w:pPr>
      <w:r>
        <w:separator/>
      </w:r>
    </w:p>
  </w:footnote>
  <w:footnote w:type="continuationSeparator" w:id="0">
    <w:p w:rsidR="004E75E6" w:rsidRDefault="004E75E6" w:rsidP="00802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E6D1D"/>
    <w:multiLevelType w:val="hybridMultilevel"/>
    <w:tmpl w:val="7C2ABDE6"/>
    <w:lvl w:ilvl="0" w:tplc="AEC2FCEC">
      <w:start w:val="1"/>
      <w:numFmt w:val="decimal"/>
      <w:lvlText w:val="%1."/>
      <w:lvlJc w:val="left"/>
      <w:pPr>
        <w:ind w:left="36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B416CD"/>
    <w:multiLevelType w:val="hybridMultilevel"/>
    <w:tmpl w:val="B5F89052"/>
    <w:lvl w:ilvl="0" w:tplc="13865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4D3874"/>
    <w:multiLevelType w:val="hybridMultilevel"/>
    <w:tmpl w:val="9C7EF6AC"/>
    <w:lvl w:ilvl="0" w:tplc="13865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97B16A1"/>
    <w:multiLevelType w:val="hybridMultilevel"/>
    <w:tmpl w:val="7C962390"/>
    <w:lvl w:ilvl="0" w:tplc="8FA2C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D1"/>
    <w:rsid w:val="00026075"/>
    <w:rsid w:val="00052F69"/>
    <w:rsid w:val="0008159C"/>
    <w:rsid w:val="000B1134"/>
    <w:rsid w:val="000B5E23"/>
    <w:rsid w:val="000D57A4"/>
    <w:rsid w:val="000E00EC"/>
    <w:rsid w:val="000E6B73"/>
    <w:rsid w:val="00182AA1"/>
    <w:rsid w:val="001B366B"/>
    <w:rsid w:val="001B62FD"/>
    <w:rsid w:val="001E3B42"/>
    <w:rsid w:val="00256609"/>
    <w:rsid w:val="00275077"/>
    <w:rsid w:val="002C519A"/>
    <w:rsid w:val="002D6258"/>
    <w:rsid w:val="003474C7"/>
    <w:rsid w:val="003A6AA9"/>
    <w:rsid w:val="003B10C5"/>
    <w:rsid w:val="00410E95"/>
    <w:rsid w:val="00416631"/>
    <w:rsid w:val="00420AE9"/>
    <w:rsid w:val="00422E4F"/>
    <w:rsid w:val="004613F6"/>
    <w:rsid w:val="004822E6"/>
    <w:rsid w:val="004C62A1"/>
    <w:rsid w:val="004D57EC"/>
    <w:rsid w:val="004E75E6"/>
    <w:rsid w:val="004F59F7"/>
    <w:rsid w:val="005076EA"/>
    <w:rsid w:val="00512AD5"/>
    <w:rsid w:val="00515671"/>
    <w:rsid w:val="0052135A"/>
    <w:rsid w:val="00561ED2"/>
    <w:rsid w:val="00563674"/>
    <w:rsid w:val="005A22AE"/>
    <w:rsid w:val="005A4131"/>
    <w:rsid w:val="005C5882"/>
    <w:rsid w:val="005D3157"/>
    <w:rsid w:val="005E37A8"/>
    <w:rsid w:val="005F7148"/>
    <w:rsid w:val="0062514F"/>
    <w:rsid w:val="00627AD1"/>
    <w:rsid w:val="00691291"/>
    <w:rsid w:val="006E1BE1"/>
    <w:rsid w:val="006F0BB4"/>
    <w:rsid w:val="006F6D51"/>
    <w:rsid w:val="0072101B"/>
    <w:rsid w:val="00765AA1"/>
    <w:rsid w:val="00766150"/>
    <w:rsid w:val="007813E9"/>
    <w:rsid w:val="007C42DD"/>
    <w:rsid w:val="007D7196"/>
    <w:rsid w:val="00802730"/>
    <w:rsid w:val="0089325E"/>
    <w:rsid w:val="008D63C7"/>
    <w:rsid w:val="008F32BE"/>
    <w:rsid w:val="00930A95"/>
    <w:rsid w:val="00960074"/>
    <w:rsid w:val="00960A8B"/>
    <w:rsid w:val="00981CA5"/>
    <w:rsid w:val="009C2DFD"/>
    <w:rsid w:val="00A040FC"/>
    <w:rsid w:val="00A5062C"/>
    <w:rsid w:val="00A76494"/>
    <w:rsid w:val="00AA5A7D"/>
    <w:rsid w:val="00B01527"/>
    <w:rsid w:val="00B11C34"/>
    <w:rsid w:val="00B20C14"/>
    <w:rsid w:val="00B41C6D"/>
    <w:rsid w:val="00BE575D"/>
    <w:rsid w:val="00BE6976"/>
    <w:rsid w:val="00C205E2"/>
    <w:rsid w:val="00C331BA"/>
    <w:rsid w:val="00CA1BC0"/>
    <w:rsid w:val="00CA1F9D"/>
    <w:rsid w:val="00D06C2E"/>
    <w:rsid w:val="00D32546"/>
    <w:rsid w:val="00D343C1"/>
    <w:rsid w:val="00D36394"/>
    <w:rsid w:val="00DC1BDE"/>
    <w:rsid w:val="00DD5822"/>
    <w:rsid w:val="00DF7650"/>
    <w:rsid w:val="00E00221"/>
    <w:rsid w:val="00E1177C"/>
    <w:rsid w:val="00E8045C"/>
    <w:rsid w:val="00F0162A"/>
    <w:rsid w:val="00F16298"/>
    <w:rsid w:val="00F453A0"/>
    <w:rsid w:val="00FF7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2B4D77"/>
  <w15:chartTrackingRefBased/>
  <w15:docId w15:val="{46D8AB57-D665-431D-9C44-4A1F358A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162A"/>
    <w:pPr>
      <w:ind w:left="720"/>
      <w:contextualSpacing/>
    </w:pPr>
  </w:style>
  <w:style w:type="paragraph" w:styleId="a4">
    <w:name w:val="header"/>
    <w:basedOn w:val="a"/>
    <w:link w:val="a5"/>
    <w:uiPriority w:val="99"/>
    <w:unhideWhenUsed/>
    <w:rsid w:val="0080273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2730"/>
  </w:style>
  <w:style w:type="paragraph" w:styleId="a6">
    <w:name w:val="footer"/>
    <w:basedOn w:val="a"/>
    <w:link w:val="a7"/>
    <w:uiPriority w:val="99"/>
    <w:unhideWhenUsed/>
    <w:rsid w:val="0080273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2730"/>
  </w:style>
  <w:style w:type="paragraph" w:styleId="a8">
    <w:name w:val="Balloon Text"/>
    <w:basedOn w:val="a"/>
    <w:link w:val="a9"/>
    <w:uiPriority w:val="99"/>
    <w:semiHidden/>
    <w:unhideWhenUsed/>
    <w:rsid w:val="006F0BB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F0BB4"/>
    <w:rPr>
      <w:rFonts w:ascii="Segoe UI" w:hAnsi="Segoe UI" w:cs="Segoe UI"/>
      <w:sz w:val="18"/>
      <w:szCs w:val="18"/>
    </w:rPr>
  </w:style>
  <w:style w:type="table" w:styleId="aa">
    <w:name w:val="Table Grid"/>
    <w:basedOn w:val="a1"/>
    <w:uiPriority w:val="39"/>
    <w:rsid w:val="005A4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61950">
      <w:bodyDiv w:val="1"/>
      <w:marLeft w:val="0"/>
      <w:marRight w:val="0"/>
      <w:marTop w:val="0"/>
      <w:marBottom w:val="0"/>
      <w:divBdr>
        <w:top w:val="none" w:sz="0" w:space="0" w:color="auto"/>
        <w:left w:val="none" w:sz="0" w:space="0" w:color="auto"/>
        <w:bottom w:val="none" w:sz="0" w:space="0" w:color="auto"/>
        <w:right w:val="none" w:sz="0" w:space="0" w:color="auto"/>
      </w:divBdr>
    </w:div>
    <w:div w:id="472412840">
      <w:bodyDiv w:val="1"/>
      <w:marLeft w:val="0"/>
      <w:marRight w:val="0"/>
      <w:marTop w:val="0"/>
      <w:marBottom w:val="0"/>
      <w:divBdr>
        <w:top w:val="none" w:sz="0" w:space="0" w:color="auto"/>
        <w:left w:val="none" w:sz="0" w:space="0" w:color="auto"/>
        <w:bottom w:val="none" w:sz="0" w:space="0" w:color="auto"/>
        <w:right w:val="none" w:sz="0" w:space="0" w:color="auto"/>
      </w:divBdr>
    </w:div>
    <w:div w:id="575751571">
      <w:bodyDiv w:val="1"/>
      <w:marLeft w:val="0"/>
      <w:marRight w:val="0"/>
      <w:marTop w:val="0"/>
      <w:marBottom w:val="0"/>
      <w:divBdr>
        <w:top w:val="none" w:sz="0" w:space="0" w:color="auto"/>
        <w:left w:val="none" w:sz="0" w:space="0" w:color="auto"/>
        <w:bottom w:val="none" w:sz="0" w:space="0" w:color="auto"/>
        <w:right w:val="none" w:sz="0" w:space="0" w:color="auto"/>
      </w:divBdr>
    </w:div>
    <w:div w:id="693113042">
      <w:bodyDiv w:val="1"/>
      <w:marLeft w:val="0"/>
      <w:marRight w:val="0"/>
      <w:marTop w:val="0"/>
      <w:marBottom w:val="0"/>
      <w:divBdr>
        <w:top w:val="none" w:sz="0" w:space="0" w:color="auto"/>
        <w:left w:val="none" w:sz="0" w:space="0" w:color="auto"/>
        <w:bottom w:val="none" w:sz="0" w:space="0" w:color="auto"/>
        <w:right w:val="none" w:sz="0" w:space="0" w:color="auto"/>
      </w:divBdr>
    </w:div>
    <w:div w:id="859508491">
      <w:bodyDiv w:val="1"/>
      <w:marLeft w:val="0"/>
      <w:marRight w:val="0"/>
      <w:marTop w:val="0"/>
      <w:marBottom w:val="0"/>
      <w:divBdr>
        <w:top w:val="none" w:sz="0" w:space="0" w:color="auto"/>
        <w:left w:val="none" w:sz="0" w:space="0" w:color="auto"/>
        <w:bottom w:val="none" w:sz="0" w:space="0" w:color="auto"/>
        <w:right w:val="none" w:sz="0" w:space="0" w:color="auto"/>
      </w:divBdr>
    </w:div>
    <w:div w:id="946237670">
      <w:bodyDiv w:val="1"/>
      <w:marLeft w:val="0"/>
      <w:marRight w:val="0"/>
      <w:marTop w:val="0"/>
      <w:marBottom w:val="0"/>
      <w:divBdr>
        <w:top w:val="none" w:sz="0" w:space="0" w:color="auto"/>
        <w:left w:val="none" w:sz="0" w:space="0" w:color="auto"/>
        <w:bottom w:val="none" w:sz="0" w:space="0" w:color="auto"/>
        <w:right w:val="none" w:sz="0" w:space="0" w:color="auto"/>
      </w:divBdr>
    </w:div>
    <w:div w:id="1076167149">
      <w:bodyDiv w:val="1"/>
      <w:marLeft w:val="0"/>
      <w:marRight w:val="0"/>
      <w:marTop w:val="0"/>
      <w:marBottom w:val="0"/>
      <w:divBdr>
        <w:top w:val="none" w:sz="0" w:space="0" w:color="auto"/>
        <w:left w:val="none" w:sz="0" w:space="0" w:color="auto"/>
        <w:bottom w:val="none" w:sz="0" w:space="0" w:color="auto"/>
        <w:right w:val="none" w:sz="0" w:space="0" w:color="auto"/>
      </w:divBdr>
    </w:div>
    <w:div w:id="1076633470">
      <w:bodyDiv w:val="1"/>
      <w:marLeft w:val="0"/>
      <w:marRight w:val="0"/>
      <w:marTop w:val="0"/>
      <w:marBottom w:val="0"/>
      <w:divBdr>
        <w:top w:val="none" w:sz="0" w:space="0" w:color="auto"/>
        <w:left w:val="none" w:sz="0" w:space="0" w:color="auto"/>
        <w:bottom w:val="none" w:sz="0" w:space="0" w:color="auto"/>
        <w:right w:val="none" w:sz="0" w:space="0" w:color="auto"/>
      </w:divBdr>
    </w:div>
    <w:div w:id="1113134174">
      <w:bodyDiv w:val="1"/>
      <w:marLeft w:val="0"/>
      <w:marRight w:val="0"/>
      <w:marTop w:val="0"/>
      <w:marBottom w:val="0"/>
      <w:divBdr>
        <w:top w:val="none" w:sz="0" w:space="0" w:color="auto"/>
        <w:left w:val="none" w:sz="0" w:space="0" w:color="auto"/>
        <w:bottom w:val="none" w:sz="0" w:space="0" w:color="auto"/>
        <w:right w:val="none" w:sz="0" w:space="0" w:color="auto"/>
      </w:divBdr>
    </w:div>
    <w:div w:id="1409843083">
      <w:bodyDiv w:val="1"/>
      <w:marLeft w:val="0"/>
      <w:marRight w:val="0"/>
      <w:marTop w:val="0"/>
      <w:marBottom w:val="0"/>
      <w:divBdr>
        <w:top w:val="none" w:sz="0" w:space="0" w:color="auto"/>
        <w:left w:val="none" w:sz="0" w:space="0" w:color="auto"/>
        <w:bottom w:val="none" w:sz="0" w:space="0" w:color="auto"/>
        <w:right w:val="none" w:sz="0" w:space="0" w:color="auto"/>
      </w:divBdr>
    </w:div>
    <w:div w:id="1634142404">
      <w:bodyDiv w:val="1"/>
      <w:marLeft w:val="0"/>
      <w:marRight w:val="0"/>
      <w:marTop w:val="0"/>
      <w:marBottom w:val="0"/>
      <w:divBdr>
        <w:top w:val="none" w:sz="0" w:space="0" w:color="auto"/>
        <w:left w:val="none" w:sz="0" w:space="0" w:color="auto"/>
        <w:bottom w:val="none" w:sz="0" w:space="0" w:color="auto"/>
        <w:right w:val="none" w:sz="0" w:space="0" w:color="auto"/>
      </w:divBdr>
    </w:div>
    <w:div w:id="1862281830">
      <w:bodyDiv w:val="1"/>
      <w:marLeft w:val="0"/>
      <w:marRight w:val="0"/>
      <w:marTop w:val="0"/>
      <w:marBottom w:val="0"/>
      <w:divBdr>
        <w:top w:val="none" w:sz="0" w:space="0" w:color="auto"/>
        <w:left w:val="none" w:sz="0" w:space="0" w:color="auto"/>
        <w:bottom w:val="none" w:sz="0" w:space="0" w:color="auto"/>
        <w:right w:val="none" w:sz="0" w:space="0" w:color="auto"/>
      </w:divBdr>
    </w:div>
    <w:div w:id="2034457629">
      <w:bodyDiv w:val="1"/>
      <w:marLeft w:val="0"/>
      <w:marRight w:val="0"/>
      <w:marTop w:val="0"/>
      <w:marBottom w:val="0"/>
      <w:divBdr>
        <w:top w:val="none" w:sz="0" w:space="0" w:color="auto"/>
        <w:left w:val="none" w:sz="0" w:space="0" w:color="auto"/>
        <w:bottom w:val="none" w:sz="0" w:space="0" w:color="auto"/>
        <w:right w:val="none" w:sz="0" w:space="0" w:color="auto"/>
      </w:divBdr>
    </w:div>
    <w:div w:id="205522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08304-E050-4ECE-A6BF-431AD8983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3754</Words>
  <Characters>21398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Александровна Пензарь</dc:creator>
  <cp:keywords/>
  <dc:description/>
  <cp:lastModifiedBy>Екатерина Александровна Пензарь</cp:lastModifiedBy>
  <cp:revision>5</cp:revision>
  <cp:lastPrinted>2026-04-13T04:52:00Z</cp:lastPrinted>
  <dcterms:created xsi:type="dcterms:W3CDTF">2026-04-16T12:59:00Z</dcterms:created>
  <dcterms:modified xsi:type="dcterms:W3CDTF">2026-04-29T10:58:00Z</dcterms:modified>
</cp:coreProperties>
</file>