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F4AD2" w14:textId="77777777" w:rsidR="000008D7" w:rsidRPr="000008D7" w:rsidRDefault="000008D7" w:rsidP="000008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D7">
        <w:rPr>
          <w:rFonts w:ascii="Times New Roman" w:hAnsi="Times New Roman" w:cs="Times New Roman"/>
          <w:b/>
          <w:sz w:val="24"/>
          <w:szCs w:val="24"/>
        </w:rPr>
        <w:t>Отчет по итогам первого полугодия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 w:rsidRPr="000008D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об исполнении утверждённой тарифной сметы,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об исполнении утверждённой инвестиционной программы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АО «Павлодарская Распределительная Электросетевая Компания»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по предоставлению услуг по передаче и распределению электрической энергии</w:t>
      </w:r>
    </w:p>
    <w:p w14:paraId="3544EEA7" w14:textId="024CACD5" w:rsidR="00B53F2E" w:rsidRDefault="00B53F2E" w:rsidP="00B53F2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182">
        <w:rPr>
          <w:rFonts w:ascii="Times New Roman" w:hAnsi="Times New Roman" w:cs="Times New Roman"/>
          <w:sz w:val="24"/>
          <w:szCs w:val="24"/>
        </w:rPr>
        <w:t>В соответствии с п.307 «Правил осуществления деятельности субъектами естественных монополий» утвержденных приказом Министра национальной экономики Республики Казахстан №73 от 13.08.2019 г., Публичные слушания, назначенные на 29.07.202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5182">
        <w:rPr>
          <w:rFonts w:ascii="Times New Roman" w:hAnsi="Times New Roman" w:cs="Times New Roman"/>
          <w:sz w:val="24"/>
          <w:szCs w:val="24"/>
        </w:rPr>
        <w:t xml:space="preserve"> года, были проведены в 11.00 часов, по адресу: г. Павлодар ул. </w:t>
      </w:r>
      <w:r>
        <w:rPr>
          <w:rFonts w:ascii="Times New Roman" w:hAnsi="Times New Roman" w:cs="Times New Roman"/>
          <w:sz w:val="24"/>
          <w:szCs w:val="24"/>
        </w:rPr>
        <w:t>Кривенко</w:t>
      </w:r>
      <w:r w:rsidRPr="006951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695182">
        <w:rPr>
          <w:rFonts w:ascii="Times New Roman" w:hAnsi="Times New Roman" w:cs="Times New Roman"/>
          <w:sz w:val="24"/>
          <w:szCs w:val="24"/>
        </w:rPr>
        <w:t xml:space="preserve">, актовый зал здания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69518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ПАВЛОДАРЭНЕРГО</w:t>
      </w:r>
      <w:r w:rsidRPr="00695182">
        <w:rPr>
          <w:rFonts w:ascii="Times New Roman" w:hAnsi="Times New Roman" w:cs="Times New Roman"/>
          <w:sz w:val="24"/>
          <w:szCs w:val="24"/>
        </w:rPr>
        <w:t>».:</w:t>
      </w:r>
    </w:p>
    <w:p w14:paraId="362E443A" w14:textId="77777777" w:rsidR="000008D7" w:rsidRP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008D7">
        <w:rPr>
          <w:rFonts w:ascii="Times New Roman" w:hAnsi="Times New Roman" w:cs="Times New Roman"/>
          <w:b/>
          <w:sz w:val="24"/>
          <w:szCs w:val="24"/>
        </w:rPr>
        <w:t>1. Общая информация о субъекте естественной монополии</w:t>
      </w:r>
    </w:p>
    <w:p w14:paraId="27FC2DD4" w14:textId="77777777" w:rsidR="000008D7" w:rsidRPr="000008D7" w:rsidRDefault="000008D7" w:rsidP="00EB339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8D7">
        <w:rPr>
          <w:rFonts w:ascii="Times New Roman" w:hAnsi="Times New Roman" w:cs="Times New Roman"/>
          <w:sz w:val="24"/>
          <w:szCs w:val="24"/>
        </w:rPr>
        <w:t xml:space="preserve">Деятельностью АО «Павлодарская Распределительная Электросетевая Компания» является передача и распределение электрической энергии по Павлодарской области (кроме г. Экибастуза и Экибастузского района). </w:t>
      </w:r>
    </w:p>
    <w:p w14:paraId="1076DFCE" w14:textId="77777777" w:rsidR="000008D7" w:rsidRPr="00BF5B67" w:rsidRDefault="000008D7" w:rsidP="00BF5B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8D7">
        <w:rPr>
          <w:rFonts w:ascii="Times New Roman" w:hAnsi="Times New Roman" w:cs="Times New Roman"/>
          <w:sz w:val="24"/>
          <w:szCs w:val="24"/>
        </w:rPr>
        <w:t xml:space="preserve">В структуру предприятия входят предприятия, осуществляющие обслуживание и ремонт электрических сетей и подстанций 220-110-35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: Восточное предприятие электрических сетей, Западное </w:t>
      </w:r>
      <w:r w:rsidRPr="00BF5B67">
        <w:rPr>
          <w:rFonts w:ascii="Times New Roman" w:hAnsi="Times New Roman" w:cs="Times New Roman"/>
          <w:sz w:val="24"/>
          <w:szCs w:val="24"/>
        </w:rPr>
        <w:t xml:space="preserve">предприятие электрических сетей и Производственно-ремонтное предприятие, так же 11 районов электрических сетей, обслуживающих сети 10-0,4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по месту их расположения: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Актогайский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, Баян-Аульский, Иртышский, Майский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РЭСы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Аксуские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электрические сети по Левому берегу, и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Железинский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Качирский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Лебяжинский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, Павлодарский, Успенский,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Щербактинский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РЭСы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по Правому берегу, также Городское предприятие электрических сетей.</w:t>
      </w:r>
    </w:p>
    <w:p w14:paraId="3B74A7BF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F5B67">
        <w:rPr>
          <w:rFonts w:ascii="Times New Roman" w:hAnsi="Times New Roman" w:cs="Times New Roman"/>
          <w:b/>
          <w:sz w:val="24"/>
          <w:szCs w:val="24"/>
        </w:rPr>
        <w:t>2. Об исполнении утверждённой инвестиционной программы</w:t>
      </w:r>
    </w:p>
    <w:p w14:paraId="05540FED" w14:textId="77777777" w:rsidR="00AB0FD1" w:rsidRPr="00BF5B67" w:rsidRDefault="00AB0FD1" w:rsidP="00BF5B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 xml:space="preserve">В АО «ПРЭК» разработана и утверждена приказом Департамента Комитета по регулированию естественных монополий Министерства национальной экономики Республики Казахстан по Павлодарской области «Инвестиционная программа на услуги по передаче и распределению электрической энергии на период 2026-2030 годы» с общим объемом инвестиций на сумму 15 856,7 млн. тенге без НДС, в том числе на 2026 год – 5 864,1 млн. тенге в том числе мероприятия Национального проекта «Модернизация энергетического и коммунального секторов»  на сумму 3 082,4 млн. тенге (заемные средства).   </w:t>
      </w:r>
    </w:p>
    <w:p w14:paraId="04F399CB" w14:textId="77777777" w:rsidR="00AB0FD1" w:rsidRPr="00BF5B67" w:rsidRDefault="00AB0FD1" w:rsidP="00BF5B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 xml:space="preserve">Источником выполнения Инвестиционной программы являются собственные средства предприятия, а именно амортизация и прибыль, утвержденные в тарифе на сумму 2 781,8 </w:t>
      </w:r>
      <w:proofErr w:type="spellStart"/>
      <w:proofErr w:type="gramStart"/>
      <w:r w:rsidRPr="00BF5B67">
        <w:rPr>
          <w:rFonts w:ascii="Times New Roman" w:hAnsi="Times New Roman" w:cs="Times New Roman"/>
          <w:sz w:val="24"/>
          <w:szCs w:val="24"/>
        </w:rPr>
        <w:t>млн.тенге</w:t>
      </w:r>
      <w:proofErr w:type="spellEnd"/>
      <w:proofErr w:type="gramEnd"/>
      <w:r w:rsidRPr="00BF5B67">
        <w:rPr>
          <w:rFonts w:ascii="Times New Roman" w:hAnsi="Times New Roman" w:cs="Times New Roman"/>
          <w:sz w:val="24"/>
          <w:szCs w:val="24"/>
        </w:rPr>
        <w:t xml:space="preserve"> без НДС и заемные средства в размере 3 082,4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млн.тенге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105FB80C" w14:textId="77777777" w:rsidR="00AB0FD1" w:rsidRPr="00BF5B67" w:rsidRDefault="00AB0FD1" w:rsidP="00BF5B6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 xml:space="preserve">Целью и задачей этой Программы является стабилизация энергообеспечения потребителей и создание долговременных условий развития энергетического комплекса региона. Инвестиционная программа составлена с учетом текущего технического состояния оборудования подстанций и электрических сетей, а также с учетом приоритетов экономического и технического характера, включающих в себя мероприятия, направленные на повышение коэффициента использования задействованных активов. В программу включены мероприятия, направленные на снижение физического износа, нормативных потерь электрической энергии и аварийности в сетях 0,4-220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, увеличение надежности электрооборудования. </w:t>
      </w:r>
    </w:p>
    <w:p w14:paraId="432459C9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>В течение 1-го полугодия 2026 г проводились работы по следующим разделам Программы:</w:t>
      </w:r>
    </w:p>
    <w:p w14:paraId="64953B0D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>1.</w:t>
      </w:r>
      <w:r w:rsidRPr="00BF5B67">
        <w:rPr>
          <w:rFonts w:ascii="Times New Roman" w:hAnsi="Times New Roman" w:cs="Times New Roman"/>
          <w:sz w:val="24"/>
          <w:szCs w:val="24"/>
        </w:rPr>
        <w:tab/>
        <w:t xml:space="preserve">Раздел 3. «Реконструкция и строительство распределительных сетей 0,4-10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>»;</w:t>
      </w:r>
    </w:p>
    <w:p w14:paraId="4C07430E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5B67">
        <w:rPr>
          <w:rFonts w:ascii="Times New Roman" w:hAnsi="Times New Roman" w:cs="Times New Roman"/>
          <w:sz w:val="24"/>
          <w:szCs w:val="24"/>
        </w:rPr>
        <w:t>2.</w:t>
      </w:r>
      <w:r w:rsidRPr="00BF5B67">
        <w:rPr>
          <w:rFonts w:ascii="Times New Roman" w:hAnsi="Times New Roman" w:cs="Times New Roman"/>
          <w:sz w:val="24"/>
          <w:szCs w:val="24"/>
        </w:rPr>
        <w:tab/>
        <w:t xml:space="preserve">Раздел 6. «Приобретение технологического оборудования, </w:t>
      </w:r>
      <w:proofErr w:type="spellStart"/>
      <w:r w:rsidRPr="00BF5B67">
        <w:rPr>
          <w:rFonts w:ascii="Times New Roman" w:hAnsi="Times New Roman" w:cs="Times New Roman"/>
          <w:sz w:val="24"/>
          <w:szCs w:val="24"/>
        </w:rPr>
        <w:t>спецмеханизмов</w:t>
      </w:r>
      <w:proofErr w:type="spellEnd"/>
      <w:r w:rsidRPr="00BF5B67">
        <w:rPr>
          <w:rFonts w:ascii="Times New Roman" w:hAnsi="Times New Roman" w:cs="Times New Roman"/>
          <w:sz w:val="24"/>
          <w:szCs w:val="24"/>
        </w:rPr>
        <w:t xml:space="preserve"> и других объектов основных средств».</w:t>
      </w:r>
    </w:p>
    <w:p w14:paraId="4DA4480D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26CFE01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5939B1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070028" w14:textId="77777777" w:rsidR="00AB0FD1" w:rsidRPr="00BF5B67" w:rsidRDefault="00AB0FD1" w:rsidP="00BF5B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AB0FD1" w:rsidRPr="00BF5B67" w:rsidSect="000008D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639DFBF6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F5B67">
        <w:rPr>
          <w:rFonts w:ascii="Times New Roman" w:eastAsia="Calibri" w:hAnsi="Times New Roman" w:cs="Times New Roman"/>
          <w:b/>
          <w:sz w:val="16"/>
          <w:szCs w:val="16"/>
        </w:rPr>
        <w:lastRenderedPageBreak/>
        <w:t xml:space="preserve">Информация субъекта естественной монополии о ходе исполнения субъектом инвестиционной программы (проекта)/об исполнении инвестиционной программы (проекта)* за 1 полугодие 2026 года </w:t>
      </w:r>
    </w:p>
    <w:p w14:paraId="3ED7E8E7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F5B67">
        <w:rPr>
          <w:rFonts w:ascii="Times New Roman" w:eastAsia="Calibri" w:hAnsi="Times New Roman" w:cs="Times New Roman"/>
          <w:b/>
          <w:sz w:val="16"/>
          <w:szCs w:val="16"/>
        </w:rPr>
        <w:t>АО "Павлодарская Распределительная Электросетевая Компания", передача и распределение электрической энергии</w:t>
      </w:r>
    </w:p>
    <w:p w14:paraId="7C0ECC44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BF5B67">
        <w:rPr>
          <w:rFonts w:ascii="Times New Roman" w:eastAsia="Calibri" w:hAnsi="Times New Roman" w:cs="Times New Roman"/>
          <w:b/>
          <w:sz w:val="16"/>
          <w:szCs w:val="16"/>
        </w:rPr>
        <w:t xml:space="preserve"> Инвестиционная программа утверждена совместным Приказом №49-ОД от 15.06.2026г. Департамента Комитета по регулированию естественных монополий Министерства национальной экономики Республики Казахстан по Павлодарской области и Приказом №17-ОД от 16.06.2026г. ГУ "Управление энергетики и жилищно-коммунального хозяйства Павлодарской области»</w:t>
      </w:r>
    </w:p>
    <w:p w14:paraId="5EBF518D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CA86A02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181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7"/>
        <w:gridCol w:w="569"/>
        <w:gridCol w:w="1281"/>
        <w:gridCol w:w="426"/>
        <w:gridCol w:w="283"/>
        <w:gridCol w:w="284"/>
        <w:gridCol w:w="567"/>
        <w:gridCol w:w="567"/>
        <w:gridCol w:w="283"/>
        <w:gridCol w:w="567"/>
        <w:gridCol w:w="709"/>
        <w:gridCol w:w="850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708"/>
        <w:gridCol w:w="709"/>
        <w:gridCol w:w="1134"/>
        <w:gridCol w:w="1663"/>
      </w:tblGrid>
      <w:tr w:rsidR="00AB0FD1" w:rsidRPr="00BF5B67" w14:paraId="732B28AA" w14:textId="77777777" w:rsidTr="00AB0FD1">
        <w:trPr>
          <w:gridAfter w:val="1"/>
          <w:wAfter w:w="1663" w:type="dxa"/>
          <w:trHeight w:val="727"/>
        </w:trPr>
        <w:tc>
          <w:tcPr>
            <w:tcW w:w="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F7BC2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3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F8D29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 о плановых и фактических объемах предоставления регулируемых услуг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1B3E92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о прибылях и убытках*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05935B" w14:textId="7501AEF3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Сумма инвестиционной программы</w:t>
            </w:r>
            <w:r w:rsidR="00967D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, тыс. тенге</w:t>
            </w:r>
            <w:bookmarkStart w:id="0" w:name="_GoBack"/>
            <w:bookmarkEnd w:id="0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F2D76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Информация о фактических условиях и размерах финансирования инвестиционной программы, тыс. тенге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3DB5D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Информация о сопоставлении фактических показателей исполнения инвестиционной программы с показателями, утвержденными в инвестиционной программе**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7536B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  <w:t>Разъяснение причин отклонения достигнутых фактических показателей от показателей в утвержденной инвестиционной программе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C10D6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  <w:t>Оценка повышения качества и надежности предоставляемых регулируемых услуг и эффективности деятельности</w:t>
            </w:r>
          </w:p>
        </w:tc>
      </w:tr>
      <w:tr w:rsidR="00AB0FD1" w:rsidRPr="00BF5B67" w14:paraId="5F2A911A" w14:textId="77777777" w:rsidTr="00AB0FD1">
        <w:trPr>
          <w:gridAfter w:val="1"/>
          <w:wAfter w:w="1663" w:type="dxa"/>
          <w:trHeight w:val="1545"/>
        </w:trPr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3E74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8CBA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регулируемых услуг и обслуживаемая территория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CE53D0" w14:textId="77777777" w:rsidR="00AB0FD1" w:rsidRPr="00BF5B67" w:rsidRDefault="00AB0FD1" w:rsidP="00BF5B67">
            <w:pPr>
              <w:spacing w:after="0" w:line="240" w:lineRule="auto"/>
              <w:ind w:left="-331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мероприятий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72571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B37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в натуральных показателях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E51A4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 предоставления услуги в рамках инвестиционной программы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E8F1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33D85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FE846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A294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отклонение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7D612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причины отклонения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EEE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соственные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средства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57C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Заемные средства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F5402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3AF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расхода сырья, материалов, топлива и энергии в натуральном выражении в зависимости от утвержденной инвестиционной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4A45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1878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потерь,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A264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аварийности, по годам реализации в зависимости от утвержденной инвестиционной программы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B6DE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2FC6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B0FD1" w:rsidRPr="00BF5B67" w14:paraId="0C9E65D5" w14:textId="77777777" w:rsidTr="00AB0FD1">
        <w:trPr>
          <w:gridAfter w:val="1"/>
          <w:wAfter w:w="1663" w:type="dxa"/>
          <w:trHeight w:val="645"/>
        </w:trPr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D726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B39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623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611A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118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E3EE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0780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9FA1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11C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20B4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824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AE0E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36C4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D3ED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аммортизация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017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прибыль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F44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8EF9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BEBE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401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62C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F77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7A7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F89E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B51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3FA5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8633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29C2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B0FD1" w:rsidRPr="00BF5B67" w14:paraId="58DE8AA6" w14:textId="77777777" w:rsidTr="00AB0FD1">
        <w:trPr>
          <w:gridAfter w:val="1"/>
          <w:wAfter w:w="1663" w:type="dxa"/>
          <w:trHeight w:val="25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5D0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3F7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2BB9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069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AE6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B6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4DFD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B31D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3C19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EE4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1D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E969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BB6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9402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E01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E13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1CA2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205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2F34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F6E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C15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0D68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28E7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8FD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542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7E0E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4F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</w:tr>
      <w:tr w:rsidR="00AB0FD1" w:rsidRPr="00BF5B67" w14:paraId="784AD417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F3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1D7781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2873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Строительство, реконструкция, модернизация и техническое перевооружение сетей 35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выше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1ED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E4AD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9018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D5EF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3CB0A39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5F808F6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и прибылях и убытках прилагается к отчету по исполнению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9469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1 183 460,2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509B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2473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-1 183 460,2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2B00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7BA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594 061,6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F3BE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589 398,6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503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795F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0F6E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DC5E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E06A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4FC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B124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31B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7F4C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373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47ED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3D97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BF5B67" w14:paraId="778A9B92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6E1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74C6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383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оборудования ячеек 110кВ и РЗА на ПС 220/110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"Промышленная"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B14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ед.ПС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932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5E1B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0809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1344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4FA6C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7E2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459 859,9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A982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BDEE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-459 859,9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B39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процедуры, реализация 3-4 квартал 2026 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6A7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8698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459 859,9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4F5F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E19F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186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154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849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BA0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436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0AE9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96E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3E10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62C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процедуры, реализация 3-4 квартал 2026 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2DF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области, снижения износа, аварийности и нормативных потерь </w:t>
            </w:r>
          </w:p>
        </w:tc>
      </w:tr>
      <w:tr w:rsidR="00AB0FD1" w:rsidRPr="00BF5B67" w14:paraId="7CAA6FC3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226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56C44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6D8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ПС 110/10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"Транспортная"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A7B3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6603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4F3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680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C5CA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A45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08B1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19 936,0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566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2433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-19 936,0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1AA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договор  заключен -  выполняется разработка ПСД, выдача ПСД и прохождение </w:t>
            </w: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>экспертизы в 4 квартале 2026 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1313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19 936,0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9168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A22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3428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B194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2DC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A109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B873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FF7D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3D44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3E4E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1AA2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A004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договор  заключен -  выполняется разработка ПСД, выдача ПСД и прохождение </w:t>
            </w: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>экспертизы в 4 квартале 2026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504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 xml:space="preserve">для повышения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области, снижения износа, аварийности и </w:t>
            </w: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 xml:space="preserve">нормативных потерь </w:t>
            </w:r>
          </w:p>
        </w:tc>
      </w:tr>
      <w:tr w:rsidR="00AB0FD1" w:rsidRPr="00BF5B67" w14:paraId="6A317353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8B3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1.3.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FB51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313B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Выплата индексации рыночной стоимости по договору купли-продажи подстанции «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Усольская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» 110/10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двухцепной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линии ВЛ-110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кабельной вставкой ВЛ 110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81D9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платеж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CFB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3AF2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AD6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F5B3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C673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6EF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C63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B0B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-129 538,7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D3F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заключение договора купли-продажи, после отвода участков земли МИО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A95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8073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129 538,7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85D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FB60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5A1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3B3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266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1A48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7CD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33D9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ED99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D785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E50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заключение договора купли-продажи, после отвода участков земли МИО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BFD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электроснабжения, возможность присоединения новых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</w:t>
            </w:r>
          </w:p>
        </w:tc>
      </w:tr>
      <w:tr w:rsidR="00AB0FD1" w:rsidRPr="00BF5B67" w14:paraId="709107A5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228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353A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E34B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противоаварийной автоматики (САОН) на ПС110/10кВ "Северная-городская"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50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3C6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D605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951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946E2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2210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B2F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10 393,4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FB6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4B65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-10 393,4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388A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  заключен -  выполняется разработка ПСД, выдача ПСД и прохождение экспертизы в 4 квартале 2026 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949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10 393,4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11A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4BF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233F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FB67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B34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039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2B4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CE23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F667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DC0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57D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B834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  заключен -  выполняется разработка ПСД, выдача ПСД и прохождение экспертизы в 4 квартале 2026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E58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, на основании  письма №09-14-05/328 от 05.03.2025г АО «KEGOC»</w:t>
            </w:r>
          </w:p>
        </w:tc>
      </w:tr>
      <w:tr w:rsidR="00AB0FD1" w:rsidRPr="00BF5B67" w14:paraId="38D9F8C0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DF325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AEE9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BF555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ВЛ-110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№137 "Майкаин-64-Баянаул" в пролете опор №170-401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3ADA6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DA7B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B88AB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AF721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24,526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B8B8B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4298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0974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563 732,2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BEEB5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164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-563 732,2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B2A7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9B39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563 732,2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B417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EA2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4F5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564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6D3D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AA3D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C78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A2C2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F3E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81F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8CF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2B3A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ABD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BF5B67" w14:paraId="393B4467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A69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8B6AE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0484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Создание цифровой  телекоммуникационной сети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AB8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компл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0F94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5BE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ACD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D4D07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4DB5A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о прибылях и убытках*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946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66 113,3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C08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F31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-66 113,3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1FA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E3E5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51 274,8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159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14 838,5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7CC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FA5B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5C7E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DCD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CD73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A079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304C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171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737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ADA4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54F1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79852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для безопасности персонала в связи со своевременным предупреждением о возникновении пожаров и возгораний и обеспечения оперативных переговоров</w:t>
            </w:r>
          </w:p>
        </w:tc>
      </w:tr>
      <w:tr w:rsidR="00AB0FD1" w:rsidRPr="00BF5B67" w14:paraId="798EC744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E94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F0212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5AEE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Реконструкция и строительство распределительных сетей 0,4-10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17C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3000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61B1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9FA8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D73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8C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3B2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927 124,7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6D3A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169 505,8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E71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-757 618,9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B0CC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540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561 725,7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2AF0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365 399,1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10CC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51A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D94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34B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D00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8997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3A2B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6EC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27A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4EF2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8765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A12ED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снижения износа, аварийности и нормативных потерь, реализации мероприятий по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энергосебережению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энергоэффективности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, повышение надежности электроснабжения</w:t>
            </w:r>
          </w:p>
        </w:tc>
      </w:tr>
      <w:tr w:rsidR="00AB0FD1" w:rsidRPr="00BF5B67" w14:paraId="2DF91F9E" w14:textId="77777777" w:rsidTr="00AB0FD1">
        <w:trPr>
          <w:gridAfter w:val="1"/>
          <w:wAfter w:w="1663" w:type="dxa"/>
          <w:trHeight w:val="14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81B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7AF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4172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КЛ-0,4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9A0B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27F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950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4486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0,937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6252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964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B7F0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43 308,4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24B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3D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-43 308,4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396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ED892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43 308,4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B44BE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CFC9F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849AD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342EB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F05CA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1F1B0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5DBE4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58991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F684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3ED3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3CC31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5BAF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C0D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67456A9A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B67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3.2.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79F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62CA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КЛ-10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B214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DC1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FC4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0F6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8D7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2C4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968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387 351,4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7758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EC7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-387 351,4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3952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проводятся закупочные процедуры -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99EDA8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158 834,1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325E9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228 517,3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6274E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52BC3C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B022E1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AEF3C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CC22A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5AC52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2492FA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B5B0A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47874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1CC1A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D80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проводятся закупочные процедуры -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7D07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12B16293" w14:textId="77777777" w:rsidTr="00AB0FD1">
        <w:trPr>
          <w:gridAfter w:val="1"/>
          <w:wAfter w:w="1663" w:type="dxa"/>
          <w:trHeight w:val="8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7C1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3.3.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AE7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58CE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ВЛ-0,4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B938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3D1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8B3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CEA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108,7 км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6E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FAF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42B1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15 018,4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2A5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71 450,5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E1D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56 432,1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D2F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ABFE8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15 018,4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4FA49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E69BC6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6E626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C2348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67005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84811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5827E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FF30F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805629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A4414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69156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6539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1BB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01C8181B" w14:textId="77777777" w:rsidTr="00AB0FD1">
        <w:trPr>
          <w:gridAfter w:val="1"/>
          <w:wAfter w:w="1663" w:type="dxa"/>
          <w:trHeight w:val="8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574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094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48B0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ВЛ-10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6B27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0D3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922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6272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16,2 км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3067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77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EDC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11 140,2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1CE5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30 266,5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E50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19 126,3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EAB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7A3A95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11 140,2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CA4BBF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6CC87A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7D6BC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99CCE7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FAA94C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19C05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CF5096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774E1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FB009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51E0C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2999F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4B13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F309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2667111D" w14:textId="77777777" w:rsidTr="00AB0FD1">
        <w:trPr>
          <w:gridAfter w:val="1"/>
          <w:wAfter w:w="1663" w:type="dxa"/>
          <w:trHeight w:val="136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71F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3.5.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E65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BD2F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ВЛ-10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8D2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D316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0,74/1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095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49E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9B8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580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551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143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8BA2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-30 140,5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300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проводится разработка ПСД,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F50EB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842013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30 140,5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3524B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CCE983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B222A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8E7AAF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95D6A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59F09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26F6B6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7774D9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6E9770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87E5B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653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проводится разработка ПСД,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8DBD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26A715B1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53F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3.6.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B3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26FD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Монтаж КТП,ТП 10/0,4кВ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79A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9EBF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071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1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B3B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2DC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4EAE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440 165,9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4A85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67 788,8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BC8B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-372 377,1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FA83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6E40A8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333 424,6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740B9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106 741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EDB56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556C4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272E7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72F5DA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29C81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EEA33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F8C5B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C672E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31A9F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752DB4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E52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98A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BF5B67" w14:paraId="0C165C3C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FB5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DB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2CA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Реконструкция и развитие производственных зданий и сооружений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218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5B9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DA3D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501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0B1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CDF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46F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126 734,2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251D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A40C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-126 734,2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307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работам приступили,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0718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97 125,4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FF27E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29 609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AB5C3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FD1E3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7D105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2E8330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FA0BC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A1A2C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EED1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DFB65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F61D7E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7A4A5A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4D9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работам приступили,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733DC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увеличение срока службы зданий и сооружений, повышения надежности работы оборудования электрических сетей, обеспечение бесперебойности электроснабжения</w:t>
            </w:r>
          </w:p>
        </w:tc>
      </w:tr>
      <w:tr w:rsidR="00AB0FD1" w:rsidRPr="00BF5B67" w14:paraId="57289FAB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18D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3FB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CF4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Приобретение технологического оборудования,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спецмеханизмов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других объектов основных средств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02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EBC1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20B5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97B0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338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B14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60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478 326,6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128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1 230,8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A5B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-477 095,8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D01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процедуры,поставка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запланирована на 2-4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2EC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354 427,7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ED5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123 898,9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22DA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D80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4A2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8A3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535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0CC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A51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BCF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361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8C83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72A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процедуры,поставка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запланирована на 2-4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EC092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для оперативности контроля, проверки, диагностики и анализа работы основного и вспомогательного оборудования</w:t>
            </w:r>
          </w:p>
        </w:tc>
      </w:tr>
      <w:tr w:rsidR="00AB0FD1" w:rsidRPr="00BF5B67" w14:paraId="58A0B2AC" w14:textId="77777777" w:rsidTr="00AB0FD1">
        <w:trPr>
          <w:gridAfter w:val="1"/>
          <w:wAfter w:w="1663" w:type="dxa"/>
          <w:trHeight w:val="76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56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35265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4F5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 на 2026 год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D7D5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F969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0895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168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96911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4999D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99FAF8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2 781 759,0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E1EF4B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170 736,6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49EDC4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-2 611 022,4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95A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B7B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1 658 615,2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F49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1 123 143,9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B47A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83B6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2D5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7A9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CCDF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6782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BB6C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F9E8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1574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9F3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684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261D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BF5B67" w14:paraId="2CDF5785" w14:textId="77777777" w:rsidTr="00AB0FD1">
        <w:trPr>
          <w:trHeight w:val="840"/>
        </w:trPr>
        <w:tc>
          <w:tcPr>
            <w:tcW w:w="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5F74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Мероприятия по Национальному проекту «Модернизация энергетического оборудования"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1BF5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6D43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7E06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-3 082 382,2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89F8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C6B8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645C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C96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EFDD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FCA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DE8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05DF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E22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39E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F69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A9DA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EDC3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28C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DA74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</w:tcBorders>
            <w:hideMark/>
          </w:tcPr>
          <w:p w14:paraId="0327E74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BF5B67" w14:paraId="311AA0E4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57E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92B19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45BF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ВЛ-35кВ №63 "Ольгина-Тимирязево"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696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D5755" w14:textId="77777777" w:rsidR="00AB0FD1" w:rsidRPr="00BF5B67" w:rsidRDefault="00AB0FD1" w:rsidP="00BF5B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24,966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C133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A51A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510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05FD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8D2C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519 565,8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C08A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56E2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-519 565,8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0826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повторный конкурс назначен на 03.08.2026г , договор на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4D8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46F7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26A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519 565,8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FF2D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5319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82A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D838F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C99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E41A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8C6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CBC2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B6230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2977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повторный конкурс назначен на 03.08.2026г , договор на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A7E42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Успенского района, снижение износа, аварийности и нормативных потерь </w:t>
            </w:r>
          </w:p>
        </w:tc>
      </w:tr>
      <w:tr w:rsidR="00AB0FD1" w:rsidRPr="00BF5B67" w14:paraId="7529B23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086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D68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9A55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ВЛ-10кВ Ф-16 ПС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с.Баянаул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6E7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0E14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ED37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2FC9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B19CA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D2898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и прибылях и убытках прилагается к отчету по исполнению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3E7D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324 493,0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252D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FCD6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-324 493,0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6D79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944B2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D4B2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85BD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324 493,0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CE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4B53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9CCE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449B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C411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691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91F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D3E1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1ED9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358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2B1B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BF5B67" w14:paraId="0AB0B44A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6F34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91A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4A47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Ф-306 ПС "Западная-Городская"  со строительством КЛ-10кВ и ВЛ-10кВ, монтажа КТПН-621, КТПБ-654, КТПБ-683, КРУН-6, КРУН-7, КРУН-8 и со строительством ВЛ-0,4кВ от КТПН-621, КЛ-0,4кВ от КТПН-621, КЛ-0,4 от КТПБ-683, КЛ-0,4кВ от КТПБ-654 в г. Павлодар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6446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B98F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7D1F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F887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0D0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8A7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1224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448 915,4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3EE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6FB1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-448 915,4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B77E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работы ведутся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8487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FFDF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DEAA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448 915,4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FC4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E3A7D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6893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67C9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C3FF7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EDE8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C3EF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FDC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5F90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C77D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работы ведутся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3FEC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BF5B67" w14:paraId="4046F591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138A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4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1F6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E8A22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трансформаторных подстанций 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- 7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EF2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56D5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3E5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247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C94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F07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954E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297 759,1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1BC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2A20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-297 759,1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75E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E01E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AC5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08DD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297 759,1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EE03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F5F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8051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D63D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2B350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5ACAC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E2D8F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6902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513C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19C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A29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BF5B67" w14:paraId="003E591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78CA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5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C89E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2966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комплектных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блочно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-модульных трансформаторных подстанций в п.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Майкаин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района – 3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4F4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A35E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3794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F4FE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785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404B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4760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75 687,6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E34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AFFFE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-75 687,6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82C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свзи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с отсутствием банковского обеспечения - конкурс отменен , договор на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4B50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2ACBB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692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75 687,6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523D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CBB0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F15A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E18B8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72EC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BDD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3BFA2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9959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C09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A28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свзи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с отсутствием банковского обеспечения - конкурс отменен , договор на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9D1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BF5B67" w14:paraId="09670B8B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AA2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BD5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0B86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комплектных трансформаторных подстанций со строительством» участков КЛ-10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 КЛ-0,4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г.Аксу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– 10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F1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645A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BD5E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94FB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E8A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6D3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5E46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272 541,3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8071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64E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-272 541,3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0D03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0619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D8E2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C73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272 541,3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104B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E866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6A71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4BB0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D2B0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A6702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6CA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A301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470EC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E3F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CA4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г.Аксу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BF5B67" w14:paraId="394853D7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28FB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100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C09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отпайки ВЛ 35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Т-28 на ПС 35/10кВ «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Кырык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Уй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» от ВЛ 35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№ 28 «Ивановка – Новотроицкая»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80E3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1D2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3,431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C599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58B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FEB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F6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797D3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104 842,3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85AD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8DC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-104 842,3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AA16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00E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A9CE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12539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104 842,3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DF29E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17B5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160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560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652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2DF6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0BEB7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165F2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0CB3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79DE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CEE8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Актогайского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BF5B67" w14:paraId="62EE1B4B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36EC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8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D113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9C1D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ВЛ-10кВ фидера №11 ПС "Восточная городская" 110/10кВ со строительством КЛ-10, монтажа КТПБ-27, КТПН-275, КТПН-622, КТПН-644, КРУН-9, КРУН-10, КРУН-11 и со строительством КЛ-0,4кв от КТПБ-27, КЛ-0,4кв от КТПН-275, КЛ-0,4кв от КТПН-622, КЛ-0,4кв от КТПН-644, 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DF30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0331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60A3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2FE0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4959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C52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6F1D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307 039,0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632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E0A7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-307 039,0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51D38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A9C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55A7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B7EC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307 039,0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BC7D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EC01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767E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D6E3B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A989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C937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17E44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5C83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F248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8FF2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1FC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BF5B67" w14:paraId="232781A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F6F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9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6E91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838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КЛ-10кВ в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протяженностью 28,103 км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67A8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4AB0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26,292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2ED5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74326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D2EA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00C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17464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731 538,7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C652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EECA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-731 538,7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7B4C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EA21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BAD75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A478F" w14:textId="77777777" w:rsidR="00AB0FD1" w:rsidRPr="00BF5B67" w:rsidRDefault="00AB0FD1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731 538,7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7FB8F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A8925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355F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84AB1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61F3A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8AD0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24E1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AA7E3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7A016" w14:textId="77777777" w:rsidR="00AB0FD1" w:rsidRPr="00BF5B67" w:rsidRDefault="00AB0FD1" w:rsidP="00BF5B67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BF5B67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1FC5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08FBF" w14:textId="77777777" w:rsidR="00AB0FD1" w:rsidRPr="00BF5B67" w:rsidRDefault="00AB0FD1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196BA5" w:rsidRPr="00BF5B67" w14:paraId="57EE6D78" w14:textId="77777777" w:rsidTr="00196BA5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9D5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8504" w14:textId="77777777" w:rsidR="00196BA5" w:rsidRPr="00BF5B67" w:rsidRDefault="00196BA5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 за 2026 год с учетом мероприятий Национального проекта "Модернизация энергетического и коммунального секторов"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5AC9D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BEBC9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5550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2A8FD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29E454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292C00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9F2C3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5 864 141,2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F8EE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170 736,6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4B759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-5 693 404,6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B8F4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670DC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1 658 615,2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8A75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1 123 143,9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5884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614C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73EF" w14:textId="77777777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94AB4" w14:textId="5A902403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9BAE" w14:textId="27004464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5B67">
              <w:rPr>
                <w:b/>
                <w:bCs/>
                <w:sz w:val="20"/>
                <w:szCs w:val="20"/>
              </w:rPr>
              <w:t>66,26%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83634" w14:textId="504C65C0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5B67">
              <w:rPr>
                <w:b/>
                <w:bCs/>
                <w:sz w:val="20"/>
                <w:szCs w:val="20"/>
              </w:rPr>
              <w:t>65,53%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45A7B" w14:textId="1DE86426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5B67">
              <w:rPr>
                <w:b/>
                <w:bCs/>
                <w:sz w:val="20"/>
                <w:szCs w:val="20"/>
              </w:rPr>
              <w:t>8,84%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0089C" w14:textId="7756C0C5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5B67">
              <w:rPr>
                <w:b/>
                <w:bCs/>
                <w:sz w:val="20"/>
                <w:szCs w:val="20"/>
              </w:rPr>
              <w:t>8,64%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7200A" w14:textId="4F84051D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F188" w14:textId="60343FE4" w:rsidR="00196BA5" w:rsidRPr="00BF5B67" w:rsidRDefault="00196BA5" w:rsidP="00BF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2B656" w14:textId="0E795811" w:rsidR="00196BA5" w:rsidRPr="00BF5B67" w:rsidRDefault="00196BA5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9E977" w14:textId="77777777" w:rsidR="00196BA5" w:rsidRPr="00BF5B67" w:rsidRDefault="00196BA5" w:rsidP="00BF5B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</w:tbl>
    <w:p w14:paraId="70EA7C84" w14:textId="77777777" w:rsidR="00AB0FD1" w:rsidRPr="00BF5B67" w:rsidRDefault="00AB0FD1" w:rsidP="00BF5B67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B7D1AE" w14:textId="77777777" w:rsidR="00AB0FD1" w:rsidRPr="00BF5B67" w:rsidRDefault="00AB0FD1" w:rsidP="00BF5B67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i/>
          <w:iCs/>
        </w:rPr>
      </w:pPr>
      <w:r w:rsidRPr="00BF5B67">
        <w:rPr>
          <w:rFonts w:ascii="Times New Roman" w:eastAsia="Calibri" w:hAnsi="Times New Roman" w:cs="Times New Roman"/>
          <w:i/>
          <w:iCs/>
        </w:rPr>
        <w:t>В срок до 01.11.2026 г. АО "ПРЭК" планирует направить заявление в адрес РГУ "Департамент Комитета по регулированию естественных монополий МНЭ РК по Павлодарской области " и в адрес ГУ "Управление энергетики и жилищно-коммунального хозяйства Павлодарской области" об изменении утвержденной инвестиционной программы 2026 года без повышения тарифа в соответствии с п.361 параграфа 3 главы 6 "Изменение утвержденной инвестиционной программы" приказа №90 "Об утверждении правил формирования тарифов от 19.10.2019г."</w:t>
      </w:r>
    </w:p>
    <w:p w14:paraId="1CF3F8A0" w14:textId="77777777" w:rsidR="003228C0" w:rsidRPr="00BF5B67" w:rsidRDefault="003228C0" w:rsidP="00BF5B67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i/>
          <w:iCs/>
        </w:rPr>
      </w:pPr>
    </w:p>
    <w:p w14:paraId="5695C1B4" w14:textId="77777777" w:rsidR="00AB0FD1" w:rsidRPr="00BF5B67" w:rsidRDefault="00AB0FD1" w:rsidP="00BF5B67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6013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2551"/>
        <w:gridCol w:w="1701"/>
        <w:gridCol w:w="1843"/>
        <w:gridCol w:w="1701"/>
      </w:tblGrid>
      <w:tr w:rsidR="00196BA5" w:rsidRPr="00BF5B67" w14:paraId="2BD3CF50" w14:textId="77777777" w:rsidTr="00357951">
        <w:trPr>
          <w:trHeight w:val="120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EA9A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Показатели эффективности, надежности и качества</w:t>
            </w: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5CD2A" w14:textId="77777777" w:rsidR="00196BA5" w:rsidRPr="00BF5B67" w:rsidRDefault="00196BA5" w:rsidP="00BF5B6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полугодия, предшествующего отчетному периоду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BF71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(год)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91D35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текущего полугодия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234D9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достижения показателей эффективности, надежности и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24451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Причины (обоснование)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недостижения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показателей эффективности, надежности и качества</w:t>
            </w:r>
          </w:p>
        </w:tc>
      </w:tr>
      <w:tr w:rsidR="00196BA5" w:rsidRPr="00BF5B67" w14:paraId="6CD140E2" w14:textId="77777777" w:rsidTr="00357951">
        <w:trPr>
          <w:trHeight w:val="4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FB83" w14:textId="77777777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производственных показателей,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CD6B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1 054,2 млн</w:t>
            </w: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7364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2 164,0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млн.кВтч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7DED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1 090,7 </w:t>
            </w:r>
            <w:r w:rsidRPr="00BF5B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млн</w:t>
            </w: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кВтч</w:t>
            </w:r>
            <w:proofErr w:type="spellEnd"/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A238" w14:textId="77777777" w:rsidR="00196BA5" w:rsidRPr="00BF5B67" w:rsidRDefault="00196BA5" w:rsidP="00BF5B6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+ 3,5 %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363B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96BA5" w:rsidRPr="00BF5B67" w14:paraId="7C9D1CB9" w14:textId="77777777" w:rsidTr="00357951">
        <w:trPr>
          <w:trHeight w:val="12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1AEF" w14:textId="77777777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0DFB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65,53 %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10C8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66,21 %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7DC8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66,26 %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332E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BC372B" w14:textId="77777777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эффективности, надежности и качества будут определены по итогам года</w:t>
            </w:r>
          </w:p>
        </w:tc>
      </w:tr>
      <w:tr w:rsidR="00196BA5" w:rsidRPr="00BF5B67" w14:paraId="33E063D3" w14:textId="77777777" w:rsidTr="00357951">
        <w:trPr>
          <w:trHeight w:val="50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D693" w14:textId="77777777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потерь,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9880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8,79 %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2AD6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8,84 %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2065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8,64 %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9591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- 1,7 %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8B1A" w14:textId="77777777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96BA5" w:rsidRPr="001C584A" w14:paraId="09BE1ABE" w14:textId="77777777" w:rsidTr="00196BA5">
        <w:trPr>
          <w:trHeight w:val="4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6766" w14:textId="77777777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аварийности, по годам реализации в зависимости от утвержденной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9469" w14:textId="7F12EA5B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281 </w:t>
            </w:r>
            <w:proofErr w:type="spellStart"/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709D" w14:textId="49DEB001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0329" w14:textId="11C6BF0D" w:rsidR="00196BA5" w:rsidRPr="00BF5B67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2AB7" w14:textId="4D64EA8C" w:rsidR="00196BA5" w:rsidRPr="00BF5B67" w:rsidRDefault="00196BA5" w:rsidP="00BF5B67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D7AD5" w14:textId="3C34EFAF" w:rsidR="00196BA5" w:rsidRPr="005F6EE3" w:rsidRDefault="00196BA5" w:rsidP="00BF5B67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B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эффективности, надежности и качества будут определены по итогам года</w:t>
            </w:r>
          </w:p>
        </w:tc>
      </w:tr>
    </w:tbl>
    <w:p w14:paraId="09EF3C3D" w14:textId="77777777" w:rsidR="00AB0FD1" w:rsidRPr="001C584A" w:rsidRDefault="00AB0FD1" w:rsidP="00BF5B67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9E6AE34" w14:textId="77777777" w:rsidR="00AB0FD1" w:rsidRDefault="00AB0FD1" w:rsidP="00BF5B67">
      <w:pPr>
        <w:spacing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14:paraId="61B5C3A6" w14:textId="77777777" w:rsidR="001C584A" w:rsidRDefault="001C584A" w:rsidP="00BF5B67">
      <w:pPr>
        <w:spacing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14:paraId="151FB171" w14:textId="77777777" w:rsidR="001C584A" w:rsidRDefault="001C584A" w:rsidP="001C58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C584A" w:rsidSect="001C584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7BE6F25F" w14:textId="77777777" w:rsid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О постатейном исполнении утвержденной тарифной сметы</w:t>
      </w:r>
    </w:p>
    <w:p w14:paraId="65ED1ACC" w14:textId="77777777" w:rsidR="000008D7" w:rsidRDefault="000008D7" w:rsidP="000008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Тарифная смета на услуги</w:t>
      </w:r>
      <w:r>
        <w:rPr>
          <w:rFonts w:ascii="Times New Roman" w:hAnsi="Times New Roman" w:cs="Times New Roman"/>
          <w:b/>
          <w:sz w:val="24"/>
          <w:szCs w:val="24"/>
        </w:rPr>
        <w:br/>
        <w:t>АО «Павлодарская Распределительная Электросетевая Компания»</w:t>
      </w:r>
      <w:r>
        <w:rPr>
          <w:rFonts w:ascii="Times New Roman" w:hAnsi="Times New Roman" w:cs="Times New Roman"/>
          <w:b/>
          <w:sz w:val="24"/>
          <w:szCs w:val="24"/>
        </w:rPr>
        <w:br/>
        <w:t>по передаче и распределению электрической энергии</w:t>
      </w:r>
      <w:r>
        <w:rPr>
          <w:rFonts w:ascii="Times New Roman" w:hAnsi="Times New Roman" w:cs="Times New Roman"/>
          <w:b/>
          <w:sz w:val="24"/>
          <w:szCs w:val="24"/>
        </w:rPr>
        <w:br/>
        <w:t>за первое полугодие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657"/>
        <w:gridCol w:w="3933"/>
        <w:gridCol w:w="1278"/>
        <w:gridCol w:w="1418"/>
        <w:gridCol w:w="1409"/>
        <w:gridCol w:w="1405"/>
      </w:tblGrid>
      <w:tr w:rsidR="00357951" w:rsidRPr="00357951" w14:paraId="55609B7A" w14:textId="77777777" w:rsidTr="00357951">
        <w:trPr>
          <w:trHeight w:val="130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512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8A5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61F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B85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Утвержденная тарифная смета на 2026 год (Приказ 50-ОД)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D45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Фактическое исполнение показателей за 1 полугодие 2026 года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513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Выполнение </w:t>
            </w: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 %</w:t>
            </w:r>
          </w:p>
        </w:tc>
      </w:tr>
      <w:tr w:rsidR="00357951" w:rsidRPr="00357951" w14:paraId="507BFDA7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7CF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2F2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Затраты на производство товаров и предоставление услуг, всего,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05C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F97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22 248 615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1C7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11 620 758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1F2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52,23%</w:t>
            </w:r>
          </w:p>
        </w:tc>
      </w:tr>
      <w:tr w:rsidR="00357951" w:rsidRPr="00357951" w14:paraId="1D7825F5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D69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66B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Материальные затраты, всего,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ED0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D7E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310 944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486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204 169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857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65,66%</w:t>
            </w:r>
          </w:p>
        </w:tc>
      </w:tr>
      <w:tr w:rsidR="00357951" w:rsidRPr="00357951" w14:paraId="7FA369BA" w14:textId="77777777" w:rsidTr="00357951">
        <w:trPr>
          <w:trHeight w:val="15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DCA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CD49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4DB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A03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710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A86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258F635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F24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F18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сырье и материалы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4F5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A16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96 356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124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1A4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29,18%</w:t>
            </w:r>
          </w:p>
        </w:tc>
      </w:tr>
      <w:tr w:rsidR="00357951" w:rsidRPr="00357951" w14:paraId="0427C4F8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23D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F440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ГСМ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32D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11A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4D8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6 538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FD8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110,10%</w:t>
            </w:r>
          </w:p>
        </w:tc>
      </w:tr>
      <w:tr w:rsidR="00357951" w:rsidRPr="00357951" w14:paraId="6A2D7FA1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212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C4D0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2BC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CDA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208 650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61A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169 517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CDB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81,24%</w:t>
            </w:r>
          </w:p>
        </w:tc>
      </w:tr>
      <w:tr w:rsidR="00357951" w:rsidRPr="00357951" w14:paraId="4552BBBC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2C6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B732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Затраты на оплату труда, всего,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BBE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46D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10 346 015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8F5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5 227 383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A43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50,53%</w:t>
            </w:r>
          </w:p>
        </w:tc>
      </w:tr>
      <w:tr w:rsidR="00357951" w:rsidRPr="00357951" w14:paraId="55DF65B9" w14:textId="77777777" w:rsidTr="00357951">
        <w:trPr>
          <w:trHeight w:val="11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F3A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93FA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968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193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B1E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604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4765A4C2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538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574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75B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A9A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9 039 909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3FC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4 550 447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2DF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50,34%</w:t>
            </w:r>
          </w:p>
        </w:tc>
      </w:tr>
      <w:tr w:rsidR="00357951" w:rsidRPr="00357951" w14:paraId="56013906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8C6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404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Социальный налог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1D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75D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446 630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1A3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241 837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4FE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54,15%</w:t>
            </w:r>
          </w:p>
        </w:tc>
      </w:tr>
      <w:tr w:rsidR="00357951" w:rsidRPr="00357951" w14:paraId="7395BD0B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73A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54D0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Cоциальные</w:t>
            </w:r>
            <w:proofErr w:type="spellEnd"/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отчисления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ACC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C92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387 999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961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186 679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8C1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48,11%</w:t>
            </w:r>
          </w:p>
        </w:tc>
      </w:tr>
      <w:tr w:rsidR="00357951" w:rsidRPr="00357951" w14:paraId="71F801C3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50C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867B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профессиональные пенсионные взносы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129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340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38 840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E6E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15 515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EBE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39,95%</w:t>
            </w:r>
          </w:p>
        </w:tc>
      </w:tr>
      <w:tr w:rsidR="00357951" w:rsidRPr="00357951" w14:paraId="6EB06341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97E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D270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социальное медицинское страхование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D1C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96E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258 666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42E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121 761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79D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47,07%</w:t>
            </w:r>
          </w:p>
        </w:tc>
      </w:tr>
      <w:tr w:rsidR="00357951" w:rsidRPr="00357951" w14:paraId="2AEFCF7C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A44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445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Обязательные пенсионные взносы работодателя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27F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828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173 971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223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111 145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D2D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63,89%</w:t>
            </w:r>
          </w:p>
        </w:tc>
      </w:tr>
      <w:tr w:rsidR="00357951" w:rsidRPr="00357951" w14:paraId="185DFDC3" w14:textId="77777777" w:rsidTr="00357951">
        <w:trPr>
          <w:trHeight w:val="22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9D2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53B49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Амортизация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2FF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004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1 229 356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CDC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675 954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110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54,98%</w:t>
            </w:r>
          </w:p>
        </w:tc>
      </w:tr>
      <w:tr w:rsidR="00357951" w:rsidRPr="00357951" w14:paraId="1D16E9FD" w14:textId="77777777" w:rsidTr="00357951">
        <w:trPr>
          <w:trHeight w:val="138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3B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3F8C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Ремонт, всего,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D26C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19E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426 947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621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199 788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6FF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46,79%</w:t>
            </w:r>
          </w:p>
        </w:tc>
      </w:tr>
      <w:tr w:rsidR="00357951" w:rsidRPr="00357951" w14:paraId="5C25E9D2" w14:textId="77777777" w:rsidTr="00357951">
        <w:trPr>
          <w:trHeight w:val="7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5C8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D48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1F7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364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F24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550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30B9B9FE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F63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905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ремонт, не приводящий к увеличению стоимости основных фондов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371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21A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426 947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BA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199 788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21E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46,79%</w:t>
            </w:r>
          </w:p>
        </w:tc>
      </w:tr>
      <w:tr w:rsidR="00357951" w:rsidRPr="00357951" w14:paraId="73C2C444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10A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A62A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сторонних организаций производственного характера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8EB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080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1 720 637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022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1 021 918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9DE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59,39%</w:t>
            </w:r>
          </w:p>
        </w:tc>
      </w:tr>
      <w:tr w:rsidR="00357951" w:rsidRPr="00357951" w14:paraId="48327A04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4FA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8EC2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затраты, всего,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75F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E47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506 317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6B8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217 532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5DB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42,96%</w:t>
            </w:r>
          </w:p>
        </w:tc>
      </w:tr>
      <w:tr w:rsidR="00357951" w:rsidRPr="00357951" w14:paraId="0AF79FB6" w14:textId="77777777" w:rsidTr="00357951">
        <w:trPr>
          <w:trHeight w:val="106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D64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228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B8F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CC1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86B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033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616907A6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B6F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4E96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командировочные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D26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2B8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111 221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15D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59 402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67A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53,41%</w:t>
            </w:r>
          </w:p>
        </w:tc>
      </w:tr>
      <w:tr w:rsidR="00357951" w:rsidRPr="00357951" w14:paraId="588CB5FC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672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7366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канцелярские и почтовые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F24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B96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13 429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66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16 963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CBC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126,32%</w:t>
            </w:r>
          </w:p>
        </w:tc>
      </w:tr>
      <w:tr w:rsidR="00357951" w:rsidRPr="00357951" w14:paraId="592613F6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7F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BD1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B19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858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39 745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C19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21 079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E89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53,04%</w:t>
            </w:r>
          </w:p>
        </w:tc>
      </w:tr>
      <w:tr w:rsidR="00357951" w:rsidRPr="00357951" w14:paraId="337CB27D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A60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1B7A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поверка приборов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EA1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4FB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495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865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6,18%</w:t>
            </w:r>
          </w:p>
        </w:tc>
      </w:tr>
      <w:tr w:rsidR="00357951" w:rsidRPr="00357951" w14:paraId="50577D0C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3B0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5329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зданий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4C4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EC9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11 945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752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4A6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60,43%</w:t>
            </w:r>
          </w:p>
        </w:tc>
      </w:tr>
      <w:tr w:rsidR="00357951" w:rsidRPr="00357951" w14:paraId="2427999B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215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89E8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ОФ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3C7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30A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D3A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6 282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BA9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77,98%</w:t>
            </w:r>
          </w:p>
        </w:tc>
      </w:tr>
      <w:tr w:rsidR="00357951" w:rsidRPr="00357951" w14:paraId="2A169C1F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A0F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969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по ОТ и ТБ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53A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133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137 911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FD8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15 066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F86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10,92%</w:t>
            </w:r>
          </w:p>
        </w:tc>
      </w:tr>
      <w:tr w:rsidR="00357951" w:rsidRPr="00357951" w14:paraId="49C45522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26E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D5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кадров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6C6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D7C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32 635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D84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515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38,64%</w:t>
            </w:r>
          </w:p>
        </w:tc>
      </w:tr>
      <w:tr w:rsidR="00357951" w:rsidRPr="00357951" w14:paraId="55A824D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E8E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6AF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объектов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7FA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7E5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116 049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69B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65 796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403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56,70%</w:t>
            </w:r>
          </w:p>
        </w:tc>
      </w:tr>
      <w:tr w:rsidR="00357951" w:rsidRPr="00357951" w14:paraId="474C4D3E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832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3F9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экспертные услуги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2D7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40B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8A7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E25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42,83%</w:t>
            </w:r>
          </w:p>
        </w:tc>
      </w:tr>
      <w:tr w:rsidR="00357951" w:rsidRPr="00357951" w14:paraId="68E4D910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265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3AE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по отводу земельных участков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E6C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0ED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10 579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86C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36C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24,63%</w:t>
            </w:r>
          </w:p>
        </w:tc>
      </w:tr>
      <w:tr w:rsidR="00357951" w:rsidRPr="00357951" w14:paraId="498B832D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2F2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AE8E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7C4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02B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0C8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5 839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A68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95,90%</w:t>
            </w:r>
          </w:p>
        </w:tc>
      </w:tr>
      <w:tr w:rsidR="00357951" w:rsidRPr="00357951" w14:paraId="684729CD" w14:textId="77777777" w:rsidTr="00357951">
        <w:trPr>
          <w:trHeight w:val="480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320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5132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Затраты на компенсацию нормативных технических потерь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C16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8F3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6 351 775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1CE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3 382 355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D2E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53,25%</w:t>
            </w:r>
          </w:p>
        </w:tc>
      </w:tr>
      <w:tr w:rsidR="00357951" w:rsidRPr="00357951" w14:paraId="5F701044" w14:textId="77777777" w:rsidTr="00357951">
        <w:trPr>
          <w:trHeight w:val="30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76D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0DED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392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6BC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C75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5AF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5E04181F" w14:textId="77777777" w:rsidTr="00357951">
        <w:trPr>
          <w:trHeight w:val="188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E16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4C4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нормативные потери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D0F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EB0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8,84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ED1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B0D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4D12B5A6" w14:textId="77777777" w:rsidTr="00357951">
        <w:trPr>
          <w:trHeight w:val="7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4C6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0D6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7B3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98B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210 789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ADB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103 729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498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46236752" w14:textId="77777777" w:rsidTr="00357951">
        <w:trPr>
          <w:trHeight w:val="48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8EB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4A5B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836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506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30,13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0DF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32,61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2CC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7EC82BB5" w14:textId="77777777" w:rsidTr="00357951">
        <w:trPr>
          <w:trHeight w:val="30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81E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DE2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14E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8A4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6 351 775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826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3 382 355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CDF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53,25%</w:t>
            </w:r>
          </w:p>
        </w:tc>
      </w:tr>
      <w:tr w:rsidR="00357951" w:rsidRPr="00357951" w14:paraId="17DC7B2F" w14:textId="77777777" w:rsidTr="00357951">
        <w:trPr>
          <w:trHeight w:val="720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AA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B632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АО "KEGOC" по организации балансирования производства-потребления электроэнергии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883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569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19 435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741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9 428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72E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48,51%</w:t>
            </w:r>
          </w:p>
        </w:tc>
      </w:tr>
      <w:tr w:rsidR="00357951" w:rsidRPr="00357951" w14:paraId="0804B6C6" w14:textId="77777777" w:rsidTr="00357951">
        <w:trPr>
          <w:trHeight w:val="30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723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C3E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4EC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FF6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0,087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DEC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2F0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44DE5FCE" w14:textId="77777777" w:rsidTr="00357951">
        <w:trPr>
          <w:trHeight w:val="30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4893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FC0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264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6EA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222 650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74E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109 630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B98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0FC3C72C" w14:textId="77777777" w:rsidTr="00357951">
        <w:trPr>
          <w:trHeight w:val="480"/>
        </w:trPr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48C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36E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поддержанию готовности электрической мощности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839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617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693 284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DB8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355 874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FCC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51,33%</w:t>
            </w:r>
          </w:p>
        </w:tc>
      </w:tr>
      <w:tr w:rsidR="00357951" w:rsidRPr="00357951" w14:paraId="222AC48D" w14:textId="77777777" w:rsidTr="00357951">
        <w:trPr>
          <w:trHeight w:val="480"/>
        </w:trPr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CAB2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5AD9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F75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тыс.тг</w:t>
            </w:r>
            <w:proofErr w:type="spellEnd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./МВт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D3D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1 520,360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D0E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1 560,850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0A6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178CBCD3" w14:textId="77777777" w:rsidTr="00357951">
        <w:trPr>
          <w:trHeight w:val="300"/>
        </w:trPr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31D9A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889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EFE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7A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25C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619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157B3A07" w14:textId="77777777" w:rsidTr="00357951">
        <w:trPr>
          <w:trHeight w:val="480"/>
        </w:trPr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96A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B698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АО "KEGOC" по пользованию национальной электрической сетью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B4B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C5F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643 905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8DB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326 357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72E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50,68%</w:t>
            </w:r>
          </w:p>
        </w:tc>
      </w:tr>
      <w:tr w:rsidR="00357951" w:rsidRPr="00357951" w14:paraId="61D147BC" w14:textId="77777777" w:rsidTr="00357951">
        <w:trPr>
          <w:trHeight w:val="480"/>
        </w:trPr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DC8CE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4B66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434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B4C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2,892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4D6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2,977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EA2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16C25178" w14:textId="77777777" w:rsidTr="00357951">
        <w:trPr>
          <w:trHeight w:val="300"/>
        </w:trPr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DD46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A86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9AA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6A2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222 650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6B3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109 630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5CF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313D0FB5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304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CD4B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периода, всего,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8F7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6EB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1 131 759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9D0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512 790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BA6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45,31%</w:t>
            </w:r>
          </w:p>
        </w:tc>
      </w:tr>
      <w:tr w:rsidR="00357951" w:rsidRPr="00357951" w14:paraId="1D745DFF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6A2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F928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61D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C3E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5B9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7DC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31F2725D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B36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B0B0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Общие и административные расходы, всего,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3F3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A40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1 016 602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71B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512 790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885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50,44%</w:t>
            </w:r>
          </w:p>
        </w:tc>
      </w:tr>
      <w:tr w:rsidR="00357951" w:rsidRPr="00357951" w14:paraId="75063D17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290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0508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E2E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112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354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665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7951" w:rsidRPr="00357951" w14:paraId="254943DE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8B6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C18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631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4E0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398 249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4DF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226 877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CF0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56,97%</w:t>
            </w:r>
          </w:p>
        </w:tc>
      </w:tr>
      <w:tr w:rsidR="00357951" w:rsidRPr="00357951" w14:paraId="7709539F" w14:textId="77777777" w:rsidTr="00357951">
        <w:trPr>
          <w:trHeight w:val="36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6CF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5CD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Социальный налог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ED7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77E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9CD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7A2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79,08%</w:t>
            </w:r>
          </w:p>
        </w:tc>
      </w:tr>
      <w:tr w:rsidR="00357951" w:rsidRPr="00357951" w14:paraId="51DB0AA9" w14:textId="77777777" w:rsidTr="00357951">
        <w:trPr>
          <w:trHeight w:val="36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02D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79D3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Cоциальные</w:t>
            </w:r>
            <w:proofErr w:type="spellEnd"/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отчисления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625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FFB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15 302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E91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20D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52,00%</w:t>
            </w:r>
          </w:p>
        </w:tc>
      </w:tr>
      <w:tr w:rsidR="00357951" w:rsidRPr="00357951" w14:paraId="714A44D3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C976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C6E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социальное медицинское страхование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B56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082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11 948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DB4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6 033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BFC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50,50%</w:t>
            </w:r>
          </w:p>
        </w:tc>
      </w:tr>
      <w:tr w:rsidR="00357951" w:rsidRPr="00357951" w14:paraId="2785EC64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3A3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B7EE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Обязательные пенсионные взносы работодателя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F38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B2F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E89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5 526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103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55,51%</w:t>
            </w:r>
          </w:p>
        </w:tc>
      </w:tr>
      <w:tr w:rsidR="00357951" w:rsidRPr="00357951" w14:paraId="583513E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8D1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D61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Амортизация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EF1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0A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6 706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BBB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7 378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153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110,01%</w:t>
            </w:r>
          </w:p>
        </w:tc>
      </w:tr>
      <w:tr w:rsidR="00357951" w:rsidRPr="00357951" w14:paraId="35ECB8C1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CB0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11.7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892F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Налоговые платежи и сборы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7CC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D58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314 650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B56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137 542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C31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43,71%</w:t>
            </w:r>
          </w:p>
        </w:tc>
      </w:tr>
      <w:tr w:rsidR="00357951" w:rsidRPr="00357951" w14:paraId="7978812C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84C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96C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командировочные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BA30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AD3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C2E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8F5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85,53%</w:t>
            </w:r>
          </w:p>
        </w:tc>
      </w:tr>
      <w:tr w:rsidR="00357951" w:rsidRPr="00357951" w14:paraId="70F0E0BE" w14:textId="77777777" w:rsidTr="00357951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784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11.9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5ECE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F51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DE0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88C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3D6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50,84%</w:t>
            </w:r>
          </w:p>
        </w:tc>
      </w:tr>
      <w:tr w:rsidR="00357951" w:rsidRPr="00357951" w14:paraId="585D8C0B" w14:textId="77777777" w:rsidTr="00357951">
        <w:trPr>
          <w:trHeight w:val="4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DAC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B50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консалтинговых, аудиторских, маркетинговых услуг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9D1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5DF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22 668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A7D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049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31,13%</w:t>
            </w:r>
          </w:p>
        </w:tc>
      </w:tr>
      <w:tr w:rsidR="00357951" w:rsidRPr="00357951" w14:paraId="5ECF3286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64C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030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банка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DEE3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7EE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7F5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3BF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55,72%</w:t>
            </w:r>
          </w:p>
        </w:tc>
      </w:tr>
      <w:tr w:rsidR="00357951" w:rsidRPr="00357951" w14:paraId="5069906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21C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E7F4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страхование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48B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775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106 096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280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56 471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BC89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53,23%</w:t>
            </w:r>
          </w:p>
        </w:tc>
      </w:tr>
      <w:tr w:rsidR="00357951" w:rsidRPr="00357951" w14:paraId="05EDF691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FDC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B70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по поддержке программных продуктов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50A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950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71 036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BAC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14 225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507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20,02%</w:t>
            </w:r>
          </w:p>
        </w:tc>
      </w:tr>
      <w:tr w:rsidR="00357951" w:rsidRPr="00357951" w14:paraId="4EA0D1A8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C14A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F89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автотранспорта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A85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42F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19 856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AF0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13 459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B3AD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67,78%</w:t>
            </w:r>
          </w:p>
        </w:tc>
      </w:tr>
      <w:tr w:rsidR="00357951" w:rsidRPr="00357951" w14:paraId="7EDC09A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03C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E84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канцелярские и почтовые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5AC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A1F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7AF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E6B2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34,50%</w:t>
            </w:r>
          </w:p>
        </w:tc>
      </w:tr>
      <w:tr w:rsidR="00357951" w:rsidRPr="00357951" w14:paraId="5A56FC0B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9D4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E916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DC9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606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12 333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173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D9D1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87,96%</w:t>
            </w:r>
          </w:p>
        </w:tc>
      </w:tr>
      <w:tr w:rsidR="00357951" w:rsidRPr="00357951" w14:paraId="69742B54" w14:textId="77777777" w:rsidTr="00357951">
        <w:trPr>
          <w:trHeight w:val="96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190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CBA7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на выплату вознаграждения, реализуемые в рамках национального проекта по модернизации энергетического и коммунального секторов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A2A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CA7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115 157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235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11A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357951" w:rsidRPr="00357951" w14:paraId="1113FE9F" w14:textId="77777777" w:rsidTr="00357951">
        <w:trPr>
          <w:trHeight w:val="72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1281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A24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Основной долг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29BB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C8E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CA7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FA5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357951" w:rsidRPr="00357951" w14:paraId="04DB4DAB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E3A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FF2B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затрат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E05F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8EDB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23 380 375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2215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12 133 548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2DC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51,90%</w:t>
            </w:r>
          </w:p>
        </w:tc>
      </w:tr>
      <w:tr w:rsidR="00357951" w:rsidRPr="00357951" w14:paraId="3363CC21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3DD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14BB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Прибыль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299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6A84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1 545 697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14C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185 862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0E48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12,02%</w:t>
            </w:r>
          </w:p>
        </w:tc>
      </w:tr>
      <w:tr w:rsidR="00357951" w:rsidRPr="00357951" w14:paraId="22D597B8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DE0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F2A1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E6A7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582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24 926 072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A97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12 319 410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0786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49,42%</w:t>
            </w:r>
          </w:p>
        </w:tc>
      </w:tr>
      <w:tr w:rsidR="00357951" w:rsidRPr="00357951" w14:paraId="4F206853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20DE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D93D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Недополученный доход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C4E9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10F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971 700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746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747A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357951" w:rsidRPr="00357951" w14:paraId="26A89AB5" w14:textId="77777777" w:rsidTr="00357951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2998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8635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 с учетом недополученного дохода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EDD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B56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25 897 772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324C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12 319 410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78AE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47,57%</w:t>
            </w:r>
          </w:p>
        </w:tc>
      </w:tr>
      <w:tr w:rsidR="00357951" w:rsidRPr="00357951" w14:paraId="5F04513F" w14:textId="77777777" w:rsidTr="00357951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D005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277C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оказываемых услуг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8774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4AF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2 163 970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3600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1 090 719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832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50,40%</w:t>
            </w:r>
          </w:p>
        </w:tc>
      </w:tr>
      <w:tr w:rsidR="00357951" w:rsidRPr="00357951" w14:paraId="1226B685" w14:textId="77777777" w:rsidTr="00357951">
        <w:trPr>
          <w:trHeight w:val="48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D52C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D96A" w14:textId="77777777" w:rsidR="00357951" w:rsidRPr="00357951" w:rsidRDefault="00357951" w:rsidP="00357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Тариф без НДС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AEF2" w14:textId="77777777" w:rsidR="00357951" w:rsidRPr="00357951" w:rsidRDefault="00357951" w:rsidP="0035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4213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11,97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834F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2E37" w14:textId="77777777" w:rsidR="00357951" w:rsidRPr="00357951" w:rsidRDefault="00357951" w:rsidP="00357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79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94,38%</w:t>
            </w:r>
          </w:p>
        </w:tc>
      </w:tr>
    </w:tbl>
    <w:p w14:paraId="7781CB69" w14:textId="77777777" w:rsid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965798C" w14:textId="77777777" w:rsidR="00AC271B" w:rsidRPr="00AC271B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1B">
        <w:rPr>
          <w:rFonts w:ascii="Times New Roman" w:hAnsi="Times New Roman" w:cs="Times New Roman"/>
          <w:b/>
          <w:sz w:val="24"/>
          <w:szCs w:val="24"/>
        </w:rPr>
        <w:lastRenderedPageBreak/>
        <w:t>Исполнение тарифной сметы на услуги АО «ПРЭК» по передаче и распределению электрической энергии за первое полугодие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 w:rsidRPr="00AC271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54F4DA2F" w14:textId="104AA542" w:rsidR="00AC271B" w:rsidRPr="00AC271B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71B">
        <w:rPr>
          <w:rFonts w:ascii="Times New Roman" w:hAnsi="Times New Roman" w:cs="Times New Roman"/>
          <w:sz w:val="24"/>
          <w:szCs w:val="24"/>
        </w:rPr>
        <w:t xml:space="preserve">Доход от передачи и распределения электрической энергии за первое полугодие составил – </w:t>
      </w:r>
      <w:r w:rsidR="00C365BC">
        <w:rPr>
          <w:rFonts w:ascii="Times New Roman" w:hAnsi="Times New Roman" w:cs="Times New Roman"/>
          <w:sz w:val="24"/>
          <w:szCs w:val="24"/>
        </w:rPr>
        <w:t>12 319 410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 План в тарифной смете </w:t>
      </w:r>
      <w:r w:rsidR="00F41CEC">
        <w:rPr>
          <w:rFonts w:ascii="Times New Roman" w:hAnsi="Times New Roman" w:cs="Times New Roman"/>
          <w:sz w:val="24"/>
          <w:szCs w:val="24"/>
        </w:rPr>
        <w:t>(Приказ ДКРЕМ №</w:t>
      </w:r>
      <w:r w:rsidR="00C365BC">
        <w:rPr>
          <w:rFonts w:ascii="Times New Roman" w:hAnsi="Times New Roman" w:cs="Times New Roman"/>
          <w:sz w:val="24"/>
          <w:szCs w:val="24"/>
        </w:rPr>
        <w:t>50</w:t>
      </w:r>
      <w:r w:rsidRPr="00AC271B">
        <w:rPr>
          <w:rFonts w:ascii="Times New Roman" w:hAnsi="Times New Roman" w:cs="Times New Roman"/>
          <w:sz w:val="24"/>
          <w:szCs w:val="24"/>
        </w:rPr>
        <w:t>-ОД</w:t>
      </w:r>
      <w:r w:rsidR="00F41CEC">
        <w:rPr>
          <w:rFonts w:ascii="Times New Roman" w:hAnsi="Times New Roman" w:cs="Times New Roman"/>
          <w:sz w:val="24"/>
          <w:szCs w:val="24"/>
        </w:rPr>
        <w:t xml:space="preserve"> от 1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>.0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>.202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 xml:space="preserve"> г)</w:t>
      </w:r>
      <w:r w:rsidRPr="00AC271B">
        <w:rPr>
          <w:rFonts w:ascii="Times New Roman" w:hAnsi="Times New Roman" w:cs="Times New Roman"/>
          <w:sz w:val="24"/>
          <w:szCs w:val="24"/>
        </w:rPr>
        <w:t xml:space="preserve"> на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AC271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365BC">
        <w:rPr>
          <w:rFonts w:ascii="Times New Roman" w:hAnsi="Times New Roman" w:cs="Times New Roman"/>
          <w:sz w:val="24"/>
          <w:szCs w:val="24"/>
        </w:rPr>
        <w:t>25 897 77</w:t>
      </w:r>
      <w:r w:rsidR="00B8286D">
        <w:rPr>
          <w:rFonts w:ascii="Times New Roman" w:hAnsi="Times New Roman" w:cs="Times New Roman"/>
          <w:sz w:val="24"/>
          <w:szCs w:val="24"/>
        </w:rPr>
        <w:t>2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</w:t>
      </w:r>
    </w:p>
    <w:p w14:paraId="50630D3F" w14:textId="0195FC64" w:rsidR="000008D7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71B">
        <w:rPr>
          <w:rFonts w:ascii="Times New Roman" w:hAnsi="Times New Roman" w:cs="Times New Roman"/>
          <w:sz w:val="24"/>
          <w:szCs w:val="24"/>
        </w:rPr>
        <w:t xml:space="preserve">Затраты на предоставление услуг по передаче и распределению электрической энергии за первое полугодие – </w:t>
      </w:r>
      <w:r w:rsidR="00DC6809">
        <w:rPr>
          <w:rFonts w:ascii="Times New Roman" w:hAnsi="Times New Roman" w:cs="Times New Roman"/>
          <w:sz w:val="24"/>
          <w:szCs w:val="24"/>
        </w:rPr>
        <w:t>12</w:t>
      </w:r>
      <w:r w:rsidR="005057D2">
        <w:rPr>
          <w:rFonts w:ascii="Times New Roman" w:hAnsi="Times New Roman" w:cs="Times New Roman"/>
          <w:sz w:val="24"/>
          <w:szCs w:val="24"/>
        </w:rPr>
        <w:t> 13</w:t>
      </w:r>
      <w:r w:rsidR="00B8286D">
        <w:rPr>
          <w:rFonts w:ascii="Times New Roman" w:hAnsi="Times New Roman" w:cs="Times New Roman"/>
          <w:sz w:val="24"/>
          <w:szCs w:val="24"/>
        </w:rPr>
        <w:t>3</w:t>
      </w:r>
      <w:r w:rsidR="005057D2">
        <w:rPr>
          <w:rFonts w:ascii="Times New Roman" w:hAnsi="Times New Roman" w:cs="Times New Roman"/>
          <w:sz w:val="24"/>
          <w:szCs w:val="24"/>
        </w:rPr>
        <w:t xml:space="preserve"> </w:t>
      </w:r>
      <w:r w:rsidR="00B8286D">
        <w:rPr>
          <w:rFonts w:ascii="Times New Roman" w:hAnsi="Times New Roman" w:cs="Times New Roman"/>
          <w:sz w:val="24"/>
          <w:szCs w:val="24"/>
        </w:rPr>
        <w:t>548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 План в тарифной смете </w:t>
      </w:r>
      <w:r w:rsidR="00C365BC">
        <w:rPr>
          <w:rFonts w:ascii="Times New Roman" w:hAnsi="Times New Roman" w:cs="Times New Roman"/>
          <w:sz w:val="24"/>
          <w:szCs w:val="24"/>
        </w:rPr>
        <w:t>5</w:t>
      </w:r>
      <w:r w:rsidR="004F08A4">
        <w:rPr>
          <w:rFonts w:ascii="Times New Roman" w:hAnsi="Times New Roman" w:cs="Times New Roman"/>
          <w:sz w:val="24"/>
          <w:szCs w:val="24"/>
        </w:rPr>
        <w:t>0</w:t>
      </w:r>
      <w:r w:rsidRPr="00AC271B">
        <w:rPr>
          <w:rFonts w:ascii="Times New Roman" w:hAnsi="Times New Roman" w:cs="Times New Roman"/>
          <w:sz w:val="24"/>
          <w:szCs w:val="24"/>
        </w:rPr>
        <w:t>-ОД на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AC271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365BC">
        <w:rPr>
          <w:rFonts w:ascii="Times New Roman" w:hAnsi="Times New Roman" w:cs="Times New Roman"/>
          <w:sz w:val="24"/>
          <w:szCs w:val="24"/>
        </w:rPr>
        <w:t>23 380 37</w:t>
      </w:r>
      <w:r w:rsidR="00B8286D">
        <w:rPr>
          <w:rFonts w:ascii="Times New Roman" w:hAnsi="Times New Roman" w:cs="Times New Roman"/>
          <w:sz w:val="24"/>
          <w:szCs w:val="24"/>
        </w:rPr>
        <w:t>5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</w:t>
      </w:r>
    </w:p>
    <w:p w14:paraId="0300115E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8A4">
        <w:rPr>
          <w:rFonts w:ascii="Times New Roman" w:hAnsi="Times New Roman" w:cs="Times New Roman"/>
          <w:b/>
          <w:sz w:val="24"/>
          <w:szCs w:val="24"/>
        </w:rPr>
        <w:t>4. Об основных финансово-экономических показателях деятельности субъекта естественной монополии</w:t>
      </w:r>
    </w:p>
    <w:p w14:paraId="34A6F0B5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8A4">
        <w:rPr>
          <w:rFonts w:ascii="Times New Roman" w:hAnsi="Times New Roman" w:cs="Times New Roman"/>
          <w:sz w:val="24"/>
          <w:szCs w:val="24"/>
        </w:rPr>
        <w:t>Основные финансово-экономические показатели АО «Павлодарская Распределительная Электросетевая Компания» за первое полугодие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4F08A4">
        <w:rPr>
          <w:rFonts w:ascii="Times New Roman" w:hAnsi="Times New Roman" w:cs="Times New Roman"/>
          <w:sz w:val="24"/>
          <w:szCs w:val="24"/>
        </w:rPr>
        <w:t xml:space="preserve"> года: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6320"/>
        <w:gridCol w:w="3740"/>
      </w:tblGrid>
      <w:tr w:rsidR="00B8286D" w:rsidRPr="00B8286D" w14:paraId="64B533DE" w14:textId="77777777" w:rsidTr="00B8286D">
        <w:trPr>
          <w:trHeight w:val="420"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7BE8" w14:textId="77777777" w:rsidR="00B8286D" w:rsidRPr="00B8286D" w:rsidRDefault="00B8286D" w:rsidP="00B8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5D61" w14:textId="77777777" w:rsidR="00B8286D" w:rsidRPr="00B8286D" w:rsidRDefault="00B8286D" w:rsidP="00B82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тыс. тенге</w:t>
            </w:r>
          </w:p>
        </w:tc>
      </w:tr>
      <w:tr w:rsidR="00B8286D" w:rsidRPr="00B8286D" w14:paraId="73A34D13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BF7E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 всего, в </w:t>
            </w:r>
            <w:proofErr w:type="spellStart"/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F135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38 285 758</w:t>
            </w:r>
          </w:p>
        </w:tc>
      </w:tr>
      <w:tr w:rsidR="00B8286D" w:rsidRPr="00B8286D" w14:paraId="0C298623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D566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выручка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A1DE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36 152 981</w:t>
            </w:r>
          </w:p>
        </w:tc>
      </w:tr>
      <w:tr w:rsidR="00B8286D" w:rsidRPr="00B8286D" w14:paraId="6C88A340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A0F1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прочие доходы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082E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793 952</w:t>
            </w:r>
          </w:p>
        </w:tc>
      </w:tr>
      <w:tr w:rsidR="00B8286D" w:rsidRPr="00B8286D" w14:paraId="08159B2D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C696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финансовые доходы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378C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1 338 826</w:t>
            </w:r>
          </w:p>
        </w:tc>
      </w:tr>
      <w:tr w:rsidR="00B8286D" w:rsidRPr="00B8286D" w14:paraId="17970F1E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D25C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Затраты всего, в </w:t>
            </w:r>
            <w:proofErr w:type="spellStart"/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E070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36 279 335</w:t>
            </w:r>
          </w:p>
        </w:tc>
      </w:tr>
      <w:tr w:rsidR="00B8286D" w:rsidRPr="00B8286D" w14:paraId="5973624D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B0FE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себестоимость реализованных товаров и услуг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B180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33 566 604</w:t>
            </w:r>
          </w:p>
        </w:tc>
      </w:tr>
      <w:tr w:rsidR="00B8286D" w:rsidRPr="00B8286D" w14:paraId="55611161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05E8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административные расходы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5845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772 474</w:t>
            </w:r>
          </w:p>
        </w:tc>
      </w:tr>
      <w:tr w:rsidR="00B8286D" w:rsidRPr="00B8286D" w14:paraId="74A5E876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8691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расходы по реализации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115C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694 122</w:t>
            </w:r>
          </w:p>
        </w:tc>
      </w:tr>
      <w:tr w:rsidR="00B8286D" w:rsidRPr="00B8286D" w14:paraId="1CA3B647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E23E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прочие расходы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233D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1 041 158</w:t>
            </w:r>
          </w:p>
        </w:tc>
      </w:tr>
      <w:tr w:rsidR="00B8286D" w:rsidRPr="00B8286D" w14:paraId="31D9180C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7079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финансовые расходы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B205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204 977</w:t>
            </w:r>
          </w:p>
        </w:tc>
      </w:tr>
      <w:tr w:rsidR="00B8286D" w:rsidRPr="00B8286D" w14:paraId="304077F3" w14:textId="77777777" w:rsidTr="00B8286D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60F8" w14:textId="77777777" w:rsidR="00B8286D" w:rsidRPr="00B8286D" w:rsidRDefault="00B8286D" w:rsidP="00B82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Прибыль +, убыток -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F769" w14:textId="77777777" w:rsidR="00B8286D" w:rsidRPr="00B8286D" w:rsidRDefault="00B8286D" w:rsidP="00B82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2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2 006 423</w:t>
            </w:r>
          </w:p>
        </w:tc>
      </w:tr>
    </w:tbl>
    <w:p w14:paraId="64A6485A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329D67" w14:textId="77777777" w:rsidR="004F08A4" w:rsidRPr="004F08A4" w:rsidRDefault="004F08A4" w:rsidP="004F08A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8A4">
        <w:rPr>
          <w:rFonts w:ascii="Times New Roman" w:hAnsi="Times New Roman" w:cs="Times New Roman"/>
          <w:b/>
          <w:sz w:val="24"/>
          <w:szCs w:val="24"/>
        </w:rPr>
        <w:t>5. Об объемах предоставленных регулируемых услуг</w:t>
      </w:r>
    </w:p>
    <w:p w14:paraId="62CD6A28" w14:textId="77777777" w:rsidR="004F08A4" w:rsidRPr="004F08A4" w:rsidRDefault="004F08A4" w:rsidP="00C365B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8A4">
        <w:rPr>
          <w:rFonts w:ascii="Times New Roman" w:hAnsi="Times New Roman" w:cs="Times New Roman"/>
          <w:sz w:val="24"/>
          <w:szCs w:val="24"/>
        </w:rPr>
        <w:t>Объёмы по передаче и распределению электрической энергии по сетям АО «ПРЭК» за первое полугодие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4F08A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40" w:type="dxa"/>
        <w:tblLook w:val="04A0" w:firstRow="1" w:lastRow="0" w:firstColumn="1" w:lastColumn="0" w:noHBand="0" w:noVBand="1"/>
      </w:tblPr>
      <w:tblGrid>
        <w:gridCol w:w="2740"/>
        <w:gridCol w:w="1420"/>
        <w:gridCol w:w="2040"/>
        <w:gridCol w:w="1880"/>
        <w:gridCol w:w="1180"/>
        <w:gridCol w:w="1180"/>
      </w:tblGrid>
      <w:tr w:rsidR="00C365BC" w:rsidRPr="00C365BC" w14:paraId="57DB21F6" w14:textId="77777777" w:rsidTr="00C365BC">
        <w:trPr>
          <w:trHeight w:val="300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664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CFD2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5793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Предусмотрено в тарифной смете на 2026 год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634A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Фактически сложившиеся показатели </w:t>
            </w: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за 1 полугодие 2026 года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F344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Отклонение</w:t>
            </w:r>
          </w:p>
        </w:tc>
      </w:tr>
      <w:tr w:rsidR="00C365BC" w:rsidRPr="00C365BC" w14:paraId="626802AC" w14:textId="77777777" w:rsidTr="00B66F06">
        <w:trPr>
          <w:trHeight w:val="1148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C54B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97D3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61BA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01DF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B807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тыс. </w:t>
            </w:r>
            <w:proofErr w:type="spellStart"/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кВтч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D39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365BC" w:rsidRPr="00C365BC" w14:paraId="068738EC" w14:textId="77777777" w:rsidTr="00C365BC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70E0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и распределение электроэнергии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2CE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кВтч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4021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2 163 970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2441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1 090 719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AB8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-1 073 251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2AF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-49,60</w:t>
            </w:r>
          </w:p>
        </w:tc>
      </w:tr>
    </w:tbl>
    <w:p w14:paraId="0C9F64F1" w14:textId="77777777" w:rsidR="004F08A4" w:rsidRP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F035A9" w14:textId="77777777" w:rsidR="00AC271B" w:rsidRPr="001C515F" w:rsidRDefault="00B55F3E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C515F">
        <w:rPr>
          <w:rFonts w:ascii="Times New Roman" w:hAnsi="Times New Roman" w:cs="Times New Roman"/>
          <w:b/>
          <w:sz w:val="24"/>
          <w:szCs w:val="24"/>
        </w:rPr>
        <w:t>6. О проводимой работе с потребителями регулируемых услуг</w:t>
      </w:r>
    </w:p>
    <w:p w14:paraId="6F477280" w14:textId="77777777" w:rsidR="008413C9" w:rsidRPr="001C515F" w:rsidRDefault="008413C9" w:rsidP="008413C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Согласно правилам розничного рынка </w:t>
      </w:r>
      <w:proofErr w:type="spellStart"/>
      <w:r w:rsidRPr="001C515F">
        <w:rPr>
          <w:rFonts w:ascii="Times New Roman" w:hAnsi="Times New Roman" w:cs="Times New Roman"/>
          <w:sz w:val="24"/>
          <w:szCs w:val="24"/>
        </w:rPr>
        <w:t>энергопередающая</w:t>
      </w:r>
      <w:proofErr w:type="spellEnd"/>
      <w:r w:rsidRPr="001C515F">
        <w:rPr>
          <w:rFonts w:ascii="Times New Roman" w:hAnsi="Times New Roman" w:cs="Times New Roman"/>
          <w:sz w:val="24"/>
          <w:szCs w:val="24"/>
        </w:rPr>
        <w:t xml:space="preserve"> организация осуществляет ежемесячное снятие показаний приборов коммерческого учета у всех потребителей электрической энергии, т.е. выполняет функции контроля и учета электроэнергии. </w:t>
      </w:r>
    </w:p>
    <w:p w14:paraId="23009E19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Общее количество потребителей, присоединенных к сетям АО «ПРЭК» по состоянию на 01.07.26 г. составляет 237 232 потребителей, в том числе:</w:t>
      </w:r>
    </w:p>
    <w:p w14:paraId="69BDF9D3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физические лица – 227 854;</w:t>
      </w:r>
    </w:p>
    <w:p w14:paraId="3825FE34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- юридические лица – 9 378 потребителей. </w:t>
      </w:r>
    </w:p>
    <w:p w14:paraId="2495CF9C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В 2026 году проводилась следующая работа с потребителями регулируемых услуг: </w:t>
      </w:r>
    </w:p>
    <w:p w14:paraId="224A486C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lastRenderedPageBreak/>
        <w:t>Всего за первое полугодие 2026 года в АО «ПРЭК» поступило 962 обращения от потребителей физических и юридических лиц, подключенных к сетям АО «ПРЭК», из них 5 обращений по «Телефону доверия».</w:t>
      </w:r>
    </w:p>
    <w:p w14:paraId="16C92C48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В результате проведенного анализа по данным обращениям выявлено, что основной характер обращений составляет по несогласию с начислением за потребленную электроэнергию:</w:t>
      </w:r>
    </w:p>
    <w:p w14:paraId="3EB47FDA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несогласие с начислением – 252;</w:t>
      </w:r>
    </w:p>
    <w:p w14:paraId="2D99A2CA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гарантийные с просьбой о предоставлении отсрочки/рассрочки оплаты долга – 352;</w:t>
      </w:r>
    </w:p>
    <w:p w14:paraId="7A06FBFE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по работе структурных подразделений – 176;</w:t>
      </w:r>
    </w:p>
    <w:p w14:paraId="78FE2C97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выгрузка данных из базы данных по ЕРЦ – 167;</w:t>
      </w:r>
    </w:p>
    <w:p w14:paraId="4A019DA8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коммерческие предложения – 13;</w:t>
      </w:r>
    </w:p>
    <w:p w14:paraId="3B0A1929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несогласие с перерасчетами согласно «Правилам пользования электрической энергией» - 2.</w:t>
      </w:r>
    </w:p>
    <w:p w14:paraId="0D741FA7" w14:textId="77777777" w:rsidR="001C515F" w:rsidRPr="00AB0FD1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Все обращения потребителей рассмотрены, направлены письменные ответы и приняты </w:t>
      </w:r>
      <w:r w:rsidRPr="00AB0FD1">
        <w:rPr>
          <w:rFonts w:ascii="Times New Roman" w:hAnsi="Times New Roman" w:cs="Times New Roman"/>
          <w:sz w:val="24"/>
          <w:szCs w:val="24"/>
        </w:rPr>
        <w:t xml:space="preserve">необходимые меры.  </w:t>
      </w:r>
    </w:p>
    <w:p w14:paraId="3AEEF06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За отчётный период принято 1 966 заявок на оформление технических условий с общей заявленной мощностью 195 818,893 кВт. </w:t>
      </w:r>
    </w:p>
    <w:p w14:paraId="7B899C1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Отказы – 4 заявки на 529 кВт из-за отсутствия технической возможности (закрытые источники электроснабжения для подключения новых мощностей).</w:t>
      </w:r>
    </w:p>
    <w:p w14:paraId="69364E82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239 заявлений для заключения договора при смене собственника (оцифровка ТУ) на 7 504,12 кВт.</w:t>
      </w:r>
    </w:p>
    <w:p w14:paraId="636ED2ED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5 технических условий на 6 044,92 кВт аннулировано по заявлению потребителей.</w:t>
      </w:r>
    </w:p>
    <w:p w14:paraId="2D9EB80C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 27 технических условий с уменьшением мощности на 25 854,5 кВт. (в количество оформленных ТУ не включены).</w:t>
      </w:r>
    </w:p>
    <w:p w14:paraId="3D07780E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586CD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Всего за 1 полугодие оформлено 1 691 технических условий с мощностью 155 886,353 кВт:</w:t>
      </w:r>
    </w:p>
    <w:p w14:paraId="1D615EE3" w14:textId="2078CB21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на вновь вводимые и реконструируемые объекты 1147 шт</w:t>
      </w:r>
      <w:r w:rsidR="00B66F06">
        <w:rPr>
          <w:rFonts w:ascii="Times New Roman" w:hAnsi="Times New Roman" w:cs="Times New Roman"/>
          <w:sz w:val="24"/>
          <w:szCs w:val="24"/>
        </w:rPr>
        <w:t>.</w:t>
      </w:r>
      <w:r w:rsidRPr="00AB0FD1">
        <w:rPr>
          <w:rFonts w:ascii="Times New Roman" w:hAnsi="Times New Roman" w:cs="Times New Roman"/>
          <w:sz w:val="24"/>
          <w:szCs w:val="24"/>
        </w:rPr>
        <w:t xml:space="preserve"> с мощностью 115 556,286 кВт;</w:t>
      </w:r>
    </w:p>
    <w:p w14:paraId="3B81D9F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переоформлены с увеличением мощности 115 шт. с мощностью 19 119,097 кВт;</w:t>
      </w:r>
    </w:p>
    <w:p w14:paraId="7F93DF13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с изменением схемы внешнего электроснабжения 422 шт. с мощностью 10340,77 кВт;</w:t>
      </w:r>
    </w:p>
    <w:p w14:paraId="66E1CFE4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с изменением категории надёжности - 7 шт. с мощностью 10870,2 кВт.</w:t>
      </w:r>
    </w:p>
    <w:p w14:paraId="7FF13E8F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Одной из серьезных проблем с выдачей ТУ остается загруженность силовых трансформаторов подстанции "Майкаин-61" -закрытая подстанция для выдачи новых мощностей (по результатам ежегодных замеров летнего и зимнего максимума нагрузок).</w:t>
      </w:r>
    </w:p>
    <w:p w14:paraId="64F9E0E5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Ограничение в подключение новых/дополнительных мощностей:</w:t>
      </w:r>
    </w:p>
    <w:p w14:paraId="61358F3A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Подстанции 35-220кВ: "Правобережная", «Центральная-городская», «Северная промышленная», «Южная-городская», «Мичуринская», «Транспортная», «Парковая», «Заводская», «Восточная-городская», «Пригородная», «Ермаковская ПТФ», «Евгеньевка»,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Енбек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», «Береговая», «Моисеевка», «Бобровка», «Южная», «Ленинская», «Майкаин-62», «Майкаин-64», «Качиры-2», «Сетевая», «Транспортная», «Мичуринская», «Ольгино»,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Калкаман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Баянаул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</w:t>
      </w:r>
    </w:p>
    <w:p w14:paraId="5EC47C56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ВЛ-35кВ: №51 «Качиры-2 - Бобровка», №58 «Железинка-2 – Моисеевка», №59 «Моисеевка-Бобровка», №38 «Ермак-Строительная-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Калкаман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32E2C809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Решение о присоединении дополнительных мощностей по данным подстанциям, линиям принимается техническим советом АО «ПРЭК», исходя из заявленной мощности</w:t>
      </w:r>
    </w:p>
    <w:p w14:paraId="4120BE1D" w14:textId="77777777" w:rsidR="00B55F3E" w:rsidRDefault="00762531" w:rsidP="00EC415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О перспективах </w:t>
      </w:r>
      <w:r w:rsidRPr="00762531">
        <w:rPr>
          <w:rFonts w:ascii="Times New Roman" w:hAnsi="Times New Roman" w:cs="Times New Roman"/>
          <w:b/>
          <w:sz w:val="24"/>
          <w:szCs w:val="24"/>
        </w:rPr>
        <w:t>деятельности (планы развития), в том числе возможных изменениях тарифов на регулируемые услуги</w:t>
      </w:r>
    </w:p>
    <w:p w14:paraId="202A24E5" w14:textId="77777777" w:rsidR="00762531" w:rsidRPr="00762531" w:rsidRDefault="00762531" w:rsidP="007625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В перспективе плана развития деятельности АО «ПРЭК»:</w:t>
      </w:r>
    </w:p>
    <w:p w14:paraId="0BD62E2D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обеспечение надежного и бесперебойного электроснабжения потребителей;</w:t>
      </w:r>
    </w:p>
    <w:p w14:paraId="32B624AD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модернизация оборудования с целью повышения технического уровня производства, снижения рисков аварийности;</w:t>
      </w:r>
    </w:p>
    <w:p w14:paraId="10A9E0C2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усиление требований к охране здоровья персонала, промышленной безопасности и снижению травматизма;</w:t>
      </w:r>
    </w:p>
    <w:p w14:paraId="60203922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обучение персонала с целью повышения профессионального уровня сотрудников.</w:t>
      </w:r>
    </w:p>
    <w:p w14:paraId="4F3CB234" w14:textId="77777777" w:rsidR="00762531" w:rsidRPr="002E295C" w:rsidRDefault="00762531" w:rsidP="007625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Приказом РГУ «Департамент комитета по регулированию естественных монополий Министерства национальной экономики Республики Каза</w:t>
      </w:r>
      <w:r w:rsidR="002E295C">
        <w:rPr>
          <w:rFonts w:ascii="Times New Roman" w:hAnsi="Times New Roman" w:cs="Times New Roman"/>
          <w:sz w:val="24"/>
          <w:szCs w:val="24"/>
        </w:rPr>
        <w:t xml:space="preserve">хстан по Павлодарской области» </w:t>
      </w:r>
      <w:r w:rsidRPr="007625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5BC">
        <w:rPr>
          <w:rFonts w:ascii="Times New Roman" w:hAnsi="Times New Roman" w:cs="Times New Roman"/>
          <w:sz w:val="24"/>
          <w:szCs w:val="24"/>
        </w:rPr>
        <w:t>июня</w:t>
      </w:r>
      <w:r w:rsidRPr="00762531">
        <w:rPr>
          <w:rFonts w:ascii="Times New Roman" w:hAnsi="Times New Roman" w:cs="Times New Roman"/>
          <w:sz w:val="24"/>
          <w:szCs w:val="24"/>
        </w:rPr>
        <w:t xml:space="preserve">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76253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365BC">
        <w:rPr>
          <w:rFonts w:ascii="Times New Roman" w:hAnsi="Times New Roman" w:cs="Times New Roman"/>
          <w:sz w:val="24"/>
          <w:szCs w:val="24"/>
        </w:rPr>
        <w:t>50</w:t>
      </w:r>
      <w:r w:rsidRPr="00762531">
        <w:rPr>
          <w:rFonts w:ascii="Times New Roman" w:hAnsi="Times New Roman" w:cs="Times New Roman"/>
          <w:sz w:val="24"/>
          <w:szCs w:val="24"/>
        </w:rPr>
        <w:t>-ОД утверждены предельные уровни тарифа на услуги АО «</w:t>
      </w:r>
      <w:r w:rsidRPr="002E295C">
        <w:rPr>
          <w:rFonts w:ascii="Times New Roman" w:hAnsi="Times New Roman" w:cs="Times New Roman"/>
          <w:sz w:val="24"/>
          <w:szCs w:val="24"/>
        </w:rPr>
        <w:t>ПРЭК» по передаче и распределению электрической энергии на период с 202</w:t>
      </w:r>
      <w:r w:rsidR="00C365BC" w:rsidRPr="002E295C">
        <w:rPr>
          <w:rFonts w:ascii="Times New Roman" w:hAnsi="Times New Roman" w:cs="Times New Roman"/>
          <w:sz w:val="24"/>
          <w:szCs w:val="24"/>
        </w:rPr>
        <w:t>6</w:t>
      </w:r>
      <w:r w:rsidRPr="002E295C">
        <w:rPr>
          <w:rFonts w:ascii="Times New Roman" w:hAnsi="Times New Roman" w:cs="Times New Roman"/>
          <w:sz w:val="24"/>
          <w:szCs w:val="24"/>
        </w:rPr>
        <w:t xml:space="preserve"> по 20</w:t>
      </w:r>
      <w:r w:rsidR="00C365BC" w:rsidRPr="002E295C">
        <w:rPr>
          <w:rFonts w:ascii="Times New Roman" w:hAnsi="Times New Roman" w:cs="Times New Roman"/>
          <w:sz w:val="24"/>
          <w:szCs w:val="24"/>
        </w:rPr>
        <w:t>30</w:t>
      </w:r>
      <w:r w:rsidRPr="002E295C">
        <w:rPr>
          <w:rFonts w:ascii="Times New Roman" w:hAnsi="Times New Roman" w:cs="Times New Roman"/>
          <w:sz w:val="24"/>
          <w:szCs w:val="24"/>
        </w:rPr>
        <w:t xml:space="preserve"> годы:</w:t>
      </w:r>
    </w:p>
    <w:p w14:paraId="668D6176" w14:textId="77777777" w:rsidR="00762531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1 января 2026 года по 31 марта 2026 года</w:t>
      </w:r>
      <w:r w:rsidR="00762531" w:rsidRPr="002E295C">
        <w:rPr>
          <w:rFonts w:ascii="Times New Roman" w:hAnsi="Times New Roman" w:cs="Times New Roman"/>
          <w:sz w:val="24"/>
          <w:szCs w:val="24"/>
        </w:rPr>
        <w:t xml:space="preserve"> – 1</w:t>
      </w:r>
      <w:r w:rsidRPr="002E295C">
        <w:rPr>
          <w:rFonts w:ascii="Times New Roman" w:hAnsi="Times New Roman" w:cs="Times New Roman"/>
          <w:sz w:val="24"/>
          <w:szCs w:val="24"/>
        </w:rPr>
        <w:t>0,77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58E0CD46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1 апреля 2026 года по 7 мая 2026 года – 11,13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432FD55D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8 мая 2026 года по 24 июня 2026 года – 12,44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1D192FF2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25 июня 2026 года по 31 декабря 2026 года – 12,55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6A51249D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2027 год – 12,37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45F682BC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2028 год – 12,69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1D024F20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2029 год – 13,02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7CA23685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2030 год – 13,30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НДС).</w:t>
      </w:r>
    </w:p>
    <w:p w14:paraId="7612797C" w14:textId="77777777" w:rsidR="002E295C" w:rsidRPr="002E295C" w:rsidRDefault="002E295C" w:rsidP="002E295C">
      <w:pPr>
        <w:spacing w:line="24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CB7CEA" w14:textId="77777777" w:rsidR="004F08A4" w:rsidRPr="001C584A" w:rsidRDefault="004F08A4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283E204" w14:textId="77777777" w:rsidR="004F08A4" w:rsidRDefault="004F08A4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8829875" w14:textId="77777777" w:rsidR="00AC271B" w:rsidRPr="000008D7" w:rsidRDefault="00AC271B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AC271B" w:rsidRPr="000008D7" w:rsidSect="000008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0216"/>
    <w:multiLevelType w:val="hybridMultilevel"/>
    <w:tmpl w:val="4D948C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A3523A9"/>
    <w:multiLevelType w:val="hybridMultilevel"/>
    <w:tmpl w:val="8A90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02AB0"/>
    <w:multiLevelType w:val="hybridMultilevel"/>
    <w:tmpl w:val="990CF58C"/>
    <w:lvl w:ilvl="0" w:tplc="1386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5D24D5"/>
    <w:multiLevelType w:val="hybridMultilevel"/>
    <w:tmpl w:val="8D743120"/>
    <w:lvl w:ilvl="0" w:tplc="BFB04E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B2BA2"/>
    <w:multiLevelType w:val="hybridMultilevel"/>
    <w:tmpl w:val="3FAC30BA"/>
    <w:lvl w:ilvl="0" w:tplc="BFB04E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4D36"/>
    <w:multiLevelType w:val="hybridMultilevel"/>
    <w:tmpl w:val="AF3E4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8B64DF3"/>
    <w:multiLevelType w:val="hybridMultilevel"/>
    <w:tmpl w:val="62BC3D32"/>
    <w:lvl w:ilvl="0" w:tplc="1386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336A8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62"/>
    <w:rsid w:val="000008D7"/>
    <w:rsid w:val="000E34CF"/>
    <w:rsid w:val="0011021A"/>
    <w:rsid w:val="00196BA5"/>
    <w:rsid w:val="001C515F"/>
    <w:rsid w:val="001C584A"/>
    <w:rsid w:val="002E295C"/>
    <w:rsid w:val="003228C0"/>
    <w:rsid w:val="00357951"/>
    <w:rsid w:val="00382531"/>
    <w:rsid w:val="00415B62"/>
    <w:rsid w:val="0044310A"/>
    <w:rsid w:val="004F08A4"/>
    <w:rsid w:val="005057D2"/>
    <w:rsid w:val="006D1A2F"/>
    <w:rsid w:val="006D57AE"/>
    <w:rsid w:val="00762531"/>
    <w:rsid w:val="008413C9"/>
    <w:rsid w:val="00950CB7"/>
    <w:rsid w:val="00967DEE"/>
    <w:rsid w:val="00A05B2C"/>
    <w:rsid w:val="00AA4C21"/>
    <w:rsid w:val="00AB0FD1"/>
    <w:rsid w:val="00AC271B"/>
    <w:rsid w:val="00B53F2E"/>
    <w:rsid w:val="00B55F3E"/>
    <w:rsid w:val="00B66CC7"/>
    <w:rsid w:val="00B66F06"/>
    <w:rsid w:val="00B8286D"/>
    <w:rsid w:val="00BF5B67"/>
    <w:rsid w:val="00C365BC"/>
    <w:rsid w:val="00CB7DBB"/>
    <w:rsid w:val="00CE2389"/>
    <w:rsid w:val="00DC6809"/>
    <w:rsid w:val="00EB3396"/>
    <w:rsid w:val="00EC4153"/>
    <w:rsid w:val="00EE1B3F"/>
    <w:rsid w:val="00EE3386"/>
    <w:rsid w:val="00F41CEC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2FE9"/>
  <w15:chartTrackingRefBased/>
  <w15:docId w15:val="{D79F0770-30FE-4F26-B90D-AACE5BCB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3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C584A"/>
  </w:style>
  <w:style w:type="character" w:customStyle="1" w:styleId="s1">
    <w:name w:val="s1"/>
    <w:rsid w:val="001C584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">
    <w:name w:val="Body Text Indent 2"/>
    <w:basedOn w:val="a"/>
    <w:link w:val="20"/>
    <w:rsid w:val="001C584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C58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1C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C584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C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C584A"/>
    <w:pPr>
      <w:spacing w:after="0" w:line="240" w:lineRule="auto"/>
    </w:pPr>
  </w:style>
  <w:style w:type="character" w:customStyle="1" w:styleId="s0">
    <w:name w:val="s0"/>
    <w:basedOn w:val="a0"/>
    <w:rsid w:val="001C58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12DF-BD86-4C6C-9ECB-0CBD0685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4350</Words>
  <Characters>24796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Пензарь</dc:creator>
  <cp:keywords/>
  <dc:description/>
  <cp:lastModifiedBy>Екатерина Александровна Пензарь</cp:lastModifiedBy>
  <cp:revision>7</cp:revision>
  <dcterms:created xsi:type="dcterms:W3CDTF">2026-07-21T10:35:00Z</dcterms:created>
  <dcterms:modified xsi:type="dcterms:W3CDTF">2026-07-31T10:29:00Z</dcterms:modified>
</cp:coreProperties>
</file>