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C7B6" w14:textId="77777777" w:rsidR="000C3628" w:rsidRDefault="000C3628" w:rsidP="00367C77">
      <w:pPr>
        <w:spacing w:line="276" w:lineRule="auto"/>
        <w:contextualSpacing/>
        <w:rPr>
          <w:rStyle w:val="s0"/>
          <w:b/>
          <w:sz w:val="24"/>
          <w:szCs w:val="24"/>
        </w:rPr>
      </w:pPr>
    </w:p>
    <w:p w14:paraId="7A4724D0" w14:textId="4E1AC744" w:rsidR="00CB2A37" w:rsidRPr="00552434" w:rsidRDefault="00B93EB8" w:rsidP="000C3628">
      <w:pPr>
        <w:spacing w:line="276" w:lineRule="auto"/>
        <w:contextualSpacing/>
        <w:jc w:val="center"/>
        <w:rPr>
          <w:rStyle w:val="s0"/>
          <w:b/>
          <w:sz w:val="24"/>
          <w:szCs w:val="24"/>
        </w:rPr>
      </w:pPr>
      <w:r w:rsidRPr="00552434">
        <w:rPr>
          <w:rStyle w:val="s0"/>
          <w:b/>
          <w:sz w:val="24"/>
          <w:szCs w:val="24"/>
        </w:rPr>
        <w:t>О</w:t>
      </w:r>
      <w:r w:rsidR="00424606" w:rsidRPr="00552434">
        <w:rPr>
          <w:rStyle w:val="s0"/>
          <w:b/>
          <w:sz w:val="24"/>
          <w:szCs w:val="24"/>
        </w:rPr>
        <w:t>тчет</w:t>
      </w:r>
      <w:r w:rsidR="004006D1" w:rsidRPr="00552434">
        <w:rPr>
          <w:rStyle w:val="s0"/>
          <w:b/>
          <w:sz w:val="24"/>
          <w:szCs w:val="24"/>
        </w:rPr>
        <w:t xml:space="preserve"> </w:t>
      </w:r>
      <w:r w:rsidR="004006D1" w:rsidRPr="00552434">
        <w:rPr>
          <w:rStyle w:val="s0"/>
          <w:b/>
          <w:bCs/>
          <w:sz w:val="24"/>
          <w:szCs w:val="24"/>
        </w:rPr>
        <w:t>о деятельности</w:t>
      </w:r>
      <w:r w:rsidR="00424606" w:rsidRPr="00552434">
        <w:rPr>
          <w:rStyle w:val="s0"/>
          <w:b/>
          <w:sz w:val="24"/>
          <w:szCs w:val="24"/>
        </w:rPr>
        <w:t xml:space="preserve"> </w:t>
      </w:r>
    </w:p>
    <w:p w14:paraId="02C52246" w14:textId="68D68D26" w:rsidR="00CB2A37" w:rsidRPr="00552434" w:rsidRDefault="00CB2A37" w:rsidP="000C3628">
      <w:pPr>
        <w:spacing w:line="276" w:lineRule="auto"/>
        <w:contextualSpacing/>
        <w:jc w:val="center"/>
        <w:rPr>
          <w:rStyle w:val="s0"/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6A3E086F" w14:textId="3323F8C1" w:rsidR="00CB2A37" w:rsidRPr="00552434" w:rsidRDefault="00CB2A37" w:rsidP="000C3628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на услуги по передаче и распределению электрической энергии за</w:t>
      </w:r>
      <w:r w:rsidR="00B93EB8" w:rsidRPr="00552434">
        <w:rPr>
          <w:b/>
          <w:sz w:val="24"/>
          <w:szCs w:val="24"/>
        </w:rPr>
        <w:t xml:space="preserve"> 1 полугодие</w:t>
      </w:r>
      <w:r w:rsidRPr="00552434">
        <w:rPr>
          <w:b/>
          <w:sz w:val="24"/>
          <w:szCs w:val="24"/>
        </w:rPr>
        <w:t xml:space="preserve"> 202</w:t>
      </w:r>
      <w:r w:rsidR="00B93EB8" w:rsidRPr="00552434">
        <w:rPr>
          <w:b/>
          <w:sz w:val="24"/>
          <w:szCs w:val="24"/>
        </w:rPr>
        <w:t>1</w:t>
      </w:r>
      <w:r w:rsidRPr="00552434">
        <w:rPr>
          <w:b/>
          <w:sz w:val="24"/>
          <w:szCs w:val="24"/>
        </w:rPr>
        <w:t xml:space="preserve"> год</w:t>
      </w:r>
      <w:r w:rsidR="00B93EB8" w:rsidRPr="00552434">
        <w:rPr>
          <w:b/>
          <w:sz w:val="24"/>
          <w:szCs w:val="24"/>
        </w:rPr>
        <w:t>а</w:t>
      </w:r>
    </w:p>
    <w:p w14:paraId="5A762CE9" w14:textId="35B35FD6" w:rsidR="004A2D94" w:rsidRPr="00552434" w:rsidRDefault="004A2D94" w:rsidP="000C3628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1C40E7F6" w14:textId="77777777" w:rsidR="00367C77" w:rsidRPr="00552434" w:rsidRDefault="00367C77" w:rsidP="00367C77">
      <w:pPr>
        <w:rPr>
          <w:sz w:val="22"/>
          <w:szCs w:val="24"/>
        </w:rPr>
      </w:pPr>
      <w:r w:rsidRPr="00552434">
        <w:rPr>
          <w:sz w:val="22"/>
          <w:szCs w:val="24"/>
        </w:rPr>
        <w:t xml:space="preserve">в соответствии с: </w:t>
      </w:r>
    </w:p>
    <w:p w14:paraId="010F7F25" w14:textId="42BB75BF" w:rsidR="00367C77" w:rsidRPr="00552434" w:rsidRDefault="00367C77" w:rsidP="00367C77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2"/>
        </w:rPr>
      </w:pPr>
      <w:r w:rsidRPr="00552434">
        <w:rPr>
          <w:sz w:val="22"/>
          <w:szCs w:val="22"/>
        </w:rPr>
        <w:t xml:space="preserve">п.289/п.292 главы 7. </w:t>
      </w:r>
      <w:r w:rsidRPr="00552434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Приказа Министра национальной экономики Республики Казахстан от 13 августа 2019 года № 73 </w:t>
      </w:r>
      <w:r w:rsidRPr="00552434">
        <w:rPr>
          <w:rStyle w:val="s1"/>
          <w:rFonts w:ascii="Times New Roman" w:hAnsi="Times New Roman" w:cs="Times New Roman"/>
          <w:sz w:val="22"/>
          <w:szCs w:val="22"/>
        </w:rPr>
        <w:t>«</w:t>
      </w:r>
      <w:r w:rsidRPr="00552434">
        <w:rPr>
          <w:rStyle w:val="s0"/>
          <w:sz w:val="22"/>
          <w:szCs w:val="22"/>
        </w:rPr>
        <w:t xml:space="preserve">Субъект естественной монополии в сроки, </w:t>
      </w:r>
      <w:r w:rsidRPr="00552434">
        <w:rPr>
          <w:rStyle w:val="s0"/>
          <w:bCs/>
          <w:iCs/>
          <w:sz w:val="22"/>
          <w:szCs w:val="22"/>
        </w:rPr>
        <w:t xml:space="preserve">установленные </w:t>
      </w:r>
      <w:hyperlink r:id="rId6" w:history="1">
        <w:r w:rsidRPr="00552434">
          <w:rPr>
            <w:rStyle w:val="aa"/>
            <w:bCs w:val="0"/>
            <w:iCs/>
            <w:sz w:val="22"/>
            <w:szCs w:val="22"/>
          </w:rPr>
          <w:t>пунктом 287</w:t>
        </w:r>
      </w:hyperlink>
      <w:r w:rsidRPr="00552434">
        <w:rPr>
          <w:rStyle w:val="s2"/>
          <w:bCs/>
          <w:iCs/>
          <w:color w:val="000080"/>
          <w:sz w:val="22"/>
          <w:szCs w:val="22"/>
        </w:rPr>
        <w:t xml:space="preserve"> </w:t>
      </w:r>
      <w:r w:rsidRPr="00552434">
        <w:rPr>
          <w:rStyle w:val="s0"/>
          <w:sz w:val="22"/>
          <w:szCs w:val="22"/>
        </w:rPr>
        <w:t xml:space="preserve"> настоящих Правил, </w:t>
      </w:r>
      <w:r w:rsidRPr="00552434">
        <w:rPr>
          <w:rStyle w:val="s0"/>
          <w:bCs/>
          <w:sz w:val="22"/>
          <w:szCs w:val="22"/>
        </w:rPr>
        <w:t>размещает в средствах массовой информации</w:t>
      </w:r>
      <w:r w:rsidRPr="00552434">
        <w:rPr>
          <w:rStyle w:val="s0"/>
          <w:sz w:val="22"/>
          <w:szCs w:val="22"/>
        </w:rPr>
        <w:t xml:space="preserve">, распространяемых на территории соответствующей административно-территориальной единицы, отчеты перед потребителями и иными заинтересованными лицами </w:t>
      </w:r>
      <w:r w:rsidRPr="00552434">
        <w:rPr>
          <w:rStyle w:val="s0"/>
          <w:bCs/>
          <w:sz w:val="22"/>
          <w:szCs w:val="22"/>
        </w:rPr>
        <w:t>об исполнении утвержденной тарифной сметы, об исполнении утвержденной инвестиционной программы,</w:t>
      </w:r>
      <w:r w:rsidRPr="00552434">
        <w:rPr>
          <w:rStyle w:val="s0"/>
          <w:sz w:val="22"/>
          <w:szCs w:val="22"/>
        </w:rPr>
        <w:t xml:space="preserve">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обоснованиями, в том </w:t>
      </w:r>
      <w:r w:rsidRPr="00552434">
        <w:rPr>
          <w:rStyle w:val="s0"/>
          <w:bCs/>
          <w:sz w:val="22"/>
          <w:szCs w:val="22"/>
        </w:rPr>
        <w:t>числе финансовую отчетность.</w:t>
      </w:r>
      <w:r w:rsidRPr="00552434">
        <w:rPr>
          <w:rStyle w:val="s1"/>
          <w:rFonts w:ascii="Times New Roman" w:hAnsi="Times New Roman" w:cs="Times New Roman"/>
          <w:sz w:val="22"/>
          <w:szCs w:val="22"/>
        </w:rPr>
        <w:t>»</w:t>
      </w:r>
      <w:bookmarkStart w:id="0" w:name="_GoBack"/>
      <w:bookmarkEnd w:id="0"/>
    </w:p>
    <w:p w14:paraId="4A8D5973" w14:textId="77777777" w:rsidR="00367C77" w:rsidRPr="00552434" w:rsidRDefault="00367C77" w:rsidP="00367C77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BAD74A9" w14:textId="20E447F0" w:rsidR="00367C77" w:rsidRPr="00552434" w:rsidRDefault="00367C77" w:rsidP="00367C77">
      <w:pPr>
        <w:tabs>
          <w:tab w:val="left" w:pos="540"/>
        </w:tabs>
        <w:ind w:firstLine="539"/>
        <w:jc w:val="both"/>
        <w:rPr>
          <w:sz w:val="24"/>
          <w:szCs w:val="24"/>
        </w:rPr>
      </w:pPr>
      <w:r w:rsidRPr="00552434">
        <w:rPr>
          <w:rFonts w:hint="eastAsia"/>
          <w:sz w:val="24"/>
          <w:szCs w:val="24"/>
        </w:rPr>
        <w:t>Публичные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слушания</w:t>
      </w:r>
      <w:r w:rsidRPr="00552434">
        <w:rPr>
          <w:sz w:val="24"/>
          <w:szCs w:val="24"/>
        </w:rPr>
        <w:t xml:space="preserve">, </w:t>
      </w:r>
      <w:r w:rsidRPr="00552434">
        <w:rPr>
          <w:rFonts w:hint="eastAsia"/>
          <w:sz w:val="24"/>
          <w:szCs w:val="24"/>
        </w:rPr>
        <w:t>назначенные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на</w:t>
      </w:r>
      <w:r w:rsidRPr="00552434">
        <w:rPr>
          <w:sz w:val="24"/>
          <w:szCs w:val="24"/>
        </w:rPr>
        <w:t xml:space="preserve"> 2</w:t>
      </w:r>
      <w:r w:rsidR="00B93EB8" w:rsidRPr="00552434">
        <w:rPr>
          <w:sz w:val="24"/>
          <w:szCs w:val="24"/>
        </w:rPr>
        <w:t>9</w:t>
      </w:r>
      <w:r w:rsidRPr="00552434">
        <w:rPr>
          <w:sz w:val="24"/>
          <w:szCs w:val="24"/>
        </w:rPr>
        <w:t>.0</w:t>
      </w:r>
      <w:r w:rsidR="00B93EB8" w:rsidRPr="00552434">
        <w:rPr>
          <w:sz w:val="24"/>
          <w:szCs w:val="24"/>
        </w:rPr>
        <w:t>7</w:t>
      </w:r>
      <w:r w:rsidRPr="00552434">
        <w:rPr>
          <w:sz w:val="24"/>
          <w:szCs w:val="24"/>
        </w:rPr>
        <w:t xml:space="preserve">.2021 </w:t>
      </w:r>
      <w:r w:rsidRPr="00552434">
        <w:rPr>
          <w:rFonts w:hint="eastAsia"/>
          <w:sz w:val="24"/>
          <w:szCs w:val="24"/>
        </w:rPr>
        <w:t>года</w:t>
      </w:r>
      <w:r w:rsidRPr="00552434">
        <w:rPr>
          <w:sz w:val="24"/>
          <w:szCs w:val="24"/>
        </w:rPr>
        <w:t xml:space="preserve">, </w:t>
      </w:r>
      <w:r w:rsidRPr="00552434">
        <w:rPr>
          <w:rFonts w:hint="eastAsia"/>
          <w:sz w:val="24"/>
          <w:szCs w:val="24"/>
        </w:rPr>
        <w:t>были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проведены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в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прямом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эфире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на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странице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АО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«ПАВЛОДАРЭНЕРГО»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в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социальной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сети</w:t>
      </w:r>
      <w:r w:rsidRPr="00552434">
        <w:rPr>
          <w:sz w:val="24"/>
          <w:szCs w:val="24"/>
        </w:rPr>
        <w:t xml:space="preserve"> </w:t>
      </w:r>
      <w:proofErr w:type="spellStart"/>
      <w:r w:rsidRPr="00552434">
        <w:rPr>
          <w:sz w:val="24"/>
          <w:szCs w:val="24"/>
        </w:rPr>
        <w:t>Facebook</w:t>
      </w:r>
      <w:proofErr w:type="spellEnd"/>
      <w:r w:rsidRPr="00552434">
        <w:rPr>
          <w:sz w:val="24"/>
          <w:szCs w:val="24"/>
        </w:rPr>
        <w:t>.</w:t>
      </w:r>
    </w:p>
    <w:p w14:paraId="70A87C8E" w14:textId="0ABF4089" w:rsidR="0065623F" w:rsidRPr="00552434" w:rsidRDefault="0065623F" w:rsidP="00367C77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1A03235" w14:textId="7B98D25D" w:rsidR="0065623F" w:rsidRPr="00552434" w:rsidRDefault="0065623F" w:rsidP="0065623F">
      <w:pPr>
        <w:spacing w:line="276" w:lineRule="auto"/>
        <w:jc w:val="both"/>
        <w:rPr>
          <w:b/>
          <w:sz w:val="24"/>
          <w:szCs w:val="24"/>
        </w:rPr>
      </w:pPr>
      <w:r w:rsidRPr="00552434">
        <w:rPr>
          <w:rFonts w:eastAsiaTheme="minorHAnsi"/>
          <w:b/>
          <w:color w:val="auto"/>
          <w:sz w:val="24"/>
          <w:szCs w:val="22"/>
          <w:lang w:eastAsia="en-US"/>
        </w:rPr>
        <w:t xml:space="preserve">1. </w:t>
      </w:r>
      <w:r w:rsidRPr="00552434">
        <w:rPr>
          <w:rFonts w:eastAsiaTheme="minorHAnsi"/>
          <w:b/>
          <w:color w:val="auto"/>
          <w:sz w:val="24"/>
          <w:szCs w:val="22"/>
          <w:lang w:eastAsia="en-US"/>
        </w:rPr>
        <w:t xml:space="preserve">Об основных финансово-экономических показателях деятельности </w:t>
      </w:r>
      <w:r w:rsidRPr="00552434">
        <w:rPr>
          <w:b/>
          <w:sz w:val="24"/>
          <w:szCs w:val="24"/>
          <w:lang w:val="kk-KZ"/>
        </w:rPr>
        <w:t>АО «ПРЭК» за 1 полугодие 2021 года</w:t>
      </w:r>
    </w:p>
    <w:p w14:paraId="6DE962CB" w14:textId="19B2E104" w:rsidR="0065623F" w:rsidRPr="0065623F" w:rsidRDefault="0065623F" w:rsidP="0065623F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auto"/>
          <w:sz w:val="24"/>
          <w:szCs w:val="22"/>
          <w:lang w:eastAsia="en-US"/>
        </w:rPr>
      </w:pPr>
      <w:r w:rsidRPr="0065623F">
        <w:rPr>
          <w:rFonts w:eastAsiaTheme="minorHAnsi"/>
          <w:color w:val="auto"/>
          <w:sz w:val="24"/>
          <w:szCs w:val="22"/>
          <w:lang w:eastAsia="en-US"/>
        </w:rPr>
        <w:t>Основные финансово-экономические показатели АО «Павлодарская Распределительная Электросетевая Компания» за первое полугодие 2021 года: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6520"/>
        <w:gridCol w:w="2680"/>
      </w:tblGrid>
      <w:tr w:rsidR="0065623F" w:rsidRPr="0065623F" w14:paraId="572D4E02" w14:textId="77777777" w:rsidTr="00736007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517" w14:textId="77777777" w:rsidR="0065623F" w:rsidRPr="0065623F" w:rsidRDefault="0065623F" w:rsidP="006562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A33" w14:textId="77777777" w:rsidR="0065623F" w:rsidRPr="0065623F" w:rsidRDefault="0065623F" w:rsidP="006562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Сумма, тыс. тенге</w:t>
            </w:r>
          </w:p>
        </w:tc>
      </w:tr>
      <w:tr w:rsidR="0065623F" w:rsidRPr="0065623F" w14:paraId="2ACACBC3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782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Доход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4576" w14:textId="77777777" w:rsidR="0065623F" w:rsidRPr="0065623F" w:rsidRDefault="0065623F" w:rsidP="0065623F">
            <w:pPr>
              <w:jc w:val="right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5 568 242</w:t>
            </w:r>
          </w:p>
        </w:tc>
      </w:tr>
      <w:tr w:rsidR="0065623F" w:rsidRPr="0065623F" w14:paraId="0FDD9D94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DC0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448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5 254 810</w:t>
            </w:r>
          </w:p>
        </w:tc>
      </w:tr>
      <w:tr w:rsidR="0065623F" w:rsidRPr="0065623F" w14:paraId="670DBFDE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EE23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778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313 432</w:t>
            </w:r>
          </w:p>
        </w:tc>
      </w:tr>
      <w:tr w:rsidR="0065623F" w:rsidRPr="0065623F" w14:paraId="522DEF8A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95C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Расходы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C80" w14:textId="77777777" w:rsidR="0065623F" w:rsidRPr="0065623F" w:rsidRDefault="0065623F" w:rsidP="0065623F">
            <w:pPr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65623F">
              <w:rPr>
                <w:b/>
                <w:bCs/>
                <w:sz w:val="24"/>
                <w:szCs w:val="24"/>
                <w:lang w:val="kk-KZ"/>
              </w:rPr>
              <w:t>5 203 114</w:t>
            </w:r>
          </w:p>
        </w:tc>
      </w:tr>
      <w:tr w:rsidR="0065623F" w:rsidRPr="0065623F" w14:paraId="03E112E8" w14:textId="77777777" w:rsidTr="00736007">
        <w:trPr>
          <w:trHeight w:val="6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055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67F" w14:textId="77777777" w:rsidR="0065623F" w:rsidRPr="0065623F" w:rsidRDefault="0065623F" w:rsidP="0065623F">
            <w:pPr>
              <w:jc w:val="right"/>
              <w:rPr>
                <w:sz w:val="24"/>
                <w:szCs w:val="24"/>
                <w:lang w:val="kk-KZ"/>
              </w:rPr>
            </w:pPr>
            <w:r w:rsidRPr="0065623F">
              <w:rPr>
                <w:sz w:val="24"/>
                <w:szCs w:val="24"/>
                <w:lang w:val="kk-KZ"/>
              </w:rPr>
              <w:t>4 170 416</w:t>
            </w:r>
          </w:p>
        </w:tc>
      </w:tr>
      <w:tr w:rsidR="0065623F" w:rsidRPr="0065623F" w14:paraId="1A72ECE3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DAB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C96" w14:textId="77777777" w:rsidR="0065623F" w:rsidRPr="0065623F" w:rsidRDefault="0065623F" w:rsidP="0065623F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 xml:space="preserve"> 574</w:t>
            </w:r>
          </w:p>
        </w:tc>
      </w:tr>
      <w:tr w:rsidR="0065623F" w:rsidRPr="0065623F" w14:paraId="2086EBEF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480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а</w:t>
            </w:r>
            <w:proofErr w:type="spellStart"/>
            <w:r w:rsidRPr="0065623F">
              <w:rPr>
                <w:sz w:val="24"/>
                <w:szCs w:val="24"/>
              </w:rPr>
              <w:t>дминистративные</w:t>
            </w:r>
            <w:proofErr w:type="spellEnd"/>
            <w:r w:rsidRPr="006562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9A5" w14:textId="77777777" w:rsidR="0065623F" w:rsidRPr="0065623F" w:rsidRDefault="0065623F" w:rsidP="0065623F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 xml:space="preserve"> 114</w:t>
            </w:r>
          </w:p>
        </w:tc>
      </w:tr>
      <w:tr w:rsidR="0065623F" w:rsidRPr="0065623F" w14:paraId="1EC00972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041E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к</w:t>
            </w:r>
            <w:proofErr w:type="spellStart"/>
            <w:r w:rsidRPr="0065623F">
              <w:rPr>
                <w:sz w:val="24"/>
                <w:szCs w:val="24"/>
              </w:rPr>
              <w:t>урсовая</w:t>
            </w:r>
            <w:proofErr w:type="spellEnd"/>
            <w:r w:rsidRPr="0065623F">
              <w:rPr>
                <w:sz w:val="24"/>
                <w:szCs w:val="24"/>
              </w:rPr>
              <w:t xml:space="preserve"> разница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A00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32 364</w:t>
            </w:r>
          </w:p>
        </w:tc>
      </w:tr>
      <w:tr w:rsidR="0065623F" w:rsidRPr="0065623F" w14:paraId="65D8684F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CEA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ф</w:t>
            </w:r>
            <w:proofErr w:type="spellStart"/>
            <w:r w:rsidRPr="0065623F">
              <w:rPr>
                <w:sz w:val="24"/>
                <w:szCs w:val="24"/>
              </w:rPr>
              <w:t>инансовые</w:t>
            </w:r>
            <w:proofErr w:type="spellEnd"/>
            <w:r w:rsidRPr="006562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72F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99 646</w:t>
            </w:r>
          </w:p>
        </w:tc>
      </w:tr>
      <w:tr w:rsidR="0065623F" w:rsidRPr="0065623F" w14:paraId="51C05398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E6C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р</w:t>
            </w:r>
            <w:proofErr w:type="spellStart"/>
            <w:r w:rsidRPr="0065623F">
              <w:rPr>
                <w:sz w:val="24"/>
                <w:szCs w:val="24"/>
              </w:rPr>
              <w:t>асходы</w:t>
            </w:r>
            <w:proofErr w:type="spellEnd"/>
            <w:r w:rsidRPr="0065623F">
              <w:rPr>
                <w:sz w:val="24"/>
                <w:szCs w:val="24"/>
              </w:rPr>
              <w:t xml:space="preserve">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90B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0</w:t>
            </w:r>
          </w:p>
        </w:tc>
      </w:tr>
      <w:tr w:rsidR="0065623F" w:rsidRPr="0065623F" w14:paraId="72D17BB9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DF0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35B" w14:textId="0176D991" w:rsidR="0065623F" w:rsidRPr="00552434" w:rsidRDefault="0065623F" w:rsidP="0065623F">
            <w:pPr>
              <w:pStyle w:val="a3"/>
              <w:numPr>
                <w:ilvl w:val="0"/>
                <w:numId w:val="25"/>
              </w:numPr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55243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2434">
              <w:rPr>
                <w:b/>
                <w:bCs/>
                <w:sz w:val="24"/>
                <w:szCs w:val="24"/>
                <w:lang w:val="kk-KZ"/>
              </w:rPr>
              <w:t>128</w:t>
            </w:r>
          </w:p>
        </w:tc>
      </w:tr>
    </w:tbl>
    <w:p w14:paraId="69845719" w14:textId="77777777" w:rsidR="0065623F" w:rsidRPr="0065623F" w:rsidRDefault="0065623F" w:rsidP="0065623F">
      <w:pPr>
        <w:spacing w:after="200"/>
        <w:contextualSpacing/>
        <w:rPr>
          <w:rFonts w:eastAsiaTheme="minorHAnsi"/>
          <w:color w:val="auto"/>
          <w:sz w:val="24"/>
          <w:szCs w:val="22"/>
          <w:lang w:eastAsia="en-US"/>
        </w:rPr>
      </w:pPr>
    </w:p>
    <w:p w14:paraId="661B7F70" w14:textId="77777777" w:rsidR="0065623F" w:rsidRPr="00552434" w:rsidRDefault="0065623F" w:rsidP="00367C77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3D70678A" w14:textId="77777777" w:rsidR="00367C77" w:rsidRPr="00552434" w:rsidRDefault="00367C77" w:rsidP="000C3628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79B80378" w14:textId="380A62A3" w:rsidR="004A2D94" w:rsidRPr="00552434" w:rsidRDefault="0065623F" w:rsidP="0065623F">
      <w:pPr>
        <w:spacing w:line="276" w:lineRule="auto"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2. </w:t>
      </w:r>
      <w:r w:rsidR="004A2D94" w:rsidRPr="00552434">
        <w:rPr>
          <w:b/>
          <w:sz w:val="24"/>
          <w:szCs w:val="24"/>
        </w:rPr>
        <w:t>Об объемах предоставленных услуг по передаче и распределению электрической энергии за отчетный период</w:t>
      </w:r>
    </w:p>
    <w:p w14:paraId="5D727657" w14:textId="702504FE" w:rsidR="004A2D94" w:rsidRPr="00552434" w:rsidRDefault="004A2D94" w:rsidP="000C3628">
      <w:pPr>
        <w:spacing w:line="276" w:lineRule="auto"/>
        <w:ind w:left="403"/>
        <w:jc w:val="both"/>
        <w:rPr>
          <w:bCs/>
          <w:sz w:val="24"/>
          <w:szCs w:val="24"/>
        </w:rPr>
      </w:pPr>
      <w:r w:rsidRPr="00552434">
        <w:rPr>
          <w:bCs/>
          <w:sz w:val="24"/>
          <w:szCs w:val="24"/>
        </w:rPr>
        <w:t>Передача электроэнергии по АО «ПРЭК» за</w:t>
      </w:r>
      <w:r w:rsidR="00B93EB8" w:rsidRPr="00552434">
        <w:rPr>
          <w:bCs/>
          <w:sz w:val="24"/>
          <w:szCs w:val="24"/>
        </w:rPr>
        <w:t xml:space="preserve"> 1 полугодие </w:t>
      </w:r>
      <w:r w:rsidRPr="00552434">
        <w:rPr>
          <w:bCs/>
          <w:sz w:val="24"/>
          <w:szCs w:val="24"/>
        </w:rPr>
        <w:t>202</w:t>
      </w:r>
      <w:r w:rsidR="00B93EB8" w:rsidRPr="00552434">
        <w:rPr>
          <w:bCs/>
          <w:sz w:val="24"/>
          <w:szCs w:val="24"/>
        </w:rPr>
        <w:t>1</w:t>
      </w:r>
      <w:r w:rsidRPr="00552434">
        <w:rPr>
          <w:bCs/>
          <w:sz w:val="24"/>
          <w:szCs w:val="24"/>
        </w:rPr>
        <w:t xml:space="preserve"> год</w:t>
      </w:r>
    </w:p>
    <w:tbl>
      <w:tblPr>
        <w:tblW w:w="10256" w:type="dxa"/>
        <w:tblLook w:val="04A0" w:firstRow="1" w:lastRow="0" w:firstColumn="1" w:lastColumn="0" w:noHBand="0" w:noVBand="1"/>
      </w:tblPr>
      <w:tblGrid>
        <w:gridCol w:w="3208"/>
        <w:gridCol w:w="1240"/>
        <w:gridCol w:w="1891"/>
        <w:gridCol w:w="1736"/>
        <w:gridCol w:w="1324"/>
        <w:gridCol w:w="857"/>
      </w:tblGrid>
      <w:tr w:rsidR="004A2D94" w:rsidRPr="00552434" w14:paraId="2E4BEAB3" w14:textId="77777777" w:rsidTr="00B93EB8">
        <w:trPr>
          <w:trHeight w:val="621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4CB9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5063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D77C" w14:textId="6D23A046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Предусмотрено в тарифной смете на 202</w:t>
            </w:r>
            <w:r w:rsidR="00B93EB8" w:rsidRPr="00552434">
              <w:rPr>
                <w:b/>
                <w:bCs/>
                <w:sz w:val="24"/>
                <w:szCs w:val="24"/>
              </w:rPr>
              <w:t>1</w:t>
            </w:r>
            <w:r w:rsidRPr="005524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6AA4" w14:textId="223585FA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Фактически сложившиеся показатели тарифной сметы за</w:t>
            </w:r>
            <w:r w:rsidR="00B93EB8" w:rsidRPr="00552434">
              <w:rPr>
                <w:b/>
                <w:bCs/>
                <w:sz w:val="24"/>
                <w:szCs w:val="24"/>
              </w:rPr>
              <w:t xml:space="preserve"> 1 </w:t>
            </w:r>
            <w:proofErr w:type="gramStart"/>
            <w:r w:rsidR="00B93EB8" w:rsidRPr="00552434">
              <w:rPr>
                <w:b/>
                <w:bCs/>
                <w:sz w:val="24"/>
                <w:szCs w:val="24"/>
              </w:rPr>
              <w:t xml:space="preserve">полугодие </w:t>
            </w:r>
            <w:r w:rsidRPr="00552434">
              <w:rPr>
                <w:b/>
                <w:bCs/>
                <w:sz w:val="24"/>
                <w:szCs w:val="24"/>
              </w:rPr>
              <w:t xml:space="preserve"> 202</w:t>
            </w:r>
            <w:r w:rsidR="00B93EB8" w:rsidRPr="00552434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5524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BF111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4A2D94" w:rsidRPr="00552434" w14:paraId="305D5E45" w14:textId="77777777" w:rsidTr="00B93EB8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A07B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6526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542C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EF01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DD18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552434">
              <w:rPr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B27D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A2D94" w:rsidRPr="00552434" w14:paraId="59D5D440" w14:textId="77777777" w:rsidTr="00B93EB8">
        <w:trPr>
          <w:trHeight w:val="593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676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Передача и распределение электроэнергии, 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94BA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2434">
              <w:rPr>
                <w:b/>
                <w:bCs/>
                <w:sz w:val="24"/>
                <w:szCs w:val="24"/>
              </w:rPr>
              <w:t>тыс.кВтч</w:t>
            </w:r>
            <w:proofErr w:type="spellEnd"/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95B1" w14:textId="04FE14CB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 xml:space="preserve">2 330 </w:t>
            </w:r>
            <w:r w:rsidR="00B93EB8" w:rsidRPr="00552434"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CFD" w14:textId="54278139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1 163 176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DC2" w14:textId="334D2D1B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- 1 167 253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A23D" w14:textId="4295120D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-50</w:t>
            </w:r>
          </w:p>
        </w:tc>
      </w:tr>
    </w:tbl>
    <w:p w14:paraId="54D814E3" w14:textId="77777777" w:rsidR="00E05AE9" w:rsidRPr="00552434" w:rsidRDefault="00E05AE9" w:rsidP="00367C77">
      <w:pPr>
        <w:spacing w:line="276" w:lineRule="auto"/>
        <w:rPr>
          <w:rStyle w:val="s0"/>
          <w:sz w:val="24"/>
          <w:szCs w:val="24"/>
        </w:rPr>
      </w:pPr>
    </w:p>
    <w:p w14:paraId="5C55A67D" w14:textId="466110D5" w:rsidR="004179DF" w:rsidRPr="00552434" w:rsidRDefault="0065623F" w:rsidP="0065623F">
      <w:pPr>
        <w:spacing w:line="276" w:lineRule="auto"/>
        <w:rPr>
          <w:b/>
          <w:bCs/>
          <w:sz w:val="24"/>
          <w:szCs w:val="24"/>
        </w:rPr>
      </w:pPr>
      <w:r w:rsidRPr="00552434">
        <w:rPr>
          <w:b/>
          <w:bCs/>
          <w:sz w:val="24"/>
          <w:szCs w:val="24"/>
        </w:rPr>
        <w:lastRenderedPageBreak/>
        <w:t>3.</w:t>
      </w:r>
      <w:r w:rsidR="004179DF" w:rsidRPr="00552434">
        <w:rPr>
          <w:b/>
          <w:bCs/>
          <w:sz w:val="24"/>
          <w:szCs w:val="24"/>
        </w:rPr>
        <w:t>Об исполнении инвестиционных программ и (или) инвестиционных проектов, утвержденных ведомством уполномоченного органа</w:t>
      </w:r>
    </w:p>
    <w:p w14:paraId="1B21B861" w14:textId="77777777" w:rsidR="005666D1" w:rsidRPr="00552434" w:rsidRDefault="005666D1" w:rsidP="000C3628">
      <w:pPr>
        <w:spacing w:line="276" w:lineRule="auto"/>
        <w:jc w:val="both"/>
        <w:rPr>
          <w:b/>
          <w:bCs/>
          <w:sz w:val="24"/>
          <w:szCs w:val="24"/>
        </w:rPr>
      </w:pPr>
    </w:p>
    <w:p w14:paraId="0CBA2622" w14:textId="14CF89D5" w:rsidR="004179DF" w:rsidRPr="00552434" w:rsidRDefault="005666D1" w:rsidP="0065623F">
      <w:p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На 202</w:t>
      </w:r>
      <w:r w:rsidR="00B93EB8" w:rsidRPr="00552434">
        <w:rPr>
          <w:sz w:val="24"/>
          <w:szCs w:val="24"/>
        </w:rPr>
        <w:t>1</w:t>
      </w:r>
      <w:r w:rsidRPr="00552434">
        <w:rPr>
          <w:sz w:val="24"/>
          <w:szCs w:val="24"/>
        </w:rPr>
        <w:t xml:space="preserve"> год сумма инвестиционной программы по плану составила </w:t>
      </w:r>
      <w:r w:rsidR="00B93EB8" w:rsidRPr="00552434">
        <w:rPr>
          <w:sz w:val="24"/>
          <w:szCs w:val="24"/>
        </w:rPr>
        <w:t>1 956,7</w:t>
      </w:r>
      <w:r w:rsidRPr="00552434">
        <w:rPr>
          <w:sz w:val="24"/>
          <w:szCs w:val="24"/>
        </w:rPr>
        <w:t xml:space="preserve"> млн. тенге. Фактически за </w:t>
      </w:r>
      <w:r w:rsidR="00B93EB8" w:rsidRPr="00552434">
        <w:rPr>
          <w:sz w:val="24"/>
          <w:szCs w:val="24"/>
        </w:rPr>
        <w:t xml:space="preserve">1 полугодие </w:t>
      </w:r>
      <w:r w:rsidRPr="00552434">
        <w:rPr>
          <w:sz w:val="24"/>
          <w:szCs w:val="24"/>
        </w:rPr>
        <w:t>202</w:t>
      </w:r>
      <w:r w:rsidR="00B93EB8" w:rsidRPr="00552434">
        <w:rPr>
          <w:sz w:val="24"/>
          <w:szCs w:val="24"/>
        </w:rPr>
        <w:t>1</w:t>
      </w:r>
      <w:r w:rsidRPr="00552434">
        <w:rPr>
          <w:sz w:val="24"/>
          <w:szCs w:val="24"/>
        </w:rPr>
        <w:t xml:space="preserve"> год АО «ПРЭК» выполнено мероприятий на общую сумму </w:t>
      </w:r>
      <w:r w:rsidR="00B93EB8" w:rsidRPr="00552434">
        <w:rPr>
          <w:sz w:val="24"/>
          <w:szCs w:val="24"/>
        </w:rPr>
        <w:t>196,8 млн.</w:t>
      </w:r>
      <w:r w:rsidRPr="00552434">
        <w:rPr>
          <w:sz w:val="24"/>
          <w:szCs w:val="24"/>
        </w:rPr>
        <w:t xml:space="preserve"> тенге, из них: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524"/>
        <w:gridCol w:w="2409"/>
        <w:gridCol w:w="2552"/>
      </w:tblGrid>
      <w:tr w:rsidR="004179DF" w:rsidRPr="00552434" w14:paraId="5D8A486E" w14:textId="77777777" w:rsidTr="004179DF">
        <w:trPr>
          <w:trHeight w:val="5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4426" w14:textId="77777777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93C" w14:textId="008153D8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План 202</w:t>
            </w:r>
            <w:r w:rsidR="00B93EB8" w:rsidRPr="00552434">
              <w:rPr>
                <w:color w:val="auto"/>
                <w:sz w:val="24"/>
                <w:szCs w:val="24"/>
              </w:rPr>
              <w:t>1</w:t>
            </w:r>
            <w:r w:rsidRPr="0055243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E0F" w14:textId="0EECDBC4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 xml:space="preserve">Факт </w:t>
            </w:r>
            <w:r w:rsidR="00B93EB8" w:rsidRPr="00552434">
              <w:rPr>
                <w:color w:val="auto"/>
                <w:sz w:val="24"/>
                <w:szCs w:val="24"/>
              </w:rPr>
              <w:t xml:space="preserve">1 полугодие </w:t>
            </w:r>
            <w:r w:rsidRPr="00552434">
              <w:rPr>
                <w:color w:val="auto"/>
                <w:sz w:val="24"/>
                <w:szCs w:val="24"/>
              </w:rPr>
              <w:t>202</w:t>
            </w:r>
            <w:r w:rsidR="00B93EB8" w:rsidRPr="00552434">
              <w:rPr>
                <w:color w:val="auto"/>
                <w:sz w:val="24"/>
                <w:szCs w:val="24"/>
              </w:rPr>
              <w:t>1</w:t>
            </w:r>
            <w:r w:rsidRPr="00552434">
              <w:rPr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4179DF" w:rsidRPr="00552434" w14:paraId="448F6321" w14:textId="77777777" w:rsidTr="004179DF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C8" w14:textId="0F527C78" w:rsidR="004179DF" w:rsidRPr="00552434" w:rsidRDefault="004179DF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552434">
              <w:rPr>
                <w:b/>
                <w:bCs/>
                <w:color w:val="auto"/>
                <w:sz w:val="24"/>
                <w:szCs w:val="24"/>
              </w:rPr>
              <w:t>Инвестиции ,</w:t>
            </w:r>
            <w:proofErr w:type="gramEnd"/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6A4" w14:textId="2F02C746" w:rsidR="004179DF" w:rsidRPr="00552434" w:rsidRDefault="004179DF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         </w:t>
            </w:r>
            <w:r w:rsidR="00B93EB8" w:rsidRPr="00552434">
              <w:rPr>
                <w:b/>
                <w:bCs/>
                <w:color w:val="auto"/>
                <w:sz w:val="24"/>
                <w:szCs w:val="24"/>
              </w:rPr>
              <w:t>1956,7</w:t>
            </w: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0C8" w14:textId="493F5532" w:rsidR="004179DF" w:rsidRPr="00552434" w:rsidRDefault="00B93EB8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           196,8</w:t>
            </w:r>
          </w:p>
        </w:tc>
      </w:tr>
      <w:tr w:rsidR="004179DF" w:rsidRPr="00552434" w14:paraId="7A62854C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C719" w14:textId="6A307D52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Строительство, реконструкция</w:t>
            </w:r>
            <w:r w:rsidR="002911CB" w:rsidRPr="00552434">
              <w:rPr>
                <w:color w:val="auto"/>
                <w:sz w:val="24"/>
                <w:szCs w:val="24"/>
                <w:lang w:val="kk-KZ"/>
              </w:rPr>
              <w:t>, модернизация и техническое переворужение</w:t>
            </w:r>
            <w:r w:rsidRPr="00552434">
              <w:rPr>
                <w:color w:val="auto"/>
                <w:sz w:val="24"/>
                <w:szCs w:val="24"/>
              </w:rPr>
              <w:t xml:space="preserve"> сетей 35кВ и выше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E951" w14:textId="00BA962F" w:rsidR="004179DF" w:rsidRPr="00552434" w:rsidRDefault="00EA59B8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1 178,0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9D18" w14:textId="6C019A0B" w:rsidR="004179DF" w:rsidRPr="00552434" w:rsidRDefault="00EA59B8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182,3</w:t>
            </w:r>
          </w:p>
        </w:tc>
      </w:tr>
      <w:tr w:rsidR="004179DF" w:rsidRPr="00552434" w14:paraId="1B11CF82" w14:textId="77777777" w:rsidTr="00B93EB8">
        <w:trPr>
          <w:trHeight w:val="5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9DE3" w14:textId="6144982A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Создание цифровой корпоративной телекоммуникационной 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C8E3" w14:textId="22DC6E57" w:rsidR="004179DF" w:rsidRPr="00552434" w:rsidRDefault="00EA59B8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61,0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6183" w14:textId="24CAF9A0" w:rsidR="004179DF" w:rsidRPr="00552434" w:rsidRDefault="00EA59B8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11CB" w:rsidRPr="00552434" w14:paraId="3CE36BC5" w14:textId="77777777" w:rsidTr="002911CB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73F8" w14:textId="7A1276B9" w:rsidR="002911CB" w:rsidRPr="00552434" w:rsidRDefault="002911CB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Установка приборов учета и измерений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A1A6" w14:textId="45F86B90" w:rsidR="002911CB" w:rsidRPr="00552434" w:rsidRDefault="002911CB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151,1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2BC1" w14:textId="1E447985" w:rsidR="002911CB" w:rsidRPr="00552434" w:rsidRDefault="002911CB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0,0</w:t>
            </w:r>
          </w:p>
        </w:tc>
      </w:tr>
      <w:tr w:rsidR="002911CB" w:rsidRPr="00552434" w14:paraId="07A57977" w14:textId="77777777" w:rsidTr="002911CB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9C4C" w14:textId="645AE085" w:rsidR="002911CB" w:rsidRPr="00552434" w:rsidRDefault="002911CB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Реконстукция распределительных сетей 0,4-10 кВ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C6FC" w14:textId="34B1FAC2" w:rsidR="002911CB" w:rsidRPr="00552434" w:rsidRDefault="002911CB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294,8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6DF0" w14:textId="5918FE3A" w:rsidR="002911CB" w:rsidRPr="00552434" w:rsidRDefault="002911CB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5,7</w:t>
            </w:r>
          </w:p>
        </w:tc>
      </w:tr>
      <w:tr w:rsidR="004179DF" w:rsidRPr="00552434" w14:paraId="69434027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CE" w14:textId="77777777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Реконструкция и развитие производственных зданий и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F791" w14:textId="4ED2D103" w:rsidR="004179DF" w:rsidRPr="00552434" w:rsidRDefault="002911CB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131,2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433" w14:textId="5B44264A" w:rsidR="004179DF" w:rsidRPr="00552434" w:rsidRDefault="002911CB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8,4</w:t>
            </w:r>
          </w:p>
        </w:tc>
      </w:tr>
      <w:tr w:rsidR="004179DF" w:rsidRPr="00552434" w14:paraId="27CF0B56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A06" w14:textId="1E439709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</w:rPr>
              <w:t>Приобретение технологического оборудования</w:t>
            </w:r>
            <w:r w:rsidR="002911CB" w:rsidRPr="00552434">
              <w:rPr>
                <w:color w:val="auto"/>
                <w:sz w:val="24"/>
                <w:szCs w:val="24"/>
                <w:lang w:val="kk-KZ"/>
              </w:rPr>
              <w:t>, спецмеханизмов и других объектов основных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9A90" w14:textId="203049E0" w:rsidR="004179DF" w:rsidRPr="00552434" w:rsidRDefault="002911CB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140,6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4CBF" w14:textId="76F5673C" w:rsidR="004179DF" w:rsidRPr="00552434" w:rsidRDefault="002911CB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0,4</w:t>
            </w:r>
          </w:p>
        </w:tc>
      </w:tr>
    </w:tbl>
    <w:p w14:paraId="4A3EA8C0" w14:textId="0EBF8E37" w:rsidR="004A2D94" w:rsidRPr="00552434" w:rsidRDefault="004A2D94" w:rsidP="000C3628">
      <w:pPr>
        <w:widowControl w:val="0"/>
        <w:spacing w:line="276" w:lineRule="auto"/>
        <w:jc w:val="both"/>
        <w:rPr>
          <w:sz w:val="24"/>
          <w:szCs w:val="24"/>
        </w:rPr>
      </w:pPr>
    </w:p>
    <w:p w14:paraId="1E2559A2" w14:textId="57F866AF" w:rsidR="005666D1" w:rsidRPr="00552434" w:rsidRDefault="005666D1" w:rsidP="000C3628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4. О проводимой работе с потребителями регулируемых услуг;</w:t>
      </w:r>
    </w:p>
    <w:p w14:paraId="19EC5E9E" w14:textId="77777777" w:rsidR="005666D1" w:rsidRPr="00552434" w:rsidRDefault="005666D1" w:rsidP="000C3628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Согласно правилам розничного рынка </w:t>
      </w:r>
      <w:proofErr w:type="spellStart"/>
      <w:r w:rsidRPr="00552434">
        <w:rPr>
          <w:sz w:val="24"/>
          <w:szCs w:val="24"/>
        </w:rPr>
        <w:t>энергопередающая</w:t>
      </w:r>
      <w:proofErr w:type="spellEnd"/>
      <w:r w:rsidRPr="00552434">
        <w:rPr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1BF680CF" w14:textId="77777777" w:rsidR="005666D1" w:rsidRPr="00552434" w:rsidRDefault="005666D1" w:rsidP="000C3628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Общее количество потребителей, присоединенных к сетям АО «ПРЭК» составляет 228 571 потребителей, в том числе:</w:t>
      </w:r>
    </w:p>
    <w:p w14:paraId="5AB83B85" w14:textId="77777777" w:rsidR="005666D1" w:rsidRPr="00552434" w:rsidRDefault="005666D1" w:rsidP="000C3628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- физические лица – 215 781;</w:t>
      </w:r>
    </w:p>
    <w:p w14:paraId="68D0519A" w14:textId="521A7C99" w:rsidR="005666D1" w:rsidRPr="00552434" w:rsidRDefault="005666D1" w:rsidP="000C3628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- юридические лица – 12 790. </w:t>
      </w:r>
    </w:p>
    <w:p w14:paraId="60F1AD93" w14:textId="77777777" w:rsidR="00367C77" w:rsidRPr="00552434" w:rsidRDefault="00367C77" w:rsidP="000C3628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14:paraId="2F9A22DB" w14:textId="486EFC22" w:rsidR="005666D1" w:rsidRPr="00552434" w:rsidRDefault="005666D1" w:rsidP="000C3628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5. О перспективах деятельности (планы развития), в том числе возможных изменениях тарифов на регулируемые услуги</w:t>
      </w:r>
    </w:p>
    <w:p w14:paraId="3D0BA248" w14:textId="4737F49D" w:rsidR="005666D1" w:rsidRPr="00552434" w:rsidRDefault="005666D1" w:rsidP="000C3628">
      <w:pPr>
        <w:tabs>
          <w:tab w:val="left" w:pos="0"/>
          <w:tab w:val="left" w:pos="993"/>
        </w:tabs>
        <w:spacing w:line="276" w:lineRule="auto"/>
        <w:ind w:firstLine="540"/>
        <w:contextualSpacing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В перспективе плана развития деятельности АО «ПРЭК»:</w:t>
      </w:r>
    </w:p>
    <w:p w14:paraId="0B9E0693" w14:textId="213E01C2" w:rsidR="00262D36" w:rsidRPr="00552434" w:rsidRDefault="005666D1" w:rsidP="00367C77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обеспечению надежного и бесперебойного электроснабжения потребителей</w:t>
      </w:r>
      <w:r w:rsidR="00367C77" w:rsidRPr="00552434">
        <w:rPr>
          <w:sz w:val="24"/>
          <w:szCs w:val="24"/>
        </w:rPr>
        <w:t>;</w:t>
      </w:r>
    </w:p>
    <w:p w14:paraId="541F9AB1" w14:textId="45DEB3A1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аварийности;</w:t>
      </w:r>
    </w:p>
    <w:p w14:paraId="5B7E6014" w14:textId="77777777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1A38BFB3" w14:textId="77777777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обучение персонала с целью повышения профессионального уровня сотрудников.</w:t>
      </w:r>
    </w:p>
    <w:p w14:paraId="4CE2327C" w14:textId="77777777" w:rsidR="00367C77" w:rsidRPr="00552434" w:rsidRDefault="005666D1" w:rsidP="000C3628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   </w:t>
      </w:r>
    </w:p>
    <w:p w14:paraId="2268611A" w14:textId="62D628A5" w:rsidR="00C82E6F" w:rsidRPr="00552434" w:rsidRDefault="005666D1" w:rsidP="000C3628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Приказом № 39-ОД от 22 апреля 2021 </w:t>
      </w:r>
      <w:r w:rsidR="00C82E6F" w:rsidRPr="00552434">
        <w:rPr>
          <w:sz w:val="24"/>
          <w:szCs w:val="24"/>
        </w:rPr>
        <w:t xml:space="preserve">РГУ ДКРЕМ МНЭ РК по Павлодарской </w:t>
      </w:r>
      <w:proofErr w:type="gramStart"/>
      <w:r w:rsidR="00C82E6F" w:rsidRPr="00552434">
        <w:rPr>
          <w:sz w:val="24"/>
          <w:szCs w:val="24"/>
        </w:rPr>
        <w:t>области  утверждены</w:t>
      </w:r>
      <w:proofErr w:type="gramEnd"/>
      <w:r w:rsidR="00C82E6F" w:rsidRPr="00552434">
        <w:rPr>
          <w:sz w:val="24"/>
          <w:szCs w:val="24"/>
        </w:rPr>
        <w:t xml:space="preserve"> тарифы на передачу и распределение электроэнергии </w:t>
      </w:r>
      <w:r w:rsidR="00C82E6F" w:rsidRPr="00552434">
        <w:rPr>
          <w:sz w:val="24"/>
          <w:szCs w:val="24"/>
          <w:lang w:val="kk-KZ"/>
        </w:rPr>
        <w:t xml:space="preserve">по </w:t>
      </w:r>
      <w:r w:rsidR="00C82E6F" w:rsidRPr="00552434">
        <w:rPr>
          <w:sz w:val="24"/>
          <w:szCs w:val="24"/>
        </w:rPr>
        <w:t>АО «Павлодарская Распределительная Электросетевая Компания» на 20</w:t>
      </w:r>
      <w:r w:rsidR="00C82E6F" w:rsidRPr="00552434">
        <w:rPr>
          <w:sz w:val="24"/>
          <w:szCs w:val="24"/>
          <w:lang w:val="kk-KZ"/>
        </w:rPr>
        <w:t>21</w:t>
      </w:r>
      <w:r w:rsidR="00C82E6F" w:rsidRPr="00552434">
        <w:rPr>
          <w:sz w:val="24"/>
          <w:szCs w:val="24"/>
        </w:rPr>
        <w:t>-202</w:t>
      </w:r>
      <w:r w:rsidR="00C82E6F" w:rsidRPr="00552434">
        <w:rPr>
          <w:sz w:val="24"/>
          <w:szCs w:val="24"/>
          <w:lang w:val="kk-KZ"/>
        </w:rPr>
        <w:t>5</w:t>
      </w:r>
      <w:r w:rsidR="00C82E6F" w:rsidRPr="00552434">
        <w:rPr>
          <w:sz w:val="24"/>
          <w:szCs w:val="24"/>
        </w:rPr>
        <w:t xml:space="preserve"> года.</w:t>
      </w:r>
    </w:p>
    <w:p w14:paraId="77904315" w14:textId="41891370" w:rsidR="005666D1" w:rsidRPr="00C82E6F" w:rsidRDefault="00C82E6F" w:rsidP="00552434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Совместным приказом РГУ «Департамент Комитета по регулированию естественных монополий Министерства национальной экономики РК по Павлодарской области» № 55-ОД от 06 октября 2020 года с ГУ «Управление энергетики и жилищно-коммунального хозяйства Павлодарской области» № 81-ОД от 28 сентября 2020 года утверждена инвестиционная программа АО «Павлодарская Распределительная Электросетевая Компания» по передаче и распределению электроэнергии на 2021-2025 года.</w:t>
      </w:r>
    </w:p>
    <w:sectPr w:rsidR="005666D1" w:rsidRPr="00C82E6F" w:rsidSect="00BA7F2C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98"/>
    <w:multiLevelType w:val="hybridMultilevel"/>
    <w:tmpl w:val="84DA3B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812"/>
    <w:multiLevelType w:val="hybridMultilevel"/>
    <w:tmpl w:val="9014D932"/>
    <w:lvl w:ilvl="0" w:tplc="E208E00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2E54217"/>
    <w:multiLevelType w:val="hybridMultilevel"/>
    <w:tmpl w:val="03261FC8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427630"/>
    <w:multiLevelType w:val="hybridMultilevel"/>
    <w:tmpl w:val="57CECA4A"/>
    <w:lvl w:ilvl="0" w:tplc="D7E633DE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91F"/>
    <w:multiLevelType w:val="hybridMultilevel"/>
    <w:tmpl w:val="784801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6EA2"/>
    <w:multiLevelType w:val="hybridMultilevel"/>
    <w:tmpl w:val="10026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DF4D1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4313BA"/>
    <w:multiLevelType w:val="hybridMultilevel"/>
    <w:tmpl w:val="327C4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122F"/>
    <w:multiLevelType w:val="hybridMultilevel"/>
    <w:tmpl w:val="03261FC8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A2917B8"/>
    <w:multiLevelType w:val="hybridMultilevel"/>
    <w:tmpl w:val="27F2ED6C"/>
    <w:lvl w:ilvl="0" w:tplc="A31AC9E6">
      <w:start w:val="3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0F8"/>
    <w:multiLevelType w:val="hybridMultilevel"/>
    <w:tmpl w:val="D23028E2"/>
    <w:lvl w:ilvl="0" w:tplc="2F44C19A">
      <w:start w:val="5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D41"/>
    <w:multiLevelType w:val="hybridMultilevel"/>
    <w:tmpl w:val="AD90E47E"/>
    <w:lvl w:ilvl="0" w:tplc="F4108B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39B05EEE"/>
    <w:multiLevelType w:val="hybridMultilevel"/>
    <w:tmpl w:val="E5E4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F244A"/>
    <w:multiLevelType w:val="hybridMultilevel"/>
    <w:tmpl w:val="28D24408"/>
    <w:lvl w:ilvl="0" w:tplc="F4108B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49760843"/>
    <w:multiLevelType w:val="hybridMultilevel"/>
    <w:tmpl w:val="DF90238A"/>
    <w:lvl w:ilvl="0" w:tplc="FAC04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0646"/>
    <w:multiLevelType w:val="singleLevel"/>
    <w:tmpl w:val="D86A051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DC72D9"/>
    <w:multiLevelType w:val="hybridMultilevel"/>
    <w:tmpl w:val="C3725F74"/>
    <w:lvl w:ilvl="0" w:tplc="F21A8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70B9"/>
    <w:multiLevelType w:val="hybridMultilevel"/>
    <w:tmpl w:val="7AF20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4C16FC"/>
    <w:multiLevelType w:val="hybridMultilevel"/>
    <w:tmpl w:val="460EE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CA47300"/>
    <w:multiLevelType w:val="hybridMultilevel"/>
    <w:tmpl w:val="DF984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5251"/>
    <w:multiLevelType w:val="hybridMultilevel"/>
    <w:tmpl w:val="0C405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7"/>
  </w:num>
  <w:num w:numId="6">
    <w:abstractNumId w:val="28"/>
  </w:num>
  <w:num w:numId="7">
    <w:abstractNumId w:val="29"/>
  </w:num>
  <w:num w:numId="8">
    <w:abstractNumId w:val="22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12"/>
  </w:num>
  <w:num w:numId="16">
    <w:abstractNumId w:val="20"/>
  </w:num>
  <w:num w:numId="17">
    <w:abstractNumId w:val="3"/>
  </w:num>
  <w:num w:numId="18">
    <w:abstractNumId w:val="19"/>
  </w:num>
  <w:num w:numId="19">
    <w:abstractNumId w:val="17"/>
  </w:num>
  <w:num w:numId="20">
    <w:abstractNumId w:val="26"/>
  </w:num>
  <w:num w:numId="21">
    <w:abstractNumId w:val="11"/>
  </w:num>
  <w:num w:numId="22">
    <w:abstractNumId w:val="10"/>
  </w:num>
  <w:num w:numId="23">
    <w:abstractNumId w:val="21"/>
  </w:num>
  <w:num w:numId="24">
    <w:abstractNumId w:val="18"/>
  </w:num>
  <w:num w:numId="25">
    <w:abstractNumId w:val="4"/>
  </w:num>
  <w:num w:numId="26">
    <w:abstractNumId w:val="30"/>
  </w:num>
  <w:num w:numId="27">
    <w:abstractNumId w:val="0"/>
  </w:num>
  <w:num w:numId="28">
    <w:abstractNumId w:val="25"/>
  </w:num>
  <w:num w:numId="29">
    <w:abstractNumId w:val="8"/>
  </w:num>
  <w:num w:numId="30">
    <w:abstractNumId w:val="5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1"/>
    <w:rsid w:val="00012266"/>
    <w:rsid w:val="000230AA"/>
    <w:rsid w:val="00036353"/>
    <w:rsid w:val="0004048A"/>
    <w:rsid w:val="000433DD"/>
    <w:rsid w:val="000459FB"/>
    <w:rsid w:val="00055387"/>
    <w:rsid w:val="000730C8"/>
    <w:rsid w:val="000736DC"/>
    <w:rsid w:val="000A2A62"/>
    <w:rsid w:val="000B3041"/>
    <w:rsid w:val="000B7BD2"/>
    <w:rsid w:val="000C3628"/>
    <w:rsid w:val="000E1E63"/>
    <w:rsid w:val="001232FA"/>
    <w:rsid w:val="00123F5D"/>
    <w:rsid w:val="00126F86"/>
    <w:rsid w:val="00127A13"/>
    <w:rsid w:val="0013388C"/>
    <w:rsid w:val="00135C57"/>
    <w:rsid w:val="00135CB5"/>
    <w:rsid w:val="001708A5"/>
    <w:rsid w:val="001758CE"/>
    <w:rsid w:val="00180154"/>
    <w:rsid w:val="00190FE2"/>
    <w:rsid w:val="001C39D4"/>
    <w:rsid w:val="001E7A16"/>
    <w:rsid w:val="002225E4"/>
    <w:rsid w:val="00233CA1"/>
    <w:rsid w:val="00235BDD"/>
    <w:rsid w:val="00237671"/>
    <w:rsid w:val="00243177"/>
    <w:rsid w:val="002445BA"/>
    <w:rsid w:val="002446F8"/>
    <w:rsid w:val="002470FE"/>
    <w:rsid w:val="0026223D"/>
    <w:rsid w:val="00262D36"/>
    <w:rsid w:val="0026369B"/>
    <w:rsid w:val="002719E5"/>
    <w:rsid w:val="002911CB"/>
    <w:rsid w:val="002A1BF6"/>
    <w:rsid w:val="002A47DF"/>
    <w:rsid w:val="002B27CB"/>
    <w:rsid w:val="002B7FB8"/>
    <w:rsid w:val="00315777"/>
    <w:rsid w:val="00326997"/>
    <w:rsid w:val="00367C77"/>
    <w:rsid w:val="003B12A4"/>
    <w:rsid w:val="003E3080"/>
    <w:rsid w:val="003E5923"/>
    <w:rsid w:val="003F2600"/>
    <w:rsid w:val="003F52BF"/>
    <w:rsid w:val="004006D1"/>
    <w:rsid w:val="004179DF"/>
    <w:rsid w:val="00422D84"/>
    <w:rsid w:val="00424606"/>
    <w:rsid w:val="00442201"/>
    <w:rsid w:val="004732C9"/>
    <w:rsid w:val="004A2D94"/>
    <w:rsid w:val="004D04DE"/>
    <w:rsid w:val="004E6C38"/>
    <w:rsid w:val="00527281"/>
    <w:rsid w:val="00527F0D"/>
    <w:rsid w:val="005444DD"/>
    <w:rsid w:val="00552434"/>
    <w:rsid w:val="005524DA"/>
    <w:rsid w:val="005666D1"/>
    <w:rsid w:val="005A7344"/>
    <w:rsid w:val="005A76D7"/>
    <w:rsid w:val="005E7294"/>
    <w:rsid w:val="00603246"/>
    <w:rsid w:val="00612E40"/>
    <w:rsid w:val="00655BBE"/>
    <w:rsid w:val="0065623F"/>
    <w:rsid w:val="00663892"/>
    <w:rsid w:val="00676E13"/>
    <w:rsid w:val="006F1B4A"/>
    <w:rsid w:val="006F24A5"/>
    <w:rsid w:val="00701D29"/>
    <w:rsid w:val="00716E9F"/>
    <w:rsid w:val="00745D6C"/>
    <w:rsid w:val="007577B0"/>
    <w:rsid w:val="00765542"/>
    <w:rsid w:val="0076686A"/>
    <w:rsid w:val="00777017"/>
    <w:rsid w:val="007A5896"/>
    <w:rsid w:val="007B307E"/>
    <w:rsid w:val="007D7A15"/>
    <w:rsid w:val="007E0ADA"/>
    <w:rsid w:val="007E78F3"/>
    <w:rsid w:val="0080553F"/>
    <w:rsid w:val="00810EE0"/>
    <w:rsid w:val="008146E6"/>
    <w:rsid w:val="00815D23"/>
    <w:rsid w:val="008261D6"/>
    <w:rsid w:val="008401DD"/>
    <w:rsid w:val="008411B9"/>
    <w:rsid w:val="0085475A"/>
    <w:rsid w:val="00881E58"/>
    <w:rsid w:val="00884851"/>
    <w:rsid w:val="008B0892"/>
    <w:rsid w:val="008C76DD"/>
    <w:rsid w:val="008C7ADD"/>
    <w:rsid w:val="008D5666"/>
    <w:rsid w:val="00906AF2"/>
    <w:rsid w:val="00920F89"/>
    <w:rsid w:val="0092140B"/>
    <w:rsid w:val="0094172E"/>
    <w:rsid w:val="009459AA"/>
    <w:rsid w:val="00946A1D"/>
    <w:rsid w:val="00953EA3"/>
    <w:rsid w:val="00977B89"/>
    <w:rsid w:val="00993831"/>
    <w:rsid w:val="00996787"/>
    <w:rsid w:val="009B56D5"/>
    <w:rsid w:val="009C16AC"/>
    <w:rsid w:val="009C4915"/>
    <w:rsid w:val="009D7DD3"/>
    <w:rsid w:val="009F69AC"/>
    <w:rsid w:val="00A24179"/>
    <w:rsid w:val="00A274AF"/>
    <w:rsid w:val="00A3194B"/>
    <w:rsid w:val="00A5607F"/>
    <w:rsid w:val="00A73438"/>
    <w:rsid w:val="00A735EA"/>
    <w:rsid w:val="00A7612D"/>
    <w:rsid w:val="00A863A4"/>
    <w:rsid w:val="00A96E49"/>
    <w:rsid w:val="00AA151D"/>
    <w:rsid w:val="00AA1BC1"/>
    <w:rsid w:val="00AC1114"/>
    <w:rsid w:val="00AC7DB6"/>
    <w:rsid w:val="00B234FB"/>
    <w:rsid w:val="00B27FBE"/>
    <w:rsid w:val="00B370FA"/>
    <w:rsid w:val="00B42846"/>
    <w:rsid w:val="00B72D7D"/>
    <w:rsid w:val="00B93517"/>
    <w:rsid w:val="00B93EB8"/>
    <w:rsid w:val="00BA0FC2"/>
    <w:rsid w:val="00BA63E6"/>
    <w:rsid w:val="00BA7F2C"/>
    <w:rsid w:val="00BB6C24"/>
    <w:rsid w:val="00BE2FB5"/>
    <w:rsid w:val="00BF108B"/>
    <w:rsid w:val="00BF197E"/>
    <w:rsid w:val="00C1082F"/>
    <w:rsid w:val="00C1356E"/>
    <w:rsid w:val="00C72FC3"/>
    <w:rsid w:val="00C82E6F"/>
    <w:rsid w:val="00C86851"/>
    <w:rsid w:val="00C956AB"/>
    <w:rsid w:val="00CA102B"/>
    <w:rsid w:val="00CA5A57"/>
    <w:rsid w:val="00CB2A37"/>
    <w:rsid w:val="00CD2BED"/>
    <w:rsid w:val="00CD32BB"/>
    <w:rsid w:val="00D027CD"/>
    <w:rsid w:val="00D26D9B"/>
    <w:rsid w:val="00D5098B"/>
    <w:rsid w:val="00D724A4"/>
    <w:rsid w:val="00DB3A0D"/>
    <w:rsid w:val="00DC289D"/>
    <w:rsid w:val="00DF083E"/>
    <w:rsid w:val="00E02190"/>
    <w:rsid w:val="00E03156"/>
    <w:rsid w:val="00E05AE9"/>
    <w:rsid w:val="00E07449"/>
    <w:rsid w:val="00E43462"/>
    <w:rsid w:val="00E66E4A"/>
    <w:rsid w:val="00E86EAC"/>
    <w:rsid w:val="00EA0DC8"/>
    <w:rsid w:val="00EA59B8"/>
    <w:rsid w:val="00EB69F2"/>
    <w:rsid w:val="00EC527D"/>
    <w:rsid w:val="00ED65DE"/>
    <w:rsid w:val="00EF1EF8"/>
    <w:rsid w:val="00EF4238"/>
    <w:rsid w:val="00F15678"/>
    <w:rsid w:val="00F1752D"/>
    <w:rsid w:val="00F1776A"/>
    <w:rsid w:val="00F410D2"/>
    <w:rsid w:val="00F6036F"/>
    <w:rsid w:val="00F77677"/>
    <w:rsid w:val="00FA5EED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6865"/>
  <w15:docId w15:val="{B2A5593E-5ACC-4FA0-8F3B-08099791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4A2D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D9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F1E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F1EF8"/>
  </w:style>
  <w:style w:type="character" w:customStyle="1" w:styleId="ae">
    <w:name w:val="Текст примечания Знак"/>
    <w:basedOn w:val="a0"/>
    <w:link w:val="ad"/>
    <w:uiPriority w:val="99"/>
    <w:semiHidden/>
    <w:rsid w:val="00EF1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1E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1EF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s2">
    <w:name w:val="s2"/>
    <w:basedOn w:val="a0"/>
    <w:rsid w:val="00367C7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32041964.28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461D-4D5B-4627-90E6-48FCE421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Наталья Викторовна Семёшкина</cp:lastModifiedBy>
  <cp:revision>2</cp:revision>
  <cp:lastPrinted>2021-04-29T08:59:00Z</cp:lastPrinted>
  <dcterms:created xsi:type="dcterms:W3CDTF">2021-07-29T09:51:00Z</dcterms:created>
  <dcterms:modified xsi:type="dcterms:W3CDTF">2021-07-29T09:51:00Z</dcterms:modified>
</cp:coreProperties>
</file>