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DF" w:rsidRDefault="00424606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sz w:val="24"/>
          <w:szCs w:val="24"/>
        </w:rPr>
        <w:t>Ежегодны</w:t>
      </w:r>
      <w:r w:rsidR="00D5098B" w:rsidRPr="004006D1">
        <w:rPr>
          <w:rStyle w:val="s0"/>
          <w:b/>
          <w:sz w:val="24"/>
          <w:szCs w:val="24"/>
        </w:rPr>
        <w:t>й</w:t>
      </w:r>
      <w:r w:rsidRPr="004006D1">
        <w:rPr>
          <w:rStyle w:val="s0"/>
          <w:b/>
          <w:sz w:val="24"/>
          <w:szCs w:val="24"/>
        </w:rPr>
        <w:t xml:space="preserve"> отчет</w:t>
      </w:r>
      <w:r w:rsidR="004006D1" w:rsidRPr="004006D1">
        <w:rPr>
          <w:rStyle w:val="s0"/>
          <w:b/>
          <w:sz w:val="24"/>
          <w:szCs w:val="24"/>
        </w:rPr>
        <w:t xml:space="preserve"> </w:t>
      </w:r>
      <w:r w:rsidR="004006D1" w:rsidRPr="004006D1">
        <w:rPr>
          <w:rStyle w:val="s0"/>
          <w:b/>
          <w:bCs/>
          <w:sz w:val="24"/>
          <w:szCs w:val="24"/>
        </w:rPr>
        <w:t>о деятельности</w:t>
      </w:r>
      <w:r w:rsidRPr="004006D1">
        <w:rPr>
          <w:rStyle w:val="s0"/>
          <w:b/>
          <w:sz w:val="24"/>
          <w:szCs w:val="24"/>
        </w:rPr>
        <w:t xml:space="preserve"> АО «ПАВЛОДАРЭНЕРГО»</w:t>
      </w:r>
      <w:r w:rsidR="004006D1" w:rsidRPr="004006D1">
        <w:rPr>
          <w:rStyle w:val="s0"/>
          <w:b/>
          <w:sz w:val="24"/>
          <w:szCs w:val="24"/>
        </w:rPr>
        <w:t xml:space="preserve"> </w:t>
      </w:r>
    </w:p>
    <w:p w:rsidR="002A47DF" w:rsidRDefault="004006D1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bCs/>
          <w:sz w:val="24"/>
          <w:szCs w:val="24"/>
        </w:rPr>
        <w:t xml:space="preserve">по производству тепловой энергии </w:t>
      </w:r>
      <w:r>
        <w:rPr>
          <w:rStyle w:val="s0"/>
          <w:b/>
          <w:sz w:val="24"/>
          <w:szCs w:val="24"/>
        </w:rPr>
        <w:t>и исполнении инвестиционн</w:t>
      </w:r>
      <w:r w:rsidR="00BA63E6">
        <w:rPr>
          <w:rStyle w:val="s0"/>
          <w:b/>
          <w:sz w:val="24"/>
          <w:szCs w:val="24"/>
        </w:rPr>
        <w:t>ых</w:t>
      </w:r>
      <w:r>
        <w:rPr>
          <w:rStyle w:val="s0"/>
          <w:b/>
          <w:sz w:val="24"/>
          <w:szCs w:val="24"/>
        </w:rPr>
        <w:t xml:space="preserve"> программ</w:t>
      </w:r>
      <w:r w:rsidR="00A735EA">
        <w:rPr>
          <w:rStyle w:val="s0"/>
          <w:b/>
          <w:sz w:val="24"/>
          <w:szCs w:val="24"/>
        </w:rPr>
        <w:t xml:space="preserve"> </w:t>
      </w:r>
    </w:p>
    <w:p w:rsidR="00424606" w:rsidRDefault="00A735EA" w:rsidP="00243177">
      <w:pPr>
        <w:ind w:firstLine="400"/>
        <w:jc w:val="center"/>
        <w:rPr>
          <w:rStyle w:val="s0"/>
          <w:b/>
          <w:sz w:val="24"/>
          <w:szCs w:val="24"/>
        </w:rPr>
      </w:pPr>
      <w:r w:rsidRPr="004006D1">
        <w:rPr>
          <w:rStyle w:val="s0"/>
          <w:b/>
          <w:sz w:val="24"/>
          <w:szCs w:val="24"/>
        </w:rPr>
        <w:t>за 20</w:t>
      </w:r>
      <w:r w:rsidR="00DD21AA">
        <w:rPr>
          <w:rStyle w:val="s0"/>
          <w:b/>
          <w:sz w:val="24"/>
          <w:szCs w:val="24"/>
        </w:rPr>
        <w:t>20</w:t>
      </w:r>
      <w:r w:rsidRPr="004006D1">
        <w:rPr>
          <w:rStyle w:val="s0"/>
          <w:b/>
          <w:sz w:val="24"/>
          <w:szCs w:val="24"/>
        </w:rPr>
        <w:t xml:space="preserve"> год</w:t>
      </w:r>
    </w:p>
    <w:p w:rsidR="003B5889" w:rsidRPr="009B0256" w:rsidRDefault="003B5889" w:rsidP="003B5889">
      <w:pPr>
        <w:rPr>
          <w:sz w:val="22"/>
          <w:szCs w:val="24"/>
        </w:rPr>
      </w:pPr>
      <w:bookmarkStart w:id="0" w:name="OLE_LINK1"/>
      <w:bookmarkStart w:id="1" w:name="OLE_LINK2"/>
      <w:r>
        <w:rPr>
          <w:sz w:val="22"/>
          <w:szCs w:val="24"/>
        </w:rPr>
        <w:t xml:space="preserve">в </w:t>
      </w:r>
      <w:r w:rsidRPr="009B0256">
        <w:rPr>
          <w:sz w:val="22"/>
          <w:szCs w:val="24"/>
        </w:rPr>
        <w:t xml:space="preserve">соответствии с: </w:t>
      </w:r>
    </w:p>
    <w:p w:rsidR="003B5889" w:rsidRPr="009B0256" w:rsidRDefault="003B5889" w:rsidP="00BC1530">
      <w:pPr>
        <w:pStyle w:val="a3"/>
        <w:numPr>
          <w:ilvl w:val="0"/>
          <w:numId w:val="9"/>
        </w:numPr>
        <w:jc w:val="both"/>
        <w:rPr>
          <w:rStyle w:val="s1"/>
          <w:rFonts w:ascii="Times New Roman" w:hAnsi="Times New Roman" w:cs="Times New Roman"/>
          <w:b w:val="0"/>
          <w:sz w:val="22"/>
          <w:szCs w:val="22"/>
        </w:rPr>
      </w:pPr>
      <w:r w:rsidRPr="009B0256">
        <w:rPr>
          <w:sz w:val="22"/>
          <w:szCs w:val="22"/>
        </w:rPr>
        <w:t>п.</w:t>
      </w:r>
      <w:r w:rsidR="00152AEA" w:rsidRPr="009B0256">
        <w:rPr>
          <w:sz w:val="22"/>
          <w:szCs w:val="22"/>
        </w:rPr>
        <w:t>289</w:t>
      </w:r>
      <w:r w:rsidR="00B7454A">
        <w:rPr>
          <w:sz w:val="22"/>
          <w:szCs w:val="22"/>
        </w:rPr>
        <w:t>/п.292</w:t>
      </w:r>
      <w:r w:rsidRPr="009B0256">
        <w:rPr>
          <w:sz w:val="22"/>
          <w:szCs w:val="22"/>
        </w:rPr>
        <w:t xml:space="preserve"> </w:t>
      </w:r>
      <w:r w:rsidR="00152AEA" w:rsidRPr="009B0256">
        <w:rPr>
          <w:sz w:val="22"/>
          <w:szCs w:val="22"/>
        </w:rPr>
        <w:t>г</w:t>
      </w:r>
      <w:r w:rsidR="00BC1530" w:rsidRPr="009B0256">
        <w:rPr>
          <w:sz w:val="22"/>
          <w:szCs w:val="22"/>
        </w:rPr>
        <w:t xml:space="preserve">лавы </w:t>
      </w:r>
      <w:r w:rsidR="00152AEA" w:rsidRPr="009B0256">
        <w:rPr>
          <w:sz w:val="22"/>
          <w:szCs w:val="22"/>
        </w:rPr>
        <w:t>7</w:t>
      </w:r>
      <w:r w:rsidR="00BC1530" w:rsidRPr="009B0256">
        <w:rPr>
          <w:sz w:val="22"/>
          <w:szCs w:val="22"/>
        </w:rPr>
        <w:t xml:space="preserve">. 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Приказа Министра национальной экономики Республики Казахстан от </w:t>
      </w:r>
      <w:r w:rsidR="00BC1530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1</w:t>
      </w:r>
      <w:r w:rsidR="00152AEA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3 августа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201</w:t>
      </w:r>
      <w:r w:rsidR="00BC1530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9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года № </w:t>
      </w:r>
      <w:r w:rsidR="00152AEA"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>73</w:t>
      </w:r>
      <w:r w:rsidRPr="009B0256">
        <w:rPr>
          <w:rStyle w:val="s1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9B0256">
        <w:rPr>
          <w:rStyle w:val="s1"/>
          <w:rFonts w:ascii="Times New Roman" w:hAnsi="Times New Roman" w:cs="Times New Roman"/>
          <w:sz w:val="22"/>
          <w:szCs w:val="22"/>
        </w:rPr>
        <w:t>«</w:t>
      </w:r>
      <w:r w:rsidR="00152AEA" w:rsidRPr="009B0256">
        <w:rPr>
          <w:rStyle w:val="s0"/>
          <w:sz w:val="22"/>
          <w:szCs w:val="22"/>
        </w:rPr>
        <w:t xml:space="preserve">Субъект естественной монополии в сроки, </w:t>
      </w:r>
      <w:r w:rsidR="00152AEA" w:rsidRPr="009B0256">
        <w:rPr>
          <w:rStyle w:val="s0"/>
          <w:bCs/>
          <w:iCs/>
          <w:sz w:val="22"/>
          <w:szCs w:val="22"/>
        </w:rPr>
        <w:t xml:space="preserve">установленные </w:t>
      </w:r>
      <w:hyperlink r:id="rId6" w:history="1">
        <w:r w:rsidR="00152AEA" w:rsidRPr="009B0256">
          <w:rPr>
            <w:rStyle w:val="aa"/>
            <w:bCs w:val="0"/>
            <w:iCs/>
            <w:sz w:val="22"/>
            <w:szCs w:val="22"/>
          </w:rPr>
          <w:t>пунктом 287</w:t>
        </w:r>
      </w:hyperlink>
      <w:r w:rsidR="00152AEA" w:rsidRPr="009B0256">
        <w:rPr>
          <w:rStyle w:val="s2"/>
          <w:bCs/>
          <w:iCs/>
          <w:color w:val="000080"/>
          <w:sz w:val="22"/>
          <w:szCs w:val="22"/>
        </w:rPr>
        <w:t xml:space="preserve"> </w:t>
      </w:r>
      <w:r w:rsidR="00152AEA" w:rsidRPr="009B0256">
        <w:rPr>
          <w:rStyle w:val="s0"/>
          <w:sz w:val="22"/>
          <w:szCs w:val="22"/>
        </w:rPr>
        <w:t xml:space="preserve"> настоящих Правил, </w:t>
      </w:r>
      <w:r w:rsidR="00152AEA" w:rsidRPr="009B0256">
        <w:rPr>
          <w:rStyle w:val="s0"/>
          <w:bCs/>
          <w:sz w:val="22"/>
          <w:szCs w:val="22"/>
        </w:rPr>
        <w:t>размещает в средствах массовой информации</w:t>
      </w:r>
      <w:r w:rsidR="00152AEA" w:rsidRPr="009B0256">
        <w:rPr>
          <w:rStyle w:val="s0"/>
          <w:sz w:val="22"/>
          <w:szCs w:val="22"/>
        </w:rPr>
        <w:t xml:space="preserve">, распространяемых на территории соответствующей административно-территориальной единицы, отчеты перед потребителями и иными заинтересованными лицами </w:t>
      </w:r>
      <w:r w:rsidR="00152AEA" w:rsidRPr="009B0256">
        <w:rPr>
          <w:rStyle w:val="s0"/>
          <w:bCs/>
          <w:sz w:val="22"/>
          <w:szCs w:val="22"/>
        </w:rPr>
        <w:t>об исполнении утвержденной тарифной сметы, об исполнении утвержденной инвестиционной программы,</w:t>
      </w:r>
      <w:r w:rsidR="00152AEA" w:rsidRPr="009B0256">
        <w:rPr>
          <w:rStyle w:val="s0"/>
          <w:sz w:val="22"/>
          <w:szCs w:val="22"/>
        </w:rPr>
        <w:t xml:space="preserve"> о соблюдении показателей качества и надежности регулируемых услуг и достижении показателей эффективности деятельности субъектов естественных монополий с обоснованиями, в том </w:t>
      </w:r>
      <w:r w:rsidR="00152AEA" w:rsidRPr="009B0256">
        <w:rPr>
          <w:rStyle w:val="s0"/>
          <w:bCs/>
          <w:sz w:val="22"/>
          <w:szCs w:val="22"/>
        </w:rPr>
        <w:t>числе финансовую отчетность.</w:t>
      </w:r>
      <w:r w:rsidRPr="009B0256">
        <w:rPr>
          <w:rStyle w:val="s1"/>
          <w:rFonts w:ascii="Times New Roman" w:hAnsi="Times New Roman" w:cs="Times New Roman"/>
          <w:sz w:val="22"/>
          <w:szCs w:val="22"/>
        </w:rPr>
        <w:t>»;</w:t>
      </w:r>
    </w:p>
    <w:p w:rsidR="00A270AD" w:rsidRDefault="00A270AD" w:rsidP="00A270AD">
      <w:pPr>
        <w:tabs>
          <w:tab w:val="left" w:pos="540"/>
        </w:tabs>
        <w:ind w:firstLine="539"/>
        <w:jc w:val="both"/>
        <w:rPr>
          <w:sz w:val="24"/>
          <w:szCs w:val="24"/>
        </w:rPr>
      </w:pPr>
    </w:p>
    <w:p w:rsidR="00A270AD" w:rsidRPr="00A12ABE" w:rsidRDefault="00A270AD" w:rsidP="00A270AD">
      <w:pPr>
        <w:tabs>
          <w:tab w:val="left" w:pos="540"/>
        </w:tabs>
        <w:ind w:firstLine="539"/>
        <w:jc w:val="both"/>
        <w:rPr>
          <w:sz w:val="24"/>
          <w:szCs w:val="24"/>
        </w:rPr>
      </w:pPr>
      <w:r w:rsidRPr="00A12ABE">
        <w:rPr>
          <w:rFonts w:hint="eastAsia"/>
          <w:sz w:val="24"/>
          <w:szCs w:val="24"/>
        </w:rPr>
        <w:t>Публичные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слушания</w:t>
      </w:r>
      <w:r w:rsidRPr="00A12ABE">
        <w:rPr>
          <w:sz w:val="24"/>
          <w:szCs w:val="24"/>
        </w:rPr>
        <w:t xml:space="preserve">, </w:t>
      </w:r>
      <w:r w:rsidRPr="00A12ABE">
        <w:rPr>
          <w:rFonts w:hint="eastAsia"/>
          <w:sz w:val="24"/>
          <w:szCs w:val="24"/>
        </w:rPr>
        <w:t>назначенные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на</w:t>
      </w:r>
      <w:r w:rsidRPr="00A12ABE">
        <w:rPr>
          <w:sz w:val="24"/>
          <w:szCs w:val="24"/>
        </w:rPr>
        <w:t xml:space="preserve"> 27.04.2021 </w:t>
      </w:r>
      <w:r w:rsidRPr="00A12ABE">
        <w:rPr>
          <w:rFonts w:hint="eastAsia"/>
          <w:sz w:val="24"/>
          <w:szCs w:val="24"/>
        </w:rPr>
        <w:t>года</w:t>
      </w:r>
      <w:r w:rsidRPr="00A12ABE">
        <w:rPr>
          <w:sz w:val="24"/>
          <w:szCs w:val="24"/>
        </w:rPr>
        <w:t xml:space="preserve">, </w:t>
      </w:r>
      <w:r w:rsidRPr="00A12ABE">
        <w:rPr>
          <w:rFonts w:hint="eastAsia"/>
          <w:sz w:val="24"/>
          <w:szCs w:val="24"/>
        </w:rPr>
        <w:t>были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проведены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в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прямом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эфире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на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странице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АО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«ПАВЛОДАРЭНЕРГО»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в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социальной</w:t>
      </w:r>
      <w:r w:rsidRPr="00A12ABE">
        <w:rPr>
          <w:sz w:val="24"/>
          <w:szCs w:val="24"/>
        </w:rPr>
        <w:t xml:space="preserve"> </w:t>
      </w:r>
      <w:r w:rsidRPr="00A12ABE">
        <w:rPr>
          <w:rFonts w:hint="eastAsia"/>
          <w:sz w:val="24"/>
          <w:szCs w:val="24"/>
        </w:rPr>
        <w:t>сети</w:t>
      </w:r>
      <w:r w:rsidRPr="00A12ABE">
        <w:rPr>
          <w:sz w:val="24"/>
          <w:szCs w:val="24"/>
        </w:rPr>
        <w:t xml:space="preserve"> </w:t>
      </w:r>
      <w:proofErr w:type="spellStart"/>
      <w:r w:rsidRPr="00A12ABE">
        <w:rPr>
          <w:sz w:val="24"/>
          <w:szCs w:val="24"/>
        </w:rPr>
        <w:t>Facebook</w:t>
      </w:r>
      <w:proofErr w:type="spellEnd"/>
      <w:r w:rsidRPr="00A12ABE">
        <w:rPr>
          <w:sz w:val="24"/>
          <w:szCs w:val="24"/>
        </w:rPr>
        <w:t>.</w:t>
      </w:r>
    </w:p>
    <w:p w:rsidR="00BA63E6" w:rsidRPr="00AB0B78" w:rsidRDefault="00BA63E6" w:rsidP="00BA63E6">
      <w:pPr>
        <w:pStyle w:val="a3"/>
        <w:numPr>
          <w:ilvl w:val="0"/>
          <w:numId w:val="4"/>
        </w:numPr>
        <w:ind w:left="0" w:firstLine="709"/>
        <w:rPr>
          <w:sz w:val="24"/>
          <w:szCs w:val="24"/>
        </w:rPr>
      </w:pPr>
      <w:r w:rsidRPr="00AB0B78">
        <w:rPr>
          <w:b/>
          <w:sz w:val="24"/>
          <w:szCs w:val="24"/>
        </w:rPr>
        <w:t>Об исполнении инвестиционных программ</w:t>
      </w:r>
      <w:r w:rsidR="00ED65DE" w:rsidRPr="00AB0B78">
        <w:rPr>
          <w:b/>
          <w:sz w:val="24"/>
          <w:szCs w:val="24"/>
        </w:rPr>
        <w:t xml:space="preserve"> и (или) инвестиционных проектов, в том числе утвержденных ведомством уполномоченного органа</w:t>
      </w:r>
    </w:p>
    <w:p w:rsidR="00BA63E6" w:rsidRPr="00152AEA" w:rsidRDefault="00BA63E6" w:rsidP="00BA63E6">
      <w:pPr>
        <w:pStyle w:val="a3"/>
        <w:ind w:left="567"/>
        <w:jc w:val="both"/>
        <w:rPr>
          <w:color w:val="auto"/>
          <w:sz w:val="24"/>
          <w:szCs w:val="24"/>
        </w:rPr>
      </w:pPr>
    </w:p>
    <w:bookmarkEnd w:id="0"/>
    <w:bookmarkEnd w:id="1"/>
    <w:p w:rsidR="000326A8" w:rsidRPr="00035F9A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035F9A">
        <w:rPr>
          <w:color w:val="auto"/>
          <w:sz w:val="24"/>
          <w:szCs w:val="24"/>
        </w:rPr>
        <w:t xml:space="preserve">ГУ ДКРЕМ и ЗК МНЭ РК на </w:t>
      </w:r>
      <w:r w:rsidRPr="00035F9A">
        <w:rPr>
          <w:sz w:val="24"/>
          <w:szCs w:val="24"/>
        </w:rPr>
        <w:t>2020 год была утверждена инвестиционная программа АО «ПАВЛОДАРЭНЕРГО» по производству тепловой энергии на ТЭЦ-3, ТЭЦ-2 с 2016-2020 годы. Источником финансирования мероприятий инвестиционной программы являются амортизационные отчисления и прибыль в утверждённых тарифных сметах.</w:t>
      </w:r>
      <w:r w:rsidR="00A270AD">
        <w:rPr>
          <w:sz w:val="24"/>
          <w:szCs w:val="24"/>
        </w:rPr>
        <w:t xml:space="preserve"> </w:t>
      </w:r>
      <w:r w:rsidRPr="00035F9A">
        <w:rPr>
          <w:sz w:val="24"/>
          <w:szCs w:val="24"/>
        </w:rPr>
        <w:t>На 2020 год сумма по плану составила 1 428 012 тыс. тенге. Фактически за 2020 год АО «ПАВЛОДАРЭНЕРГО» выполнено мероприятий на общую сумму 1 433 227 тыс. тенге.</w:t>
      </w:r>
    </w:p>
    <w:p w:rsidR="000326A8" w:rsidRPr="00035F9A" w:rsidRDefault="000326A8" w:rsidP="00A270AD">
      <w:pPr>
        <w:spacing w:line="360" w:lineRule="auto"/>
        <w:ind w:firstLine="709"/>
        <w:rPr>
          <w:b/>
          <w:sz w:val="24"/>
          <w:szCs w:val="24"/>
        </w:rPr>
      </w:pPr>
      <w:r w:rsidRPr="00035F9A">
        <w:rPr>
          <w:b/>
          <w:sz w:val="24"/>
          <w:szCs w:val="24"/>
        </w:rPr>
        <w:t>По ТЭЦ-3</w:t>
      </w:r>
    </w:p>
    <w:p w:rsidR="000326A8" w:rsidRPr="00035F9A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035F9A">
        <w:rPr>
          <w:sz w:val="24"/>
          <w:szCs w:val="24"/>
        </w:rPr>
        <w:t xml:space="preserve">Сумма инвестиций в плане по тепловой энергии по ТЭЦ-3 – 1 227 118 тыс. тенге по факту выполнение составило 1 231 836 тыс.тенге. </w:t>
      </w:r>
      <w:r>
        <w:rPr>
          <w:sz w:val="24"/>
          <w:szCs w:val="24"/>
        </w:rPr>
        <w:t xml:space="preserve">В </w:t>
      </w:r>
      <w:r w:rsidRPr="00035F9A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 w:rsidRPr="00035F9A">
        <w:rPr>
          <w:sz w:val="24"/>
          <w:szCs w:val="24"/>
        </w:rPr>
        <w:t xml:space="preserve"> году выполнены работы:</w:t>
      </w:r>
    </w:p>
    <w:p w:rsidR="000326A8" w:rsidRPr="00E72AF0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E72AF0">
        <w:rPr>
          <w:sz w:val="24"/>
          <w:szCs w:val="24"/>
        </w:rPr>
        <w:t xml:space="preserve">- по наращиванию 1-й очереди золоотвала ТЭЦ-3 на сумму 233 710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тенге. Наращивание золоотвала выполняется в связи с приближающимся исчерпанием действующей емкости 2-й очереди золоотвала и создания резерва времени для своевременной реализации решений по строительству 3-й очереди золоотвала ТЭЦ-3 и обеспечит складирования </w:t>
      </w:r>
      <w:proofErr w:type="spellStart"/>
      <w:r w:rsidRPr="00E72AF0">
        <w:rPr>
          <w:sz w:val="24"/>
          <w:szCs w:val="24"/>
        </w:rPr>
        <w:t>золошлаковых</w:t>
      </w:r>
      <w:proofErr w:type="spellEnd"/>
      <w:r w:rsidRPr="00E72AF0">
        <w:rPr>
          <w:sz w:val="24"/>
          <w:szCs w:val="24"/>
        </w:rPr>
        <w:t xml:space="preserve"> отходов в течении 2,4 года</w:t>
      </w:r>
      <w:r>
        <w:rPr>
          <w:sz w:val="24"/>
          <w:szCs w:val="24"/>
        </w:rPr>
        <w:t>.</w:t>
      </w:r>
    </w:p>
    <w:p w:rsidR="000326A8" w:rsidRPr="00E72AF0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 продолжению строительства</w:t>
      </w:r>
      <w:r w:rsidRPr="00E72AF0">
        <w:rPr>
          <w:sz w:val="24"/>
          <w:szCs w:val="24"/>
        </w:rPr>
        <w:t xml:space="preserve"> 3-й очереди золоотвала ТЭЦ-3 на сумму 140 316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тенге, окончание работ запланировано на 2022 год.  После окончания строительства </w:t>
      </w:r>
      <w:proofErr w:type="spellStart"/>
      <w:r w:rsidRPr="00E72AF0">
        <w:rPr>
          <w:sz w:val="24"/>
          <w:szCs w:val="24"/>
        </w:rPr>
        <w:t>золоотвал</w:t>
      </w:r>
      <w:proofErr w:type="spellEnd"/>
      <w:r w:rsidRPr="00E72AF0">
        <w:rPr>
          <w:sz w:val="24"/>
          <w:szCs w:val="24"/>
        </w:rPr>
        <w:t xml:space="preserve"> 3-й очереди обеспечит складирование </w:t>
      </w:r>
      <w:proofErr w:type="spellStart"/>
      <w:r w:rsidRPr="00E72AF0">
        <w:rPr>
          <w:sz w:val="24"/>
          <w:szCs w:val="24"/>
        </w:rPr>
        <w:t>золошлаков</w:t>
      </w:r>
      <w:proofErr w:type="spellEnd"/>
      <w:r w:rsidRPr="00E72AF0">
        <w:rPr>
          <w:sz w:val="24"/>
          <w:szCs w:val="24"/>
        </w:rPr>
        <w:t xml:space="preserve"> ТЭЦ-3 в течение 10,5 лет при их годовом выходе 1200 тыс. тонн, а также позволит в перспективе в</w:t>
      </w:r>
      <w:r>
        <w:rPr>
          <w:sz w:val="24"/>
          <w:szCs w:val="24"/>
        </w:rPr>
        <w:t>ыполнить наращивание золоотвала.</w:t>
      </w:r>
    </w:p>
    <w:p w:rsidR="000326A8" w:rsidRPr="00E72AF0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E72AF0">
        <w:rPr>
          <w:sz w:val="24"/>
          <w:szCs w:val="24"/>
        </w:rPr>
        <w:t xml:space="preserve">- работы по разработке рабочего проекта «Строительство железобетонной дымовой трубы №2. Корректировка». на сумму 23 498 </w:t>
      </w:r>
      <w:r>
        <w:rPr>
          <w:sz w:val="24"/>
          <w:szCs w:val="24"/>
        </w:rPr>
        <w:t>тыс</w:t>
      </w:r>
      <w:r w:rsidRPr="00E72AF0">
        <w:rPr>
          <w:sz w:val="24"/>
          <w:szCs w:val="24"/>
        </w:rPr>
        <w:t xml:space="preserve">. тенге. Строительство дымовой трубы №2 позволит снять ограничения по тяге существующих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работающих на дымовую трубу №1 и возможность подключения к трубе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ст. №5 и ст. №6, а также перспективных </w:t>
      </w:r>
      <w:proofErr w:type="spellStart"/>
      <w:r w:rsidRPr="00E72AF0">
        <w:rPr>
          <w:sz w:val="24"/>
          <w:szCs w:val="24"/>
        </w:rPr>
        <w:t>котлоагрегатов</w:t>
      </w:r>
      <w:proofErr w:type="spellEnd"/>
      <w:r w:rsidRPr="00E72AF0">
        <w:rPr>
          <w:sz w:val="24"/>
          <w:szCs w:val="24"/>
        </w:rPr>
        <w:t xml:space="preserve"> ст. №7 и ст. №8.</w:t>
      </w:r>
    </w:p>
    <w:p w:rsidR="000326A8" w:rsidRPr="00515927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E72AF0">
        <w:rPr>
          <w:sz w:val="24"/>
          <w:szCs w:val="24"/>
        </w:rPr>
        <w:t xml:space="preserve">работы по разработке </w:t>
      </w:r>
      <w:r>
        <w:rPr>
          <w:sz w:val="24"/>
          <w:szCs w:val="24"/>
        </w:rPr>
        <w:t>и экспертизе рабочего проекта</w:t>
      </w:r>
      <w:r w:rsidRPr="00515927">
        <w:rPr>
          <w:sz w:val="24"/>
          <w:szCs w:val="24"/>
        </w:rPr>
        <w:t xml:space="preserve"> "Проект АСУ ТП </w:t>
      </w:r>
      <w:proofErr w:type="spellStart"/>
      <w:r w:rsidRPr="00515927">
        <w:rPr>
          <w:sz w:val="24"/>
          <w:szCs w:val="24"/>
        </w:rPr>
        <w:t>котлоагрегата</w:t>
      </w:r>
      <w:proofErr w:type="spellEnd"/>
      <w:r w:rsidRPr="00515927">
        <w:rPr>
          <w:sz w:val="24"/>
          <w:szCs w:val="24"/>
        </w:rPr>
        <w:t xml:space="preserve"> БКЗ-420-140 ст. №6 ТЭЦ-3" на сумму </w:t>
      </w:r>
      <w:r>
        <w:rPr>
          <w:sz w:val="24"/>
          <w:szCs w:val="24"/>
        </w:rPr>
        <w:t>6 984 тыс.тенге.</w:t>
      </w:r>
      <w:r w:rsidRPr="00515927">
        <w:rPr>
          <w:sz w:val="24"/>
          <w:szCs w:val="24"/>
        </w:rPr>
        <w:t xml:space="preserve"> Основной целью внедрения АСУ ТП </w:t>
      </w:r>
      <w:proofErr w:type="spellStart"/>
      <w:r w:rsidRPr="00515927">
        <w:rPr>
          <w:sz w:val="24"/>
          <w:szCs w:val="24"/>
        </w:rPr>
        <w:t>котлоагрегата</w:t>
      </w:r>
      <w:proofErr w:type="spellEnd"/>
      <w:r w:rsidRPr="00515927">
        <w:rPr>
          <w:sz w:val="24"/>
          <w:szCs w:val="24"/>
        </w:rPr>
        <w:t xml:space="preserve"> является полная автоматизация процессов горения, обеспечение руководства и специалистов ТЭЦ оперативной, достоверной и бесперебойной информацией о состоянии технологического процесса, повышения эффективности и безопасности работы котлоагрегата и эффективности управления технологическим процессом работы котла, экономия расхода угля. </w:t>
      </w:r>
    </w:p>
    <w:p w:rsidR="000326A8" w:rsidRPr="00117F21" w:rsidRDefault="000326A8" w:rsidP="00A270AD">
      <w:pPr>
        <w:spacing w:line="360" w:lineRule="auto"/>
        <w:ind w:firstLine="709"/>
        <w:jc w:val="both"/>
        <w:rPr>
          <w:b/>
          <w:sz w:val="24"/>
          <w:szCs w:val="24"/>
          <w:highlight w:val="cyan"/>
        </w:rPr>
      </w:pPr>
      <w:r w:rsidRPr="00515927">
        <w:rPr>
          <w:sz w:val="24"/>
          <w:szCs w:val="24"/>
        </w:rPr>
        <w:t xml:space="preserve">- по реконструкции растопочных коллекторов с заменой РОУ </w:t>
      </w:r>
      <w:proofErr w:type="spellStart"/>
      <w:r w:rsidRPr="00515927">
        <w:rPr>
          <w:sz w:val="24"/>
          <w:szCs w:val="24"/>
        </w:rPr>
        <w:t>котлоагрегатов</w:t>
      </w:r>
      <w:proofErr w:type="spellEnd"/>
      <w:r w:rsidRPr="00515927">
        <w:rPr>
          <w:sz w:val="24"/>
          <w:szCs w:val="24"/>
        </w:rPr>
        <w:t xml:space="preserve"> ст. №1 - №6 (СМР, материалы, проект, услуги) – 2 этап на сумму 221 397 тыс. тенге </w:t>
      </w:r>
      <w:r w:rsidRPr="00515927">
        <w:rPr>
          <w:bCs/>
          <w:sz w:val="24"/>
          <w:szCs w:val="24"/>
        </w:rPr>
        <w:t xml:space="preserve">Выполнение данного мероприятия необходимо для замены морально и физически устаревших трубопроводов и опорно-подвесной системы растопочных коллекторов </w:t>
      </w:r>
      <w:proofErr w:type="spellStart"/>
      <w:r w:rsidRPr="00515927">
        <w:rPr>
          <w:bCs/>
          <w:sz w:val="24"/>
          <w:szCs w:val="24"/>
        </w:rPr>
        <w:t>котлоагрегатов</w:t>
      </w:r>
      <w:proofErr w:type="spellEnd"/>
      <w:r w:rsidRPr="00515927">
        <w:rPr>
          <w:bCs/>
          <w:sz w:val="24"/>
          <w:szCs w:val="24"/>
        </w:rPr>
        <w:t xml:space="preserve"> ст.№1 - №6.</w:t>
      </w:r>
    </w:p>
    <w:p w:rsidR="000326A8" w:rsidRPr="005161BD" w:rsidRDefault="000326A8" w:rsidP="00A270AD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 w:rsidRPr="005161BD">
        <w:rPr>
          <w:sz w:val="24"/>
          <w:szCs w:val="24"/>
        </w:rPr>
        <w:t xml:space="preserve">- </w:t>
      </w:r>
      <w:r w:rsidRPr="005161BD">
        <w:rPr>
          <w:sz w:val="24"/>
          <w:szCs w:val="24"/>
          <w:lang w:val="kk-KZ"/>
        </w:rPr>
        <w:t>работы по реконструкции конденсатора турбоагрегата Т-120/130-130 ПР2 ст. №5 на сумму 305 357 тыс.тенге, что повысит надежность работы конденсационной установки турбоагрегата в целом</w:t>
      </w:r>
      <w:proofErr w:type="gramStart"/>
      <w:r>
        <w:rPr>
          <w:sz w:val="24"/>
          <w:szCs w:val="24"/>
          <w:lang w:val="kk-KZ"/>
        </w:rPr>
        <w:t>.</w:t>
      </w:r>
      <w:proofErr w:type="gramEnd"/>
      <w:r w:rsidR="00A270AD">
        <w:rPr>
          <w:sz w:val="24"/>
          <w:szCs w:val="24"/>
          <w:lang w:val="kk-KZ"/>
        </w:rPr>
        <w:t xml:space="preserve"> </w:t>
      </w:r>
      <w:r w:rsidRPr="005161BD">
        <w:rPr>
          <w:sz w:val="24"/>
          <w:szCs w:val="24"/>
        </w:rPr>
        <w:t xml:space="preserve">- </w:t>
      </w:r>
      <w:proofErr w:type="gramStart"/>
      <w:r w:rsidRPr="005161BD">
        <w:rPr>
          <w:sz w:val="24"/>
          <w:szCs w:val="24"/>
        </w:rPr>
        <w:t>р</w:t>
      </w:r>
      <w:proofErr w:type="gramEnd"/>
      <w:r w:rsidRPr="005161BD">
        <w:rPr>
          <w:sz w:val="24"/>
          <w:szCs w:val="24"/>
        </w:rPr>
        <w:t xml:space="preserve">аботы по реконструкции кубов ВЗП </w:t>
      </w:r>
      <w:proofErr w:type="spellStart"/>
      <w:r w:rsidRPr="005161BD">
        <w:rPr>
          <w:sz w:val="24"/>
          <w:szCs w:val="24"/>
        </w:rPr>
        <w:t>котлоагрегата</w:t>
      </w:r>
      <w:proofErr w:type="spellEnd"/>
      <w:r w:rsidRPr="005161BD">
        <w:rPr>
          <w:sz w:val="24"/>
          <w:szCs w:val="24"/>
        </w:rPr>
        <w:t xml:space="preserve"> БКЗ-420-140 ст. №3 на сумму 111 481 тыс.</w:t>
      </w:r>
      <w:r>
        <w:rPr>
          <w:sz w:val="24"/>
          <w:szCs w:val="24"/>
        </w:rPr>
        <w:t xml:space="preserve"> </w:t>
      </w:r>
      <w:r w:rsidRPr="005161BD">
        <w:rPr>
          <w:sz w:val="24"/>
          <w:szCs w:val="24"/>
        </w:rPr>
        <w:t>тенге</w:t>
      </w:r>
      <w:r w:rsidRPr="005161BD">
        <w:rPr>
          <w:sz w:val="24"/>
          <w:szCs w:val="24"/>
          <w:lang w:val="kk-KZ"/>
        </w:rPr>
        <w:t xml:space="preserve">, что позволит </w:t>
      </w:r>
      <w:r w:rsidRPr="005161BD">
        <w:rPr>
          <w:sz w:val="24"/>
          <w:szCs w:val="24"/>
        </w:rPr>
        <w:t>уменьши</w:t>
      </w:r>
      <w:r w:rsidRPr="005161BD">
        <w:rPr>
          <w:sz w:val="24"/>
          <w:szCs w:val="24"/>
          <w:lang w:val="kk-KZ"/>
        </w:rPr>
        <w:t>ть</w:t>
      </w:r>
      <w:r w:rsidRPr="005161BD">
        <w:rPr>
          <w:sz w:val="24"/>
          <w:szCs w:val="24"/>
        </w:rPr>
        <w:t xml:space="preserve"> </w:t>
      </w:r>
      <w:proofErr w:type="spellStart"/>
      <w:r w:rsidRPr="005161BD">
        <w:rPr>
          <w:sz w:val="24"/>
          <w:szCs w:val="24"/>
        </w:rPr>
        <w:t>золовой</w:t>
      </w:r>
      <w:proofErr w:type="spellEnd"/>
      <w:r w:rsidRPr="005161BD">
        <w:rPr>
          <w:sz w:val="24"/>
          <w:szCs w:val="24"/>
        </w:rPr>
        <w:t xml:space="preserve"> износ кубов воздухоподогревателей и, как следствие, увеличение их срока службы.  </w:t>
      </w:r>
    </w:p>
    <w:p w:rsidR="000326A8" w:rsidRPr="00B67B4A" w:rsidRDefault="000326A8" w:rsidP="00A270AD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- работы по реконструкции железнодорожных путей на сумму 153 226 тысяч тенге, что обеспечит </w:t>
      </w:r>
      <w:r w:rsidRPr="00B67B4A">
        <w:rPr>
          <w:sz w:val="24"/>
          <w:szCs w:val="24"/>
          <w:lang w:val="kk-KZ"/>
        </w:rPr>
        <w:t>безаварийную работу при приемке и отправлении составов на приемоотправочном пути №1 ТЭЦ-3 АО «ПАВЛОДАРЭНЕРГО».</w:t>
      </w:r>
    </w:p>
    <w:p w:rsidR="000326A8" w:rsidRPr="00B67B4A" w:rsidRDefault="000326A8" w:rsidP="00A270AD">
      <w:pPr>
        <w:spacing w:line="360" w:lineRule="auto"/>
        <w:ind w:firstLine="709"/>
        <w:jc w:val="both"/>
        <w:rPr>
          <w:sz w:val="24"/>
          <w:szCs w:val="24"/>
          <w:lang w:val="kk-KZ"/>
        </w:rPr>
      </w:pPr>
      <w:r w:rsidRPr="00E72AF0">
        <w:rPr>
          <w:sz w:val="24"/>
          <w:szCs w:val="24"/>
        </w:rPr>
        <w:t xml:space="preserve">- работы по разработке рабочего проекта </w:t>
      </w:r>
      <w:r>
        <w:rPr>
          <w:sz w:val="24"/>
          <w:szCs w:val="24"/>
        </w:rPr>
        <w:t xml:space="preserve">по реконструкции водоподготовительной установки ТЭЦ-3 на сумму (окончательная оплата) 35 867 тысяч тенге. Реализация данного </w:t>
      </w:r>
      <w:proofErr w:type="spellStart"/>
      <w:r>
        <w:rPr>
          <w:sz w:val="24"/>
          <w:szCs w:val="24"/>
        </w:rPr>
        <w:t>проета</w:t>
      </w:r>
      <w:proofErr w:type="spellEnd"/>
      <w:r>
        <w:rPr>
          <w:sz w:val="24"/>
          <w:szCs w:val="24"/>
        </w:rPr>
        <w:t xml:space="preserve"> в дальнейшем позволит увеличить производительность ВПУ ТЭЦ-3.</w:t>
      </w:r>
    </w:p>
    <w:p w:rsidR="000326A8" w:rsidRPr="009C03E6" w:rsidRDefault="000326A8" w:rsidP="00A270AD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</w:t>
      </w:r>
      <w:r w:rsidRPr="009C03E6">
        <w:rPr>
          <w:b/>
          <w:sz w:val="24"/>
          <w:szCs w:val="24"/>
        </w:rPr>
        <w:t xml:space="preserve"> ТЭЦ-2</w:t>
      </w:r>
    </w:p>
    <w:p w:rsidR="000326A8" w:rsidRPr="009C03E6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9C03E6">
        <w:rPr>
          <w:sz w:val="24"/>
          <w:szCs w:val="24"/>
        </w:rPr>
        <w:t>Сумма инвестиций в плане по тепловой энергии по ТЭЦ-2 составляет 200 894 тыс. тенге. По факту выполнение составило 201 441 тыс.тенге. В 2020 году выполнены</w:t>
      </w:r>
      <w:r>
        <w:rPr>
          <w:sz w:val="24"/>
          <w:szCs w:val="24"/>
        </w:rPr>
        <w:t xml:space="preserve"> работы</w:t>
      </w:r>
      <w:r w:rsidRPr="009C03E6">
        <w:rPr>
          <w:sz w:val="24"/>
          <w:szCs w:val="24"/>
        </w:rPr>
        <w:t>:</w:t>
      </w:r>
    </w:p>
    <w:p w:rsidR="000326A8" w:rsidRPr="00902867" w:rsidRDefault="000326A8" w:rsidP="00A270AD">
      <w:pPr>
        <w:spacing w:line="360" w:lineRule="auto"/>
        <w:ind w:firstLine="709"/>
        <w:jc w:val="both"/>
      </w:pPr>
      <w:r>
        <w:rPr>
          <w:sz w:val="24"/>
          <w:szCs w:val="24"/>
        </w:rPr>
        <w:t xml:space="preserve">- </w:t>
      </w:r>
      <w:r w:rsidRPr="009C03E6">
        <w:rPr>
          <w:sz w:val="24"/>
          <w:szCs w:val="24"/>
        </w:rPr>
        <w:t xml:space="preserve">по </w:t>
      </w:r>
      <w:r>
        <w:rPr>
          <w:sz w:val="24"/>
          <w:szCs w:val="24"/>
        </w:rPr>
        <w:t>наращиванию 2</w:t>
      </w:r>
      <w:r w:rsidRPr="009C03E6">
        <w:rPr>
          <w:sz w:val="24"/>
          <w:szCs w:val="24"/>
        </w:rPr>
        <w:t>-й очереди золоотвала ТЭЦ</w:t>
      </w:r>
      <w:r>
        <w:rPr>
          <w:sz w:val="24"/>
          <w:szCs w:val="24"/>
        </w:rPr>
        <w:t>-2</w:t>
      </w:r>
      <w:r w:rsidRPr="009C03E6">
        <w:rPr>
          <w:sz w:val="24"/>
          <w:szCs w:val="24"/>
        </w:rPr>
        <w:t xml:space="preserve"> на сумму </w:t>
      </w:r>
      <w:r>
        <w:rPr>
          <w:sz w:val="24"/>
          <w:szCs w:val="24"/>
        </w:rPr>
        <w:t>201 441</w:t>
      </w:r>
      <w:r w:rsidRPr="009C03E6">
        <w:rPr>
          <w:sz w:val="24"/>
          <w:szCs w:val="24"/>
        </w:rPr>
        <w:t xml:space="preserve"> тыс. тенге. </w:t>
      </w:r>
      <w:r w:rsidRPr="00902867">
        <w:rPr>
          <w:sz w:val="24"/>
          <w:szCs w:val="24"/>
        </w:rPr>
        <w:t xml:space="preserve">Дополнительная емкость, создаваемая дамбами наращивания для складирования </w:t>
      </w:r>
      <w:proofErr w:type="spellStart"/>
      <w:r w:rsidRPr="00902867">
        <w:rPr>
          <w:sz w:val="24"/>
          <w:szCs w:val="24"/>
        </w:rPr>
        <w:t>золошлаковых</w:t>
      </w:r>
      <w:proofErr w:type="spellEnd"/>
      <w:r w:rsidRPr="00902867">
        <w:rPr>
          <w:sz w:val="24"/>
          <w:szCs w:val="24"/>
        </w:rPr>
        <w:t xml:space="preserve"> отходов необходима в связи с приближающимся исчерпанием действующей емкости золоотвала 2-ой очереди. Дополнительная емкость составляет 2,069 млн. м3, что обеспечит складирование </w:t>
      </w:r>
      <w:proofErr w:type="spellStart"/>
      <w:r w:rsidRPr="00902867">
        <w:rPr>
          <w:sz w:val="24"/>
          <w:szCs w:val="24"/>
        </w:rPr>
        <w:t>золошлаков</w:t>
      </w:r>
      <w:proofErr w:type="spellEnd"/>
      <w:r w:rsidRPr="00902867">
        <w:rPr>
          <w:sz w:val="24"/>
          <w:szCs w:val="24"/>
        </w:rPr>
        <w:t xml:space="preserve"> ТЭЦ-2 в течение 6,2 года при их годовом выходе в количестве 270,0 тыс. тонн в год.</w:t>
      </w:r>
    </w:p>
    <w:p w:rsidR="000326A8" w:rsidRPr="00B67B4A" w:rsidRDefault="000326A8" w:rsidP="00A270AD">
      <w:pPr>
        <w:spacing w:line="360" w:lineRule="auto"/>
        <w:ind w:firstLine="709"/>
        <w:jc w:val="both"/>
        <w:rPr>
          <w:sz w:val="24"/>
          <w:szCs w:val="24"/>
        </w:rPr>
      </w:pPr>
      <w:r w:rsidRPr="00B67B4A">
        <w:rPr>
          <w:sz w:val="24"/>
          <w:szCs w:val="24"/>
        </w:rPr>
        <w:t>Основными направлениями инвестиционной программы АО «ПАВЛОДАРЭНЕРГО» направлениями являются:</w:t>
      </w:r>
    </w:p>
    <w:p w:rsidR="000326A8" w:rsidRPr="00B67B4A" w:rsidRDefault="000326A8" w:rsidP="00A270AD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B67B4A">
        <w:rPr>
          <w:sz w:val="24"/>
          <w:szCs w:val="24"/>
        </w:rPr>
        <w:t xml:space="preserve">повышение надежности и долговечности существующего оборудования путем проведения  реконструкции; </w:t>
      </w:r>
    </w:p>
    <w:p w:rsidR="000326A8" w:rsidRPr="00902867" w:rsidRDefault="000326A8" w:rsidP="00A270AD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Style w:val="s0"/>
          <w:sz w:val="24"/>
          <w:szCs w:val="24"/>
        </w:rPr>
      </w:pPr>
      <w:r w:rsidRPr="00B67B4A">
        <w:rPr>
          <w:sz w:val="24"/>
          <w:szCs w:val="24"/>
        </w:rPr>
        <w:t>проекты, обеспечивающие совершенствование экологических параметров деятельности</w:t>
      </w:r>
    </w:p>
    <w:p w:rsidR="00693574" w:rsidRDefault="00693574" w:rsidP="00D5098B">
      <w:pPr>
        <w:ind w:left="400"/>
        <w:jc w:val="both"/>
        <w:rPr>
          <w:rStyle w:val="s0"/>
          <w:sz w:val="24"/>
          <w:szCs w:val="24"/>
        </w:rPr>
        <w:sectPr w:rsidR="00693574" w:rsidSect="00A274AF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</w:p>
    <w:p w:rsidR="00694CFF" w:rsidRDefault="000326A8" w:rsidP="00D5098B">
      <w:pPr>
        <w:ind w:left="400"/>
        <w:jc w:val="both"/>
      </w:pPr>
      <w:r>
        <w:rPr>
          <w:noProof/>
        </w:rPr>
        <w:lastRenderedPageBreak/>
        <w:drawing>
          <wp:inline distT="0" distB="0" distL="0" distR="0" wp14:anchorId="7FDE62DB" wp14:editId="11836193">
            <wp:extent cx="10294960" cy="6487064"/>
            <wp:effectExtent l="0" t="0" r="0" b="9525"/>
            <wp:docPr id="2" name="Рисунок 2" descr="C:\Users\KapturKM\AppData\Local\Microsoft\Windows\INetCache\Content.Word\Отчет об исполнении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turKM\AppData\Local\Microsoft\Windows\INetCache\Content.Word\Отчет об исполнении 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6590" r="2048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658" cy="64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FF" w:rsidRDefault="00694CFF" w:rsidP="00D5098B">
      <w:pPr>
        <w:ind w:left="400"/>
        <w:jc w:val="both"/>
      </w:pPr>
    </w:p>
    <w:p w:rsidR="00A274AF" w:rsidRDefault="00A274AF" w:rsidP="00694CFF">
      <w:pPr>
        <w:spacing w:after="200" w:line="276" w:lineRule="auto"/>
        <w:rPr>
          <w:rStyle w:val="s0"/>
          <w:sz w:val="24"/>
          <w:szCs w:val="24"/>
        </w:rPr>
        <w:sectPr w:rsidR="00A274AF" w:rsidSect="00694CFF">
          <w:pgSz w:w="16838" w:h="11906" w:orient="landscape"/>
          <w:pgMar w:top="720" w:right="0" w:bottom="720" w:left="0" w:header="709" w:footer="709" w:gutter="0"/>
          <w:cols w:space="708"/>
          <w:docGrid w:linePitch="360"/>
        </w:sectPr>
      </w:pPr>
    </w:p>
    <w:p w:rsidR="00ED65DE" w:rsidRPr="00ED65DE" w:rsidRDefault="00ED65DE" w:rsidP="00ED65DE">
      <w:pPr>
        <w:pStyle w:val="a3"/>
        <w:numPr>
          <w:ilvl w:val="0"/>
          <w:numId w:val="4"/>
        </w:numPr>
        <w:ind w:left="0" w:firstLine="709"/>
        <w:jc w:val="both"/>
        <w:rPr>
          <w:rStyle w:val="s0"/>
          <w:b/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lastRenderedPageBreak/>
        <w:t>Об основных финансово-экономических показателях деятельности</w:t>
      </w:r>
      <w:r>
        <w:rPr>
          <w:rStyle w:val="s0"/>
          <w:b/>
          <w:sz w:val="24"/>
          <w:szCs w:val="24"/>
        </w:rPr>
        <w:t xml:space="preserve"> субъекта естественной монополии за отчетный период</w:t>
      </w:r>
    </w:p>
    <w:p w:rsidR="00ED65DE" w:rsidRDefault="00ED65DE" w:rsidP="00A5607F">
      <w:pPr>
        <w:ind w:firstLine="709"/>
        <w:rPr>
          <w:rStyle w:val="s0"/>
          <w:sz w:val="24"/>
          <w:szCs w:val="24"/>
        </w:rPr>
      </w:pPr>
    </w:p>
    <w:p w:rsidR="00EF4585" w:rsidRDefault="00315777" w:rsidP="00EF4585">
      <w:pPr>
        <w:ind w:left="709"/>
        <w:jc w:val="center"/>
        <w:rPr>
          <w:rStyle w:val="s0"/>
          <w:sz w:val="24"/>
          <w:szCs w:val="24"/>
        </w:rPr>
      </w:pPr>
      <w:r w:rsidRPr="003F52BF">
        <w:rPr>
          <w:rStyle w:val="s0"/>
          <w:sz w:val="24"/>
          <w:szCs w:val="24"/>
        </w:rPr>
        <w:t>Основные финансово-экономические показател</w:t>
      </w:r>
      <w:r w:rsidR="001E7A16">
        <w:rPr>
          <w:rStyle w:val="s0"/>
          <w:sz w:val="24"/>
          <w:szCs w:val="24"/>
        </w:rPr>
        <w:t>и по АО «ПАВЛОДАРЭНЕРГО» за 20</w:t>
      </w:r>
      <w:r w:rsidR="006D31C0">
        <w:rPr>
          <w:rStyle w:val="s0"/>
          <w:sz w:val="24"/>
          <w:szCs w:val="24"/>
        </w:rPr>
        <w:t>20</w:t>
      </w:r>
      <w:r w:rsidRPr="003F52BF">
        <w:rPr>
          <w:rStyle w:val="s0"/>
          <w:sz w:val="24"/>
          <w:szCs w:val="24"/>
        </w:rPr>
        <w:t xml:space="preserve"> г</w:t>
      </w:r>
      <w:r w:rsidR="00D5098B">
        <w:rPr>
          <w:rStyle w:val="s0"/>
          <w:sz w:val="24"/>
          <w:szCs w:val="24"/>
        </w:rPr>
        <w:t>од</w:t>
      </w:r>
      <w:r w:rsidR="00EF4585">
        <w:rPr>
          <w:rStyle w:val="s0"/>
          <w:sz w:val="24"/>
          <w:szCs w:val="24"/>
        </w:rPr>
        <w:t xml:space="preserve"> </w:t>
      </w:r>
    </w:p>
    <w:p w:rsidR="00ED65DE" w:rsidRPr="003F52BF" w:rsidRDefault="00EF4585" w:rsidP="00EF4585">
      <w:pPr>
        <w:ind w:left="4963" w:firstLine="709"/>
        <w:jc w:val="center"/>
        <w:rPr>
          <w:sz w:val="24"/>
          <w:szCs w:val="24"/>
        </w:rPr>
      </w:pPr>
      <w:r>
        <w:rPr>
          <w:rStyle w:val="s0"/>
          <w:sz w:val="24"/>
          <w:szCs w:val="24"/>
        </w:rPr>
        <w:t>(пр</w:t>
      </w:r>
      <w:r>
        <w:rPr>
          <w:sz w:val="24"/>
          <w:szCs w:val="24"/>
        </w:rPr>
        <w:t>едварительно)</w:t>
      </w:r>
    </w:p>
    <w:tbl>
      <w:tblPr>
        <w:tblW w:w="7520" w:type="dxa"/>
        <w:jc w:val="center"/>
        <w:tblInd w:w="93" w:type="dxa"/>
        <w:tblLook w:val="04A0" w:firstRow="1" w:lastRow="0" w:firstColumn="1" w:lastColumn="0" w:noHBand="0" w:noVBand="1"/>
      </w:tblPr>
      <w:tblGrid>
        <w:gridCol w:w="6100"/>
        <w:gridCol w:w="1420"/>
      </w:tblGrid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center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тыс. тенге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Доход всего,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36 028 254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реализации э/э</w:t>
            </w:r>
            <w:r w:rsidR="008750F1">
              <w:rPr>
                <w:sz w:val="22"/>
                <w:szCs w:val="22"/>
              </w:rPr>
              <w:t>, с учетом рынка мощности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26 834 239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Доход от реализации т/э</w:t>
            </w:r>
            <w:r w:rsidR="008750F1">
              <w:rPr>
                <w:sz w:val="22"/>
                <w:szCs w:val="22"/>
              </w:rPr>
              <w:t>, с учетом побочной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9 193 549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От прочей реализации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465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 xml:space="preserve">Себестоимость товарной продукции, в </w:t>
            </w:r>
            <w:proofErr w:type="spellStart"/>
            <w:r w:rsidRPr="00A948A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A948A5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-28 236 125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электроэнергии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-20 484 998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по </w:t>
            </w:r>
            <w:proofErr w:type="spellStart"/>
            <w:r w:rsidRPr="00A948A5">
              <w:rPr>
                <w:sz w:val="22"/>
                <w:szCs w:val="22"/>
              </w:rPr>
              <w:t>теплоэнергии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-7 750 661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 xml:space="preserve"> - прочей продукции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-465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Расходы периода (адм. расходы, расходы по реализации)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b/>
                <w:bCs/>
                <w:sz w:val="22"/>
                <w:szCs w:val="22"/>
              </w:rPr>
            </w:pPr>
            <w:r w:rsidRPr="00A948A5">
              <w:rPr>
                <w:b/>
                <w:bCs/>
                <w:sz w:val="22"/>
                <w:szCs w:val="22"/>
              </w:rPr>
              <w:t>-2 000 399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Курсовая разница (убыток)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650 161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Финансовые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-4 261 881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Результат от неосновной деятельности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453 402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Расходы по КПН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-448 077</w:t>
            </w:r>
          </w:p>
        </w:tc>
      </w:tr>
      <w:tr w:rsidR="00A948A5" w:rsidRPr="00A948A5" w:rsidTr="00A948A5">
        <w:trPr>
          <w:trHeight w:val="300"/>
          <w:jc w:val="center"/>
        </w:trPr>
        <w:tc>
          <w:tcPr>
            <w:tcW w:w="6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Прибыль +,  убыток 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48A5" w:rsidRPr="00A948A5" w:rsidRDefault="00A948A5" w:rsidP="00A948A5">
            <w:pPr>
              <w:jc w:val="right"/>
              <w:rPr>
                <w:sz w:val="22"/>
                <w:szCs w:val="22"/>
              </w:rPr>
            </w:pPr>
            <w:r w:rsidRPr="00A948A5">
              <w:rPr>
                <w:sz w:val="22"/>
                <w:szCs w:val="22"/>
              </w:rPr>
              <w:t>2 185 335</w:t>
            </w:r>
          </w:p>
        </w:tc>
      </w:tr>
    </w:tbl>
    <w:p w:rsidR="00243177" w:rsidRDefault="00243177" w:rsidP="00243177">
      <w:pPr>
        <w:jc w:val="both"/>
        <w:rPr>
          <w:sz w:val="24"/>
          <w:szCs w:val="24"/>
        </w:rPr>
      </w:pPr>
    </w:p>
    <w:p w:rsidR="002A47DF" w:rsidRPr="00ED65DE" w:rsidRDefault="00ED65DE" w:rsidP="0066389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ED65DE">
        <w:rPr>
          <w:rStyle w:val="s0"/>
          <w:b/>
          <w:sz w:val="24"/>
          <w:szCs w:val="24"/>
        </w:rPr>
        <w:t>Об объемах</w:t>
      </w:r>
      <w:r>
        <w:rPr>
          <w:rStyle w:val="s0"/>
          <w:b/>
          <w:sz w:val="24"/>
          <w:szCs w:val="24"/>
        </w:rPr>
        <w:t xml:space="preserve"> предоставленных регулируемых услуг (товаров, работ) за отчетный период</w:t>
      </w:r>
    </w:p>
    <w:p w:rsidR="002A47DF" w:rsidRDefault="002A47DF" w:rsidP="00243177">
      <w:pPr>
        <w:jc w:val="both"/>
        <w:rPr>
          <w:sz w:val="24"/>
          <w:szCs w:val="24"/>
        </w:rPr>
      </w:pPr>
    </w:p>
    <w:p w:rsidR="0026369B" w:rsidRDefault="001232FA" w:rsidP="00ED65DE">
      <w:pPr>
        <w:ind w:firstLine="567"/>
        <w:jc w:val="center"/>
        <w:rPr>
          <w:rStyle w:val="s0"/>
          <w:sz w:val="24"/>
          <w:szCs w:val="24"/>
        </w:rPr>
      </w:pPr>
      <w:r w:rsidRPr="00D5098B">
        <w:rPr>
          <w:rStyle w:val="s0"/>
          <w:sz w:val="24"/>
          <w:szCs w:val="24"/>
        </w:rPr>
        <w:t>Реализация тепловой энергии по АО "ПАВЛОДАРЭНЕРГО" за 20</w:t>
      </w:r>
      <w:r w:rsidR="00A45EC5">
        <w:rPr>
          <w:rStyle w:val="s0"/>
          <w:sz w:val="24"/>
          <w:szCs w:val="24"/>
        </w:rPr>
        <w:t>20</w:t>
      </w:r>
      <w:r w:rsidRPr="00D5098B">
        <w:rPr>
          <w:rStyle w:val="s0"/>
          <w:sz w:val="24"/>
          <w:szCs w:val="24"/>
        </w:rPr>
        <w:t xml:space="preserve"> год</w:t>
      </w:r>
    </w:p>
    <w:p w:rsidR="007E0B4D" w:rsidRDefault="00D06B01" w:rsidP="00A5607F">
      <w:pPr>
        <w:ind w:firstLine="709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Style w:val="s0"/>
          <w:sz w:val="24"/>
          <w:szCs w:val="24"/>
        </w:rPr>
        <w:fldChar w:fldCharType="begin"/>
      </w:r>
      <w:r>
        <w:rPr>
          <w:rStyle w:val="s0"/>
          <w:sz w:val="24"/>
          <w:szCs w:val="24"/>
        </w:rPr>
        <w:instrText xml:space="preserve"> LINK </w:instrText>
      </w:r>
      <w:r w:rsidR="00437CBD">
        <w:rPr>
          <w:rStyle w:val="s0"/>
          <w:sz w:val="24"/>
          <w:szCs w:val="24"/>
        </w:rPr>
        <w:instrText xml:space="preserve">Excel.Sheet.12 "C:\\Users\\Antoshina\\Desktop\\АО ПЭ 2019г\\ДКРЕМ\\Исполнение тарифных смет за 2019 год\\Для сайта исполнение за 2019 год\\объемы тепла план-факт 2019 год +.xlsx" Лист3!R4C3:R16C8 </w:instrText>
      </w:r>
      <w:r>
        <w:rPr>
          <w:rStyle w:val="s0"/>
          <w:sz w:val="24"/>
          <w:szCs w:val="24"/>
        </w:rPr>
        <w:instrText xml:space="preserve">\a \f 4 \h  \* MERGEFORMAT </w:instrText>
      </w:r>
      <w:r>
        <w:rPr>
          <w:rStyle w:val="s0"/>
          <w:sz w:val="24"/>
          <w:szCs w:val="24"/>
        </w:rPr>
        <w:fldChar w:fldCharType="separate"/>
      </w:r>
    </w:p>
    <w:tbl>
      <w:tblPr>
        <w:tblpPr w:leftFromText="180" w:rightFromText="180" w:vertAnchor="text" w:horzAnchor="page" w:tblpX="1783" w:tblpY="-65"/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1417"/>
        <w:gridCol w:w="1556"/>
        <w:gridCol w:w="1033"/>
        <w:gridCol w:w="869"/>
      </w:tblGrid>
      <w:tr w:rsidR="00D53606" w:rsidRPr="00D53606" w:rsidTr="00D53606">
        <w:trPr>
          <w:trHeight w:val="735"/>
        </w:trPr>
        <w:tc>
          <w:tcPr>
            <w:tcW w:w="2943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Ед.изм.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Предусмотрено в утвержденной тарифной смете на 2020 год</w:t>
            </w:r>
          </w:p>
        </w:tc>
        <w:tc>
          <w:tcPr>
            <w:tcW w:w="1556" w:type="dxa"/>
            <w:vMerge w:val="restart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 xml:space="preserve">Фактически сложившиеся показатели тарифной сметы за 2020 год </w:t>
            </w:r>
          </w:p>
        </w:tc>
        <w:tc>
          <w:tcPr>
            <w:tcW w:w="1902" w:type="dxa"/>
            <w:gridSpan w:val="2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отклонение</w:t>
            </w:r>
          </w:p>
        </w:tc>
      </w:tr>
      <w:tr w:rsidR="00D53606" w:rsidRPr="00D53606" w:rsidTr="00D53606">
        <w:trPr>
          <w:trHeight w:val="645"/>
        </w:trPr>
        <w:tc>
          <w:tcPr>
            <w:tcW w:w="2943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556" w:type="dxa"/>
            <w:vMerge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center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%</w:t>
            </w:r>
          </w:p>
        </w:tc>
      </w:tr>
      <w:tr w:rsidR="00D53606" w:rsidRPr="00D53606" w:rsidTr="00D53606">
        <w:trPr>
          <w:trHeight w:val="510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53606" w:rsidRDefault="00D53606" w:rsidP="00D12241">
            <w:pPr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АО "ПАВЛОДАРЭНЕРГО", 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2 920,073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2 999,308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79,235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53606" w:rsidRDefault="00D53606" w:rsidP="00D53606">
            <w:pPr>
              <w:jc w:val="right"/>
              <w:rPr>
                <w:b/>
                <w:bCs/>
                <w:color w:val="auto"/>
              </w:rPr>
            </w:pPr>
            <w:r w:rsidRPr="00D53606">
              <w:rPr>
                <w:b/>
                <w:bCs/>
                <w:color w:val="auto"/>
              </w:rPr>
              <w:t>3%</w:t>
            </w:r>
          </w:p>
        </w:tc>
      </w:tr>
      <w:tr w:rsidR="00D53606" w:rsidRPr="00D53606" w:rsidTr="00D53606">
        <w:trPr>
          <w:trHeight w:val="255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12241" w:rsidRDefault="00D12241" w:rsidP="00D12241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по ТЭЦ-3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2 209,048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2 208,198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-0,850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0%</w:t>
            </w:r>
          </w:p>
        </w:tc>
      </w:tr>
      <w:tr w:rsidR="00D53606" w:rsidRPr="00D53606" w:rsidTr="00D53606">
        <w:trPr>
          <w:trHeight w:val="409"/>
        </w:trPr>
        <w:tc>
          <w:tcPr>
            <w:tcW w:w="2943" w:type="dxa"/>
            <w:shd w:val="clear" w:color="auto" w:fill="auto"/>
            <w:vAlign w:val="center"/>
            <w:hideMark/>
          </w:tcPr>
          <w:p w:rsidR="00D53606" w:rsidRPr="00D12241" w:rsidRDefault="00D12241" w:rsidP="00D12241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по ТЭЦ-2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тыс. Гкал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711,025</w:t>
            </w:r>
          </w:p>
        </w:tc>
        <w:tc>
          <w:tcPr>
            <w:tcW w:w="1556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791,110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80,085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D53606" w:rsidRPr="00D12241" w:rsidRDefault="00D53606" w:rsidP="00D53606">
            <w:pPr>
              <w:jc w:val="right"/>
              <w:rPr>
                <w:bCs/>
                <w:color w:val="auto"/>
              </w:rPr>
            </w:pPr>
            <w:r w:rsidRPr="00D12241">
              <w:rPr>
                <w:bCs/>
                <w:color w:val="auto"/>
              </w:rPr>
              <w:t>11%</w:t>
            </w:r>
          </w:p>
        </w:tc>
      </w:tr>
    </w:tbl>
    <w:p w:rsidR="00D53606" w:rsidRDefault="00D06B01" w:rsidP="00A5607F">
      <w:pPr>
        <w:ind w:firstLine="709"/>
        <w:jc w:val="both"/>
        <w:rPr>
          <w:rStyle w:val="s0"/>
          <w:sz w:val="24"/>
          <w:szCs w:val="24"/>
        </w:rPr>
      </w:pPr>
      <w:r>
        <w:rPr>
          <w:rStyle w:val="s0"/>
          <w:sz w:val="24"/>
          <w:szCs w:val="24"/>
        </w:rPr>
        <w:fldChar w:fldCharType="end"/>
      </w:r>
    </w:p>
    <w:p w:rsidR="00ED65DE" w:rsidRPr="00ED65DE" w:rsidRDefault="00ED65DE" w:rsidP="005E362D">
      <w:pPr>
        <w:pStyle w:val="a3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>О проводимой работе с потребителями регулируемых услуг</w:t>
      </w:r>
      <w:r>
        <w:rPr>
          <w:b/>
          <w:sz w:val="24"/>
          <w:szCs w:val="24"/>
        </w:rPr>
        <w:t xml:space="preserve"> (товаров, работ)</w:t>
      </w:r>
    </w:p>
    <w:p w:rsidR="00ED65DE" w:rsidRDefault="00ED65DE" w:rsidP="00237671">
      <w:pPr>
        <w:ind w:firstLine="709"/>
        <w:jc w:val="both"/>
        <w:rPr>
          <w:sz w:val="24"/>
          <w:szCs w:val="24"/>
        </w:rPr>
      </w:pPr>
    </w:p>
    <w:p w:rsidR="00243177" w:rsidRPr="003F52BF" w:rsidRDefault="003F52BF" w:rsidP="00237671">
      <w:pPr>
        <w:ind w:firstLine="709"/>
        <w:jc w:val="both"/>
        <w:rPr>
          <w:sz w:val="24"/>
          <w:szCs w:val="24"/>
        </w:rPr>
      </w:pPr>
      <w:r w:rsidRPr="003F52BF">
        <w:rPr>
          <w:sz w:val="24"/>
          <w:szCs w:val="24"/>
        </w:rPr>
        <w:t>Ежегодно с потребителями заключаются договора на поставку тепловой энергии согласно заявленных объемов. По условиям договора ежемесячно с потребителями подписываются акты на поставку тепловой энергии. В 20</w:t>
      </w:r>
      <w:r w:rsidR="00A45EC5">
        <w:rPr>
          <w:sz w:val="24"/>
          <w:szCs w:val="24"/>
        </w:rPr>
        <w:t>20</w:t>
      </w:r>
      <w:r w:rsidRPr="003F52BF">
        <w:rPr>
          <w:sz w:val="24"/>
          <w:szCs w:val="24"/>
        </w:rPr>
        <w:t xml:space="preserve"> году претензий со стороны потребителей тепловой энергии по качеству и количеству не было.</w:t>
      </w:r>
    </w:p>
    <w:p w:rsidR="00810EE0" w:rsidRDefault="00810EE0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  <w:sectPr w:rsidR="00810EE0" w:rsidSect="00810EE0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bookmarkStart w:id="2" w:name="_GoBack"/>
      <w:bookmarkEnd w:id="2"/>
    </w:p>
    <w:p w:rsidR="00B42846" w:rsidRDefault="00B42846" w:rsidP="00B42846">
      <w:pPr>
        <w:pStyle w:val="a6"/>
        <w:spacing w:line="240" w:lineRule="auto"/>
        <w:jc w:val="left"/>
        <w:rPr>
          <w:rStyle w:val="s0"/>
          <w:color w:val="FF0000"/>
          <w:sz w:val="24"/>
          <w:szCs w:val="24"/>
        </w:rPr>
      </w:pPr>
    </w:p>
    <w:p w:rsidR="00ED65DE" w:rsidRDefault="00ED65DE" w:rsidP="005E362D">
      <w:pPr>
        <w:pStyle w:val="a3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ED65DE">
        <w:rPr>
          <w:b/>
          <w:sz w:val="24"/>
          <w:szCs w:val="24"/>
        </w:rPr>
        <w:t xml:space="preserve"> </w:t>
      </w:r>
      <w:r w:rsidR="00810EE0">
        <w:rPr>
          <w:b/>
          <w:sz w:val="24"/>
          <w:szCs w:val="24"/>
        </w:rPr>
        <w:t xml:space="preserve">О </w:t>
      </w:r>
      <w:r>
        <w:rPr>
          <w:b/>
          <w:sz w:val="24"/>
          <w:szCs w:val="24"/>
        </w:rPr>
        <w:t>постатейном исполнении утвержденных ведомством уполномоченного органа тарифных смет за отчетный период</w:t>
      </w:r>
    </w:p>
    <w:p w:rsidR="00914F66" w:rsidRPr="00ED65DE" w:rsidRDefault="00914F66" w:rsidP="005E362D">
      <w:pPr>
        <w:pStyle w:val="a3"/>
        <w:ind w:left="1288"/>
        <w:jc w:val="both"/>
        <w:rPr>
          <w:b/>
          <w:sz w:val="24"/>
          <w:szCs w:val="24"/>
        </w:rPr>
      </w:pPr>
    </w:p>
    <w:tbl>
      <w:tblPr>
        <w:tblW w:w="13585" w:type="dxa"/>
        <w:tblInd w:w="557" w:type="dxa"/>
        <w:tblLayout w:type="fixed"/>
        <w:tblLook w:val="04A0" w:firstRow="1" w:lastRow="0" w:firstColumn="1" w:lastColumn="0" w:noHBand="0" w:noVBand="1"/>
      </w:tblPr>
      <w:tblGrid>
        <w:gridCol w:w="616"/>
        <w:gridCol w:w="3755"/>
        <w:gridCol w:w="1040"/>
        <w:gridCol w:w="1653"/>
        <w:gridCol w:w="1415"/>
        <w:gridCol w:w="1137"/>
        <w:gridCol w:w="1408"/>
        <w:gridCol w:w="1456"/>
        <w:gridCol w:w="1105"/>
      </w:tblGrid>
      <w:tr w:rsidR="00914F66" w:rsidRPr="00914F66" w:rsidTr="004C74B9">
        <w:trPr>
          <w:trHeight w:val="315"/>
        </w:trPr>
        <w:tc>
          <w:tcPr>
            <w:tcW w:w="6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№ п/п</w:t>
            </w:r>
          </w:p>
        </w:tc>
        <w:tc>
          <w:tcPr>
            <w:tcW w:w="37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914F66" w:rsidRPr="00914F66" w:rsidTr="004C74B9">
        <w:trPr>
          <w:trHeight w:val="975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6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2019 год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2019 год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 w:rsidR="005E362D"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 w:rsidR="00154E54"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914F66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 w:rsidR="00154E54"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4F66" w:rsidRPr="00914F66" w:rsidRDefault="005E362D" w:rsidP="00914F66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914F66" w:rsidRPr="00914F66" w:rsidTr="004C74B9">
        <w:trPr>
          <w:trHeight w:val="513"/>
        </w:trPr>
        <w:tc>
          <w:tcPr>
            <w:tcW w:w="6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6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b/>
                <w:bCs/>
                <w:color w:val="auto"/>
              </w:rPr>
            </w:pPr>
          </w:p>
        </w:tc>
      </w:tr>
      <w:tr w:rsidR="00914F66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3</w:t>
            </w:r>
          </w:p>
        </w:tc>
        <w:tc>
          <w:tcPr>
            <w:tcW w:w="16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4F66" w:rsidRPr="00914F66" w:rsidRDefault="00914F66" w:rsidP="00914F66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154E54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Затраты на производство товаров и предоставление услуг,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4 766 388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5 249 757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10,1%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1 832 511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2 517 231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37,4%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Материальные затраты,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2 596 053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2 878 340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713 790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1 076 709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50,8%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Сырье и материалы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277 804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360 368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29,7%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73 009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99 634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36,5%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хим.реагенты и реактивы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96 975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139 284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43,6%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6 126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12 536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104,6%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вода на технологические цели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99 442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103 730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38 638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45 942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18,9%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1.1.3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материалы и услуги на эксплуатацию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81 387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117 354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44,2%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28 245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41 156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45,7%</w:t>
            </w:r>
          </w:p>
        </w:tc>
      </w:tr>
      <w:tr w:rsidR="00154E54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Топливо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2 296 294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2 488 797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633 835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967 877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52,7%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1.2.1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уголь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2 223 890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2 409 216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8,3%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615 931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937 508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52,2%</w:t>
            </w:r>
          </w:p>
        </w:tc>
      </w:tr>
      <w:tr w:rsidR="00154E54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1.2.2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rPr>
                <w:color w:val="auto"/>
              </w:rPr>
            </w:pPr>
            <w:r w:rsidRPr="00914F66">
              <w:rPr>
                <w:color w:val="auto"/>
              </w:rPr>
              <w:t>мазут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72 404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79 581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9,9%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17 904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30 369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E54" w:rsidRDefault="00154E54" w:rsidP="00154E54">
            <w:pPr>
              <w:jc w:val="right"/>
            </w:pPr>
            <w:r>
              <w:t>69,6%</w:t>
            </w:r>
          </w:p>
        </w:tc>
      </w:tr>
      <w:tr w:rsidR="00154E54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ГСМ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154E54" w:rsidRPr="00914F66" w:rsidRDefault="00154E54" w:rsidP="00154E54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14 525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21 299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46,6%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154E54" w:rsidRDefault="00154E54" w:rsidP="00154E54">
            <w:pPr>
              <w:jc w:val="right"/>
              <w:rPr>
                <w:b/>
                <w:bCs/>
              </w:rPr>
            </w:pPr>
          </w:p>
        </w:tc>
      </w:tr>
      <w:tr w:rsidR="004C74B9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Энергия, в т.ч.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7 430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7 876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6 946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9 198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32,4%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1.4.1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эл. энергия  на хоз. нужды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4 506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4 771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5 143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6 981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35,7%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1.4.2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теп</w:t>
            </w:r>
            <w:proofErr w:type="gramStart"/>
            <w:r w:rsidRPr="00914F66">
              <w:rPr>
                <w:color w:val="auto"/>
              </w:rPr>
              <w:t>.</w:t>
            </w:r>
            <w:proofErr w:type="gramEnd"/>
            <w:r w:rsidRPr="00914F66">
              <w:rPr>
                <w:color w:val="auto"/>
              </w:rPr>
              <w:t xml:space="preserve"> </w:t>
            </w:r>
            <w:proofErr w:type="gramStart"/>
            <w:r w:rsidRPr="00914F66">
              <w:rPr>
                <w:color w:val="auto"/>
              </w:rPr>
              <w:t>э</w:t>
            </w:r>
            <w:proofErr w:type="gramEnd"/>
            <w:r w:rsidRPr="00914F66">
              <w:rPr>
                <w:color w:val="auto"/>
              </w:rPr>
              <w:t>нергия  на хоз. нужды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2 924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3 105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1 803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2 217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23,0%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Затраты на оплату труда,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426 415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533 972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263 274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423 090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60,7%</w:t>
            </w:r>
          </w:p>
        </w:tc>
      </w:tr>
      <w:tr w:rsidR="004C74B9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заработная плата производственного персонала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383 867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476 381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233 473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375 177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60,7%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социальный налог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30 555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41 246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35,0%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19 962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32 665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63,6%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  <w:r w:rsidRPr="00914F66">
              <w:t>2.3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r w:rsidRPr="00914F66">
              <w:t xml:space="preserve">обязательное </w:t>
            </w:r>
            <w:proofErr w:type="spellStart"/>
            <w:r w:rsidRPr="00914F66">
              <w:t>соц.мед</w:t>
            </w:r>
            <w:proofErr w:type="spellEnd"/>
            <w:r w:rsidRPr="00914F66">
              <w:t>. страхование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4 824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9 227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91,3%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3 152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7 134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126,3%</w:t>
            </w:r>
          </w:p>
        </w:tc>
      </w:tr>
      <w:tr w:rsidR="004C74B9" w:rsidRPr="00914F66" w:rsidTr="004C74B9">
        <w:trPr>
          <w:trHeight w:val="52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2.4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r w:rsidRPr="00914F66">
              <w:t>обязательные профессиональные пенсионные взносы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7 169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7 118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-0,7%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6 687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8 114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Default="004C74B9" w:rsidP="004C74B9">
            <w:pPr>
              <w:jc w:val="right"/>
            </w:pPr>
            <w:r>
              <w:t>21,3%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Амортизация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801 401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780 857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164 434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183 669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Ремонт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609 572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645 729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553 486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649 235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Услуги сторонних организаций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8750F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149</w:t>
            </w:r>
            <w:r w:rsidR="008750F1">
              <w:rPr>
                <w:b/>
                <w:bCs/>
                <w:color w:val="auto"/>
              </w:rPr>
              <w:t xml:space="preserve"> </w:t>
            </w:r>
            <w:r>
              <w:rPr>
                <w:b/>
                <w:bCs/>
                <w:color w:val="auto"/>
              </w:rPr>
              <w:t>552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180 898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70 357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94 034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33,7%</w:t>
            </w:r>
          </w:p>
        </w:tc>
      </w:tr>
      <w:tr w:rsidR="004C74B9" w:rsidRPr="00914F66" w:rsidTr="004C74B9">
        <w:trPr>
          <w:trHeight w:val="267"/>
        </w:trPr>
        <w:tc>
          <w:tcPr>
            <w:tcW w:w="616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lastRenderedPageBreak/>
              <w:t>№ п/п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4C74B9" w:rsidRPr="00914F66" w:rsidTr="004C74B9">
        <w:trPr>
          <w:trHeight w:val="1277"/>
        </w:trPr>
        <w:tc>
          <w:tcPr>
            <w:tcW w:w="616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</w:p>
        </w:tc>
        <w:tc>
          <w:tcPr>
            <w:tcW w:w="37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rPr>
                <w:color w:val="auto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2019 год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2019 год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>
              <w:rPr>
                <w:b/>
                <w:bCs/>
                <w:color w:val="auto"/>
              </w:rPr>
              <w:t>Отклоне-н</w:t>
            </w:r>
            <w:r w:rsidRPr="00914F66">
              <w:rPr>
                <w:b/>
                <w:bCs/>
                <w:color w:val="auto"/>
              </w:rPr>
              <w:t>ия</w:t>
            </w:r>
            <w:proofErr w:type="spellEnd"/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>год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4C74B9" w:rsidRPr="00914F66" w:rsidTr="004C74B9">
        <w:trPr>
          <w:trHeight w:val="17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3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4C74B9" w:rsidRPr="00914F66" w:rsidTr="004C74B9">
        <w:trPr>
          <w:trHeight w:val="421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грузовой автотранспорт, услуги механизмов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120 344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135 796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44 474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52 017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17,0%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расходы на тех. </w:t>
            </w:r>
            <w:proofErr w:type="spellStart"/>
            <w:r w:rsidRPr="00914F66">
              <w:rPr>
                <w:color w:val="auto"/>
              </w:rPr>
              <w:t>хар-ки</w:t>
            </w:r>
            <w:proofErr w:type="spellEnd"/>
            <w:r w:rsidRPr="00914F66">
              <w:rPr>
                <w:color w:val="auto"/>
              </w:rPr>
              <w:t>/исследование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10 748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20 020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86,3%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8 132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11 391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40,1%</w:t>
            </w:r>
          </w:p>
        </w:tc>
      </w:tr>
      <w:tr w:rsidR="004C74B9" w:rsidRPr="00914F66" w:rsidTr="004C74B9">
        <w:trPr>
          <w:trHeight w:val="289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охрана объекта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12 106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13 503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9 614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13 161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пожарно-оперативное обслуживание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6 354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11 578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82,2%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8 137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17 466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114,6%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Плата за эмиссии в окружающую среду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140 519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147 720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43 498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51 469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Прочие затраты,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42 876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82 242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91,8%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23 672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39 025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64,9%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канцелярские, типографские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937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1 181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519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-3,9%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затраты по ТБ и ОТ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7 789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11 833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51,9%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6 233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8 357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34,1%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связь,</w:t>
            </w:r>
            <w:r>
              <w:rPr>
                <w:color w:val="auto"/>
              </w:rPr>
              <w:t xml:space="preserve"> </w:t>
            </w:r>
            <w:proofErr w:type="spellStart"/>
            <w:r w:rsidRPr="00914F66">
              <w:rPr>
                <w:color w:val="auto"/>
              </w:rPr>
              <w:t>радио</w:t>
            </w:r>
            <w:proofErr w:type="gramStart"/>
            <w:r w:rsidRPr="00914F66">
              <w:rPr>
                <w:color w:val="auto"/>
              </w:rPr>
              <w:t>,т</w:t>
            </w:r>
            <w:proofErr w:type="gramEnd"/>
            <w:r w:rsidRPr="00914F66">
              <w:rPr>
                <w:color w:val="auto"/>
              </w:rPr>
              <w:t>елефон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373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937,0%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поверка приборов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2 355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7 894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235,2%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1 014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4 350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329,0%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спец. молоко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3 109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2 958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-4,9%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2 271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2 237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-1,5%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 плата за пользование </w:t>
            </w:r>
            <w:proofErr w:type="spellStart"/>
            <w:r w:rsidRPr="00914F66">
              <w:rPr>
                <w:color w:val="auto"/>
              </w:rPr>
              <w:t>зем.участками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20 287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24 905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22,8%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9 350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12 718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36,0%</w:t>
            </w:r>
          </w:p>
        </w:tc>
      </w:tr>
      <w:tr w:rsidR="004C74B9" w:rsidRPr="00914F66" w:rsidTr="004C74B9">
        <w:trPr>
          <w:trHeight w:val="152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хоз. вода, стоки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8 215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8 567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4 202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5 927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41,1%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7.8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 подпитка теплосети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279,4%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40,6%</w:t>
            </w:r>
          </w:p>
        </w:tc>
      </w:tr>
      <w:tr w:rsidR="004C74B9" w:rsidRPr="00914F66" w:rsidTr="004C74B9">
        <w:trPr>
          <w:trHeight w:val="373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7.10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прочие 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24 291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28477,2%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28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4 860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</w:rPr>
            </w:pPr>
            <w:r w:rsidRPr="00033627">
              <w:rPr>
                <w:b/>
              </w:rPr>
              <w:t>17255,6%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</w:rPr>
            </w:pPr>
            <w:r w:rsidRPr="00914F66">
              <w:rPr>
                <w:b/>
                <w:bCs/>
              </w:rPr>
              <w:t>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Расходы периода,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147 386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291 195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71 814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179 700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150,2%</w:t>
            </w:r>
          </w:p>
        </w:tc>
      </w:tr>
      <w:tr w:rsidR="004C74B9" w:rsidRPr="00914F66" w:rsidTr="004C74B9">
        <w:trPr>
          <w:trHeight w:val="469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Общие административные расходы,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146 459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289 280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71 157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178 215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150,5%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заработная плата адм. персонала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49 023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83 516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70,4%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38 221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64 754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69,4%</w:t>
            </w:r>
          </w:p>
        </w:tc>
      </w:tr>
      <w:tr w:rsidR="004C74B9" w:rsidRPr="00914F66" w:rsidTr="004C74B9">
        <w:trPr>
          <w:trHeight w:val="254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социальный налог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4 191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124,2%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3 268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7 227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121,1%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обязательное </w:t>
            </w:r>
            <w:proofErr w:type="spellStart"/>
            <w:r w:rsidRPr="00914F66">
              <w:rPr>
                <w:color w:val="auto"/>
              </w:rPr>
              <w:t>соц.мед</w:t>
            </w:r>
            <w:proofErr w:type="spellEnd"/>
            <w:r w:rsidRPr="00914F66">
              <w:rPr>
                <w:color w:val="auto"/>
              </w:rPr>
              <w:t>. страхование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662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1 442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118,1%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color w:val="auto"/>
              </w:rPr>
            </w:pPr>
            <w:r>
              <w:t>516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1 112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115,5%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амортизация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21 948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26 759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21,9%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налоговые платежи и сборы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40 892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49 512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21,1%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15 725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24 581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56,3%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командировочные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1 084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2 058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89,9%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505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1 596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216,1%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коммунальные услуги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8 211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9 329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2 634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3 111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18,1%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8.8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связи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644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197,3%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476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1 488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212,7%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lastRenderedPageBreak/>
              <w:t>№ п/п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Наименование показателей тарифной сметы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Ед. изм.</w:t>
            </w:r>
          </w:p>
        </w:tc>
        <w:tc>
          <w:tcPr>
            <w:tcW w:w="42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</w:pPr>
            <w:r w:rsidRPr="00914F66">
              <w:rPr>
                <w:b/>
                <w:bCs/>
              </w:rPr>
              <w:t>Тарифная смета ТЭЦ-3</w:t>
            </w:r>
          </w:p>
        </w:tc>
        <w:tc>
          <w:tcPr>
            <w:tcW w:w="39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</w:pPr>
            <w:r w:rsidRPr="00914F66">
              <w:rPr>
                <w:b/>
                <w:bCs/>
              </w:rPr>
              <w:t>Тарифная смета ТЭЦ-2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</w:p>
        </w:tc>
        <w:tc>
          <w:tcPr>
            <w:tcW w:w="37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rPr>
                <w:color w:val="auto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Предусмотрено в утвержденной тарифной смете на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Фактически сложившиеся показатели тарифной сметы за 20</w:t>
            </w:r>
            <w:r>
              <w:rPr>
                <w:b/>
                <w:bCs/>
                <w:color w:val="auto"/>
              </w:rPr>
              <w:t>20</w:t>
            </w:r>
            <w:r w:rsidRPr="00914F66">
              <w:rPr>
                <w:b/>
                <w:bCs/>
                <w:color w:val="auto"/>
              </w:rPr>
              <w:t xml:space="preserve"> год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914F66">
              <w:rPr>
                <w:b/>
                <w:bCs/>
                <w:color w:val="auto"/>
              </w:rPr>
              <w:t>Откло</w:t>
            </w:r>
            <w:proofErr w:type="spellEnd"/>
            <w:r w:rsidRPr="00914F66">
              <w:rPr>
                <w:b/>
                <w:bCs/>
                <w:color w:val="auto"/>
              </w:rPr>
              <w:t>-нения</w:t>
            </w:r>
            <w:proofErr w:type="gramEnd"/>
            <w:r>
              <w:rPr>
                <w:b/>
                <w:bCs/>
                <w:color w:val="auto"/>
              </w:rPr>
              <w:t>, 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bCs/>
                <w:color w:val="auto"/>
              </w:rPr>
            </w:pPr>
            <w:r w:rsidRPr="00914F66">
              <w:rPr>
                <w:bCs/>
                <w:color w:val="auto"/>
              </w:rPr>
              <w:t>3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6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9</w:t>
            </w:r>
          </w:p>
        </w:tc>
      </w:tr>
      <w:tr w:rsidR="004C74B9" w:rsidRPr="00914F66" w:rsidTr="004C74B9">
        <w:trPr>
          <w:trHeight w:val="51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8.9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консалтинговые, аудиторские, маркетинговые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2 818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6 363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125,8%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1 864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4 988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167,6%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8.10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банка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2 562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7 226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182,1%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1 532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5 657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269,3%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страхование работников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2 082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7 193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245,5%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1 380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5 581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304,4%</w:t>
            </w:r>
          </w:p>
        </w:tc>
      </w:tr>
      <w:tr w:rsidR="004C74B9" w:rsidRPr="00914F66" w:rsidTr="00033627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8.11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другие расходы, всего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12 342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84 571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585,2%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5 036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58 118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1054,1%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8.12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услуги легкового транспорта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4 757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39 247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725,0%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2 028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30 417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1399,8%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8.13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канцелярские товары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652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1 541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136,4%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270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1 189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340,5%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8.14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 xml:space="preserve">- спец. молоко, ОТ </w:t>
            </w:r>
            <w:proofErr w:type="spellStart"/>
            <w:r w:rsidRPr="00914F66">
              <w:rPr>
                <w:color w:val="auto"/>
              </w:rPr>
              <w:t>иТБ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974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967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-0,8%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184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745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304,8%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8.15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охрана объекта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991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3 124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215,3%</w:t>
            </w:r>
          </w:p>
        </w:tc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D12241">
            <w:pPr>
              <w:jc w:val="right"/>
              <w:rPr>
                <w:highlight w:val="yellow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D12241">
            <w:pPr>
              <w:jc w:val="right"/>
              <w:rPr>
                <w:highlight w:val="yellow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2D1C63" w:rsidRDefault="004C74B9" w:rsidP="004C74B9">
            <w:pPr>
              <w:jc w:val="center"/>
              <w:rPr>
                <w:highlight w:val="yellow"/>
              </w:rPr>
            </w:pP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8.16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материалы, услуги на эксплуатацию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  <w:r w:rsidRPr="00914F66">
              <w:t>3 935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4 518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14,8%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2 015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3 808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89,0%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</w:rPr>
            </w:pPr>
            <w:r w:rsidRPr="00914F66">
              <w:rPr>
                <w:color w:val="auto"/>
              </w:rPr>
              <w:t>8.17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color w:val="auto"/>
              </w:rPr>
            </w:pPr>
            <w:r w:rsidRPr="00914F66">
              <w:rPr>
                <w:color w:val="auto"/>
              </w:rPr>
              <w:t>- подпитка теплосетей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color w:val="auto"/>
                <w:sz w:val="18"/>
                <w:szCs w:val="18"/>
              </w:rPr>
            </w:pPr>
            <w:r w:rsidRPr="00914F66">
              <w:rPr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color w:val="auto"/>
              </w:rPr>
            </w:pPr>
            <w:r>
              <w:t>56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D12241">
            <w:pPr>
              <w:jc w:val="right"/>
            </w:pPr>
            <w:r>
              <w:t>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Default="004C74B9" w:rsidP="004C74B9">
            <w:pPr>
              <w:jc w:val="right"/>
            </w:pPr>
            <w:r>
              <w:t>2,4%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8.21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- прочие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-//-</w:t>
            </w:r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1 033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color w:val="auto"/>
              </w:rPr>
            </w:pPr>
            <w:r w:rsidRPr="00033627">
              <w:rPr>
                <w:b/>
              </w:rPr>
              <w:t>35 173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</w:rPr>
            </w:pPr>
            <w:r w:rsidRPr="00033627">
              <w:rPr>
                <w:b/>
              </w:rPr>
              <w:t>3305,3%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483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D12241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21 902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4B9" w:rsidRPr="00033627" w:rsidRDefault="004C74B9" w:rsidP="004C74B9">
            <w:pPr>
              <w:jc w:val="right"/>
              <w:rPr>
                <w:b/>
                <w:bCs/>
              </w:rPr>
            </w:pPr>
            <w:r w:rsidRPr="00033627">
              <w:rPr>
                <w:b/>
                <w:bCs/>
              </w:rPr>
              <w:t>4434,5%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9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Расходы по реализации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927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106,6%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657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1 485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126,1%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Всего затрат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4 913 774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5 540 952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12,8%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1 904 325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D1224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2 696 931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41,6%</w:t>
            </w:r>
          </w:p>
        </w:tc>
      </w:tr>
      <w:tr w:rsidR="004C74B9" w:rsidRPr="00914F66" w:rsidTr="004C74B9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IV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Прибыль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403 770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593 702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47,0%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36 460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-563 829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-1646,4%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5FF93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5FF93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Всего доходов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5FF93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5 317 544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6 134 655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F93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1 940 785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2 133 102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9,9%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VI</w:t>
            </w:r>
          </w:p>
        </w:tc>
        <w:tc>
          <w:tcPr>
            <w:tcW w:w="37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Объем оказываемых услуг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тыс.Гкал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2 209,048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2 208,198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0,0%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711,025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791,110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11,3%</w:t>
            </w:r>
          </w:p>
        </w:tc>
      </w:tr>
      <w:tr w:rsidR="004C74B9" w:rsidRPr="00914F66" w:rsidTr="00D73BEF">
        <w:trPr>
          <w:trHeight w:val="300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37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914F66">
              <w:rPr>
                <w:b/>
                <w:bCs/>
                <w:color w:val="auto"/>
                <w:sz w:val="18"/>
                <w:szCs w:val="18"/>
              </w:rPr>
              <w:t>тыс.тнг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5 317 544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6 134 655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1 940 785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2 133 102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9,9%</w:t>
            </w:r>
          </w:p>
        </w:tc>
      </w:tr>
      <w:tr w:rsidR="004C74B9" w:rsidRPr="00914F66" w:rsidTr="00D73BEF">
        <w:trPr>
          <w:trHeight w:val="495"/>
        </w:trPr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>VII</w:t>
            </w:r>
          </w:p>
        </w:tc>
        <w:tc>
          <w:tcPr>
            <w:tcW w:w="3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4C74B9" w:rsidRPr="00914F66" w:rsidRDefault="004C74B9" w:rsidP="004C74B9">
            <w:pPr>
              <w:rPr>
                <w:b/>
                <w:bCs/>
                <w:color w:val="auto"/>
              </w:rPr>
            </w:pPr>
            <w:r w:rsidRPr="00914F66">
              <w:rPr>
                <w:b/>
                <w:bCs/>
                <w:color w:val="auto"/>
              </w:rPr>
              <w:t xml:space="preserve">Тариф  </w:t>
            </w:r>
            <w:r w:rsidRPr="00914F66">
              <w:rPr>
                <w:color w:val="auto"/>
              </w:rPr>
              <w:t>(без НДС)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vAlign w:val="center"/>
            <w:hideMark/>
          </w:tcPr>
          <w:p w:rsidR="004C74B9" w:rsidRPr="00914F66" w:rsidRDefault="004C74B9" w:rsidP="004C74B9">
            <w:pPr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914F66">
              <w:rPr>
                <w:b/>
                <w:bCs/>
                <w:color w:val="auto"/>
                <w:sz w:val="18"/>
                <w:szCs w:val="18"/>
              </w:rPr>
              <w:t>тенге/Гкал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2 407,17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2 778,13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15,4%</w:t>
            </w: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2 729,56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2 696,34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:rsidR="004C74B9" w:rsidRDefault="004C74B9" w:rsidP="004C74B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-1,2%</w:t>
            </w:r>
          </w:p>
        </w:tc>
      </w:tr>
    </w:tbl>
    <w:p w:rsidR="00914F66" w:rsidRDefault="00914F66" w:rsidP="002A47DF">
      <w:pPr>
        <w:pStyle w:val="a6"/>
        <w:spacing w:line="240" w:lineRule="auto"/>
        <w:ind w:left="1069"/>
        <w:rPr>
          <w:b/>
          <w:sz w:val="24"/>
          <w:szCs w:val="24"/>
        </w:rPr>
      </w:pPr>
    </w:p>
    <w:p w:rsidR="00914F66" w:rsidRDefault="00914F66">
      <w:pPr>
        <w:spacing w:after="200" w:line="276" w:lineRule="auto"/>
        <w:rPr>
          <w:b/>
          <w:sz w:val="24"/>
          <w:szCs w:val="24"/>
        </w:rPr>
        <w:sectPr w:rsidR="00914F66" w:rsidSect="00914F66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:rsidR="00E325B2" w:rsidRDefault="00237671" w:rsidP="00957C91">
      <w:pPr>
        <w:jc w:val="center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Исполнение тарифной сметы по производству тепловой энергии</w:t>
      </w:r>
    </w:p>
    <w:p w:rsidR="00237671" w:rsidRPr="00237671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>Т</w:t>
      </w:r>
      <w:r w:rsidR="005524DA">
        <w:rPr>
          <w:b/>
          <w:sz w:val="24"/>
          <w:szCs w:val="24"/>
        </w:rPr>
        <w:t>ЭЦ-3 АО «ПАВЛОДАРЭНЕРГО» за 20</w:t>
      </w:r>
      <w:r w:rsidR="00D73BEF">
        <w:rPr>
          <w:b/>
          <w:sz w:val="24"/>
          <w:szCs w:val="24"/>
        </w:rPr>
        <w:t>20</w:t>
      </w:r>
      <w:r w:rsidRPr="00237671">
        <w:rPr>
          <w:b/>
          <w:sz w:val="24"/>
          <w:szCs w:val="24"/>
        </w:rPr>
        <w:t xml:space="preserve"> г.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энергии </w:t>
      </w:r>
      <w:r w:rsidR="001047AF">
        <w:rPr>
          <w:sz w:val="24"/>
          <w:szCs w:val="24"/>
        </w:rPr>
        <w:t xml:space="preserve">по факту </w:t>
      </w:r>
      <w:r w:rsidRPr="00237671">
        <w:rPr>
          <w:sz w:val="24"/>
          <w:szCs w:val="24"/>
        </w:rPr>
        <w:t xml:space="preserve">составили </w:t>
      </w:r>
      <w:r>
        <w:rPr>
          <w:sz w:val="24"/>
          <w:szCs w:val="24"/>
        </w:rPr>
        <w:t>6</w:t>
      </w:r>
      <w:r w:rsidR="00773046">
        <w:rPr>
          <w:sz w:val="24"/>
          <w:szCs w:val="24"/>
        </w:rPr>
        <w:t> 134 655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1047AF" w:rsidRPr="001047AF">
        <w:rPr>
          <w:sz w:val="24"/>
          <w:szCs w:val="24"/>
        </w:rPr>
        <w:t>5</w:t>
      </w:r>
      <w:r w:rsidR="001047AF">
        <w:rPr>
          <w:sz w:val="24"/>
          <w:szCs w:val="24"/>
          <w:lang w:val="en-US"/>
        </w:rPr>
        <w:t> </w:t>
      </w:r>
      <w:r w:rsidR="001047AF" w:rsidRPr="001047AF">
        <w:rPr>
          <w:sz w:val="24"/>
          <w:szCs w:val="24"/>
        </w:rPr>
        <w:t>317 544</w:t>
      </w:r>
      <w:r w:rsidRPr="00237671">
        <w:rPr>
          <w:sz w:val="24"/>
          <w:szCs w:val="24"/>
        </w:rPr>
        <w:t xml:space="preserve"> тыс. тенге.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теплоэнергии </w:t>
      </w:r>
      <w:r w:rsidR="001047AF">
        <w:rPr>
          <w:sz w:val="24"/>
          <w:szCs w:val="24"/>
        </w:rPr>
        <w:t>по факту составили</w:t>
      </w:r>
      <w:r w:rsidRPr="00237671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5 249 757</w:t>
      </w:r>
      <w:r w:rsidRPr="00237671">
        <w:rPr>
          <w:sz w:val="24"/>
          <w:szCs w:val="24"/>
        </w:rPr>
        <w:t xml:space="preserve"> тыс. тенге. План в тарифной смете</w:t>
      </w:r>
      <w:r w:rsidR="001047AF" w:rsidRPr="001047AF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 xml:space="preserve">по расходам на производство </w:t>
      </w:r>
      <w:r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4 766 388</w:t>
      </w:r>
      <w:r w:rsidRPr="00237671">
        <w:rPr>
          <w:sz w:val="24"/>
          <w:szCs w:val="24"/>
        </w:rPr>
        <w:t xml:space="preserve"> тыс. тенге. Сложил</w:t>
      </w:r>
      <w:r>
        <w:rPr>
          <w:sz w:val="24"/>
          <w:szCs w:val="24"/>
        </w:rPr>
        <w:t>ся перерасход</w:t>
      </w:r>
      <w:r w:rsidRPr="00237671">
        <w:rPr>
          <w:sz w:val="24"/>
          <w:szCs w:val="24"/>
        </w:rPr>
        <w:t xml:space="preserve"> </w:t>
      </w:r>
      <w:r w:rsidR="001047AF">
        <w:rPr>
          <w:sz w:val="24"/>
          <w:szCs w:val="24"/>
        </w:rPr>
        <w:t>483 369</w:t>
      </w:r>
      <w:r w:rsidRPr="00237671">
        <w:rPr>
          <w:sz w:val="24"/>
          <w:szCs w:val="24"/>
        </w:rPr>
        <w:t xml:space="preserve"> тыс. тенге (</w:t>
      </w:r>
      <w:r w:rsidR="001047AF">
        <w:rPr>
          <w:sz w:val="24"/>
          <w:szCs w:val="24"/>
        </w:rPr>
        <w:t>10,1</w:t>
      </w:r>
      <w:r w:rsidRPr="00237671">
        <w:rPr>
          <w:sz w:val="24"/>
          <w:szCs w:val="24"/>
        </w:rPr>
        <w:t>%). Основные статьи затрат: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«Топливо».</w:t>
      </w:r>
      <w:r>
        <w:rPr>
          <w:sz w:val="24"/>
          <w:szCs w:val="24"/>
        </w:rPr>
        <w:t xml:space="preserve"> По данной статье перерасход</w:t>
      </w:r>
      <w:r w:rsidRPr="00237671">
        <w:rPr>
          <w:sz w:val="24"/>
          <w:szCs w:val="24"/>
        </w:rPr>
        <w:t xml:space="preserve"> – </w:t>
      </w:r>
      <w:r w:rsidR="00773046">
        <w:rPr>
          <w:sz w:val="24"/>
          <w:szCs w:val="24"/>
        </w:rPr>
        <w:t>192</w:t>
      </w:r>
      <w:r w:rsidR="001047AF">
        <w:rPr>
          <w:sz w:val="24"/>
          <w:szCs w:val="24"/>
        </w:rPr>
        <w:t> </w:t>
      </w:r>
      <w:r w:rsidR="00773046">
        <w:rPr>
          <w:sz w:val="24"/>
          <w:szCs w:val="24"/>
        </w:rPr>
        <w:t>50</w:t>
      </w:r>
      <w:r w:rsidR="001047AF">
        <w:rPr>
          <w:sz w:val="24"/>
          <w:szCs w:val="24"/>
        </w:rPr>
        <w:t xml:space="preserve">3 </w:t>
      </w:r>
      <w:r w:rsidRPr="00237671">
        <w:rPr>
          <w:sz w:val="24"/>
          <w:szCs w:val="24"/>
        </w:rPr>
        <w:t xml:space="preserve">тыс. тенге. Основной причиной </w:t>
      </w:r>
      <w:r w:rsidRPr="00233CA1">
        <w:rPr>
          <w:sz w:val="24"/>
          <w:szCs w:val="24"/>
        </w:rPr>
        <w:t xml:space="preserve">является </w:t>
      </w:r>
      <w:r>
        <w:rPr>
          <w:sz w:val="24"/>
          <w:szCs w:val="24"/>
        </w:rPr>
        <w:t>рост стоимости угля и мазута, а также увеличение количества топлива</w:t>
      </w:r>
      <w:r w:rsidR="001047AF">
        <w:rPr>
          <w:sz w:val="24"/>
          <w:szCs w:val="24"/>
        </w:rPr>
        <w:t>.</w:t>
      </w:r>
      <w:r w:rsidRPr="00237671">
        <w:rPr>
          <w:sz w:val="24"/>
          <w:szCs w:val="24"/>
        </w:rPr>
        <w:t xml:space="preserve">  </w:t>
      </w:r>
    </w:p>
    <w:p w:rsidR="00BC4726" w:rsidRDefault="00BC4726" w:rsidP="00957C91">
      <w:pPr>
        <w:pStyle w:val="a6"/>
        <w:widowControl w:val="0"/>
        <w:tabs>
          <w:tab w:val="left" w:pos="709"/>
        </w:tabs>
        <w:spacing w:line="240" w:lineRule="auto"/>
        <w:ind w:firstLine="720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«Хим.реагенты». </w:t>
      </w:r>
      <w:r w:rsidRPr="0008680B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 на</w:t>
      </w:r>
      <w:r w:rsidRPr="0008680B">
        <w:rPr>
          <w:sz w:val="24"/>
          <w:szCs w:val="24"/>
        </w:rPr>
        <w:t xml:space="preserve"> сумм</w:t>
      </w:r>
      <w:r>
        <w:rPr>
          <w:sz w:val="24"/>
          <w:szCs w:val="24"/>
        </w:rPr>
        <w:t>у</w:t>
      </w:r>
      <w:r w:rsidRPr="0008680B">
        <w:rPr>
          <w:sz w:val="24"/>
          <w:szCs w:val="24"/>
        </w:rPr>
        <w:t xml:space="preserve"> </w:t>
      </w:r>
      <w:r w:rsidR="00773046">
        <w:rPr>
          <w:sz w:val="24"/>
          <w:szCs w:val="24"/>
        </w:rPr>
        <w:t>42 309</w:t>
      </w:r>
      <w:r>
        <w:rPr>
          <w:sz w:val="24"/>
          <w:szCs w:val="24"/>
        </w:rPr>
        <w:t xml:space="preserve"> </w:t>
      </w:r>
      <w:r w:rsidRPr="0008680B">
        <w:rPr>
          <w:sz w:val="24"/>
          <w:szCs w:val="24"/>
        </w:rPr>
        <w:t>тыс. тенге</w:t>
      </w:r>
      <w:r>
        <w:rPr>
          <w:sz w:val="24"/>
          <w:szCs w:val="24"/>
        </w:rPr>
        <w:t xml:space="preserve"> в связи с увеличение стоимости на хим.реагенты и реактивы. 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Статья </w:t>
      </w:r>
      <w:r w:rsidRPr="00237671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Вода на технологические цели». </w:t>
      </w:r>
      <w:r w:rsidRPr="00B619D4">
        <w:rPr>
          <w:sz w:val="24"/>
          <w:szCs w:val="24"/>
        </w:rPr>
        <w:t xml:space="preserve">По данной статье </w:t>
      </w:r>
      <w:r>
        <w:rPr>
          <w:sz w:val="24"/>
          <w:szCs w:val="24"/>
        </w:rPr>
        <w:t>сложился перерасход</w:t>
      </w:r>
      <w:r w:rsidRPr="00B619D4">
        <w:rPr>
          <w:sz w:val="24"/>
          <w:szCs w:val="24"/>
        </w:rPr>
        <w:t xml:space="preserve"> в сумме </w:t>
      </w:r>
      <w:r w:rsidR="00773046">
        <w:rPr>
          <w:sz w:val="24"/>
          <w:szCs w:val="24"/>
        </w:rPr>
        <w:t>4 289</w:t>
      </w:r>
      <w:r>
        <w:rPr>
          <w:sz w:val="24"/>
          <w:szCs w:val="24"/>
        </w:rPr>
        <w:t xml:space="preserve"> </w:t>
      </w:r>
      <w:r w:rsidRPr="00B619D4">
        <w:rPr>
          <w:sz w:val="24"/>
          <w:szCs w:val="24"/>
        </w:rPr>
        <w:t>тыс. тенге</w:t>
      </w:r>
      <w:r>
        <w:rPr>
          <w:sz w:val="24"/>
          <w:szCs w:val="24"/>
        </w:rPr>
        <w:t>, за счет увеличения стоимости воды.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957C91">
        <w:rPr>
          <w:b/>
          <w:sz w:val="24"/>
          <w:szCs w:val="24"/>
        </w:rPr>
        <w:t>По стать</w:t>
      </w:r>
      <w:r w:rsidR="00957C91" w:rsidRPr="00957C91">
        <w:rPr>
          <w:b/>
          <w:sz w:val="24"/>
          <w:szCs w:val="24"/>
        </w:rPr>
        <w:t>е</w:t>
      </w:r>
      <w:r w:rsidR="00957C91">
        <w:rPr>
          <w:sz w:val="24"/>
          <w:szCs w:val="24"/>
        </w:rPr>
        <w:t xml:space="preserve"> </w:t>
      </w:r>
      <w:r w:rsidRPr="00237671">
        <w:rPr>
          <w:b/>
          <w:sz w:val="24"/>
          <w:szCs w:val="24"/>
        </w:rPr>
        <w:t xml:space="preserve"> «Плата за эмиссии»</w:t>
      </w:r>
      <w:r w:rsidRPr="00237671">
        <w:rPr>
          <w:sz w:val="24"/>
          <w:szCs w:val="24"/>
        </w:rPr>
        <w:t xml:space="preserve"> отклонения в пределах допустимых норм (до 5</w:t>
      </w:r>
      <w:r w:rsidR="00773046">
        <w:rPr>
          <w:sz w:val="24"/>
          <w:szCs w:val="24"/>
        </w:rPr>
        <w:t>,1</w:t>
      </w:r>
      <w:r w:rsidRPr="00237671">
        <w:rPr>
          <w:sz w:val="24"/>
          <w:szCs w:val="24"/>
        </w:rPr>
        <w:t>%).</w:t>
      </w:r>
    </w:p>
    <w:p w:rsidR="00773046" w:rsidRDefault="00BC4726" w:rsidP="00773046">
      <w:pPr>
        <w:pStyle w:val="a6"/>
        <w:widowControl w:val="0"/>
        <w:tabs>
          <w:tab w:val="left" w:pos="709"/>
        </w:tabs>
        <w:spacing w:line="288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Статья «</w:t>
      </w:r>
      <w:r w:rsidR="00A270AD">
        <w:rPr>
          <w:b/>
          <w:sz w:val="24"/>
          <w:szCs w:val="24"/>
          <w:lang w:val="kk-KZ"/>
        </w:rPr>
        <w:t>Заработная плата</w:t>
      </w:r>
      <w:r w:rsidR="00A270AD">
        <w:rPr>
          <w:b/>
          <w:sz w:val="24"/>
          <w:szCs w:val="24"/>
        </w:rPr>
        <w:t>, социальный налог</w:t>
      </w:r>
      <w:r w:rsidRPr="00237671">
        <w:rPr>
          <w:b/>
          <w:sz w:val="24"/>
          <w:szCs w:val="24"/>
        </w:rPr>
        <w:t>».</w:t>
      </w:r>
      <w:r>
        <w:rPr>
          <w:b/>
          <w:sz w:val="24"/>
          <w:szCs w:val="24"/>
        </w:rPr>
        <w:t xml:space="preserve"> </w:t>
      </w:r>
      <w:r w:rsidR="00773046" w:rsidRPr="00F94E9E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773046">
        <w:rPr>
          <w:sz w:val="24"/>
          <w:szCs w:val="24"/>
        </w:rPr>
        <w:t>414 421</w:t>
      </w:r>
      <w:r w:rsidR="00773046" w:rsidRPr="00F94E9E">
        <w:rPr>
          <w:sz w:val="24"/>
          <w:szCs w:val="24"/>
        </w:rPr>
        <w:t xml:space="preserve"> тыс. тенге, по факту </w:t>
      </w:r>
      <w:r w:rsidR="00773046">
        <w:rPr>
          <w:sz w:val="24"/>
          <w:szCs w:val="24"/>
        </w:rPr>
        <w:t>517 628</w:t>
      </w:r>
      <w:r w:rsidR="00773046" w:rsidRPr="00F94E9E">
        <w:rPr>
          <w:sz w:val="24"/>
          <w:szCs w:val="24"/>
        </w:rPr>
        <w:t xml:space="preserve"> тыс. тенге. Перерасход </w:t>
      </w:r>
      <w:r w:rsidR="00773046">
        <w:rPr>
          <w:sz w:val="24"/>
          <w:szCs w:val="24"/>
        </w:rPr>
        <w:t>103 205</w:t>
      </w:r>
      <w:r w:rsidR="00773046" w:rsidRPr="00F94E9E">
        <w:rPr>
          <w:sz w:val="24"/>
          <w:szCs w:val="24"/>
        </w:rPr>
        <w:t xml:space="preserve"> тыс. тенге</w:t>
      </w:r>
      <w:r w:rsidR="00773046" w:rsidRPr="00F93C55">
        <w:rPr>
          <w:sz w:val="24"/>
          <w:szCs w:val="24"/>
        </w:rPr>
        <w:t xml:space="preserve">. При подаче заявки на утверждение тарифов затраты на оплату труда с </w:t>
      </w:r>
      <w:r w:rsidR="00773046" w:rsidRPr="00A3797F">
        <w:rPr>
          <w:sz w:val="24"/>
          <w:szCs w:val="24"/>
        </w:rPr>
        <w:t>отчислениями были заявлены в сумме 545 374 тыс. тенге, средняя заработная плата была принята в размере 159 093 тенге на одного работника. В утвержденном тарифе средняя заработная плата составила 121 337 тенге. По факту средняя заработная плата работников ТЭЦ-3 за 2020 год составила 174 627 тенге.  Согласно статистическим данным за 2020 год средняя заработная плата по промышленным предприятиям Павлодарской области –</w:t>
      </w:r>
      <w:r w:rsidR="00773046">
        <w:rPr>
          <w:sz w:val="24"/>
          <w:szCs w:val="24"/>
        </w:rPr>
        <w:t>219 231</w:t>
      </w:r>
      <w:r w:rsidR="00773046" w:rsidRPr="00A3797F">
        <w:rPr>
          <w:sz w:val="24"/>
          <w:szCs w:val="24"/>
        </w:rPr>
        <w:t xml:space="preserve"> тенге</w:t>
      </w:r>
      <w:r w:rsidR="00773046" w:rsidRPr="00AB3F23">
        <w:rPr>
          <w:sz w:val="24"/>
          <w:szCs w:val="24"/>
        </w:rPr>
        <w:t>. Для предотвращения текучести кадров и сохранения уровня заработной платы АО «ПАВЛОДАРЭНЕРГО» вынуждено нести затраты по заработной плате выше учтенных в тарифной смете.</w:t>
      </w:r>
    </w:p>
    <w:p w:rsidR="001047AF" w:rsidRDefault="001047AF" w:rsidP="00773046">
      <w:pPr>
        <w:pStyle w:val="a6"/>
        <w:widowControl w:val="0"/>
        <w:tabs>
          <w:tab w:val="left" w:pos="709"/>
        </w:tabs>
        <w:spacing w:line="288" w:lineRule="auto"/>
        <w:ind w:firstLine="720"/>
        <w:jc w:val="both"/>
        <w:rPr>
          <w:sz w:val="24"/>
          <w:szCs w:val="24"/>
        </w:rPr>
      </w:pPr>
      <w:r w:rsidRPr="001047AF">
        <w:rPr>
          <w:b/>
          <w:sz w:val="24"/>
          <w:szCs w:val="24"/>
        </w:rPr>
        <w:t>По статье «Ремонты»</w:t>
      </w:r>
      <w:r>
        <w:rPr>
          <w:sz w:val="24"/>
          <w:szCs w:val="24"/>
        </w:rPr>
        <w:t xml:space="preserve"> отклонения на 36 157 тыс.тенге</w:t>
      </w:r>
      <w:r w:rsidR="00DD0D01">
        <w:rPr>
          <w:sz w:val="24"/>
          <w:szCs w:val="24"/>
        </w:rPr>
        <w:t>, за счет увеличения стоимости на подрядные работы</w:t>
      </w:r>
    </w:p>
    <w:p w:rsidR="00BC4726" w:rsidRPr="00237671" w:rsidRDefault="00BC4726" w:rsidP="00957C91">
      <w:pPr>
        <w:pStyle w:val="a6"/>
        <w:widowControl w:val="0"/>
        <w:tabs>
          <w:tab w:val="left" w:pos="709"/>
        </w:tabs>
        <w:spacing w:line="240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1708DF">
        <w:rPr>
          <w:sz w:val="24"/>
          <w:szCs w:val="24"/>
        </w:rPr>
        <w:t>31 346</w:t>
      </w:r>
      <w:r w:rsidRPr="00237671">
        <w:rPr>
          <w:sz w:val="24"/>
          <w:szCs w:val="24"/>
        </w:rPr>
        <w:t xml:space="preserve"> тыс. тенге. Основной причиной перерасхода послужили затраты на </w:t>
      </w:r>
      <w:r>
        <w:rPr>
          <w:sz w:val="24"/>
          <w:szCs w:val="24"/>
        </w:rPr>
        <w:t xml:space="preserve">технические характеристики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A948A5" w:rsidRPr="0008680B" w:rsidRDefault="00BC4726" w:rsidP="00A948A5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A948A5">
        <w:rPr>
          <w:b/>
          <w:sz w:val="24"/>
          <w:szCs w:val="24"/>
        </w:rPr>
        <w:t>Расходы периода.</w:t>
      </w:r>
      <w:r w:rsidRPr="00A948A5">
        <w:rPr>
          <w:sz w:val="24"/>
          <w:szCs w:val="24"/>
        </w:rPr>
        <w:t xml:space="preserve"> </w:t>
      </w:r>
      <w:r w:rsidR="00A948A5" w:rsidRPr="00A948A5">
        <w:rPr>
          <w:sz w:val="24"/>
          <w:szCs w:val="24"/>
        </w:rPr>
        <w:t>В целом по расходам периода образовался перерасход на сумму 143 809 тыс. тенге, в том числе по общим административным расходам 142 821 тыс. тенге, по расходам по реализации –988 тыс. тенге.</w:t>
      </w:r>
    </w:p>
    <w:p w:rsidR="00BC4726" w:rsidRPr="00237671" w:rsidRDefault="00BC4726" w:rsidP="00957C91">
      <w:pPr>
        <w:pStyle w:val="a6"/>
        <w:spacing w:line="240" w:lineRule="auto"/>
        <w:ind w:firstLine="720"/>
        <w:jc w:val="both"/>
        <w:rPr>
          <w:sz w:val="24"/>
          <w:szCs w:val="24"/>
        </w:rPr>
      </w:pPr>
    </w:p>
    <w:p w:rsidR="00E325B2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 xml:space="preserve">Исполнение тарифной сметы по производству тепловой энергии </w:t>
      </w:r>
    </w:p>
    <w:p w:rsidR="00237671" w:rsidRPr="00237671" w:rsidRDefault="00237671" w:rsidP="00957C91">
      <w:pPr>
        <w:pStyle w:val="a6"/>
        <w:spacing w:line="240" w:lineRule="auto"/>
        <w:ind w:left="1069"/>
        <w:rPr>
          <w:b/>
          <w:sz w:val="24"/>
          <w:szCs w:val="24"/>
        </w:rPr>
      </w:pPr>
      <w:r w:rsidRPr="00237671">
        <w:rPr>
          <w:b/>
          <w:sz w:val="24"/>
          <w:szCs w:val="24"/>
        </w:rPr>
        <w:t>ТЭЦ-2 АО «ПАВЛОДАРЭНЕРГО» за 20</w:t>
      </w:r>
      <w:r w:rsidR="00773046">
        <w:rPr>
          <w:b/>
          <w:sz w:val="24"/>
          <w:szCs w:val="24"/>
        </w:rPr>
        <w:t>20</w:t>
      </w:r>
      <w:r w:rsidRPr="00237671">
        <w:rPr>
          <w:b/>
          <w:sz w:val="24"/>
          <w:szCs w:val="24"/>
        </w:rPr>
        <w:t xml:space="preserve"> г.</w:t>
      </w:r>
    </w:p>
    <w:p w:rsidR="00BC4726" w:rsidRPr="00237671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Доходы от производства тепловой энергии составили </w:t>
      </w:r>
      <w:r w:rsidR="001C08EA">
        <w:rPr>
          <w:sz w:val="24"/>
          <w:szCs w:val="24"/>
        </w:rPr>
        <w:t>2 133 102</w:t>
      </w:r>
      <w:r w:rsidRPr="00237671">
        <w:rPr>
          <w:sz w:val="24"/>
          <w:szCs w:val="24"/>
        </w:rPr>
        <w:t xml:space="preserve"> тыс. тенге. План в тарифной смете – </w:t>
      </w:r>
      <w:r w:rsidR="00DD0D01">
        <w:rPr>
          <w:sz w:val="24"/>
          <w:szCs w:val="24"/>
        </w:rPr>
        <w:t>1 940 785</w:t>
      </w:r>
      <w:r w:rsidRPr="00237671">
        <w:rPr>
          <w:sz w:val="24"/>
          <w:szCs w:val="24"/>
        </w:rPr>
        <w:t xml:space="preserve"> тыс. тенге.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37671">
        <w:rPr>
          <w:sz w:val="24"/>
          <w:szCs w:val="24"/>
        </w:rPr>
        <w:t xml:space="preserve">Расходы на производство теплоэнергии – </w:t>
      </w:r>
      <w:r w:rsidR="001C08EA">
        <w:rPr>
          <w:sz w:val="24"/>
          <w:szCs w:val="24"/>
        </w:rPr>
        <w:t>2 517 231</w:t>
      </w:r>
      <w:r w:rsidRPr="00237671">
        <w:rPr>
          <w:sz w:val="24"/>
          <w:szCs w:val="24"/>
        </w:rPr>
        <w:t xml:space="preserve"> тыс. тенге. План в тарифной смете, в пересчете на фактичес</w:t>
      </w:r>
      <w:r>
        <w:rPr>
          <w:sz w:val="24"/>
          <w:szCs w:val="24"/>
        </w:rPr>
        <w:t>кий объем производства 1</w:t>
      </w:r>
      <w:r w:rsidR="001C08EA">
        <w:rPr>
          <w:sz w:val="24"/>
          <w:szCs w:val="24"/>
        </w:rPr>
        <w:t> 832 511</w:t>
      </w:r>
      <w:r w:rsidRPr="00237671">
        <w:rPr>
          <w:sz w:val="24"/>
          <w:szCs w:val="24"/>
        </w:rPr>
        <w:t xml:space="preserve"> тыс. тенге. Сложился перерасход </w:t>
      </w:r>
      <w:r w:rsidR="001C08EA">
        <w:rPr>
          <w:sz w:val="24"/>
          <w:szCs w:val="24"/>
        </w:rPr>
        <w:t>684 720</w:t>
      </w:r>
      <w:r>
        <w:rPr>
          <w:sz w:val="24"/>
          <w:szCs w:val="24"/>
        </w:rPr>
        <w:t xml:space="preserve"> тыс. тенге</w:t>
      </w:r>
      <w:r w:rsidR="00957C91">
        <w:rPr>
          <w:sz w:val="24"/>
          <w:szCs w:val="24"/>
        </w:rPr>
        <w:t xml:space="preserve"> (</w:t>
      </w:r>
      <w:r w:rsidR="001C08EA">
        <w:rPr>
          <w:sz w:val="24"/>
          <w:szCs w:val="24"/>
        </w:rPr>
        <w:t>37,4</w:t>
      </w:r>
      <w:r w:rsidR="00957C91">
        <w:rPr>
          <w:sz w:val="24"/>
          <w:szCs w:val="24"/>
        </w:rPr>
        <w:t xml:space="preserve"> %)</w:t>
      </w:r>
      <w:r w:rsidRPr="00237671">
        <w:rPr>
          <w:sz w:val="24"/>
          <w:szCs w:val="24"/>
        </w:rPr>
        <w:t>. Основные статьи затрат:</w:t>
      </w:r>
    </w:p>
    <w:p w:rsidR="00BC4726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2470FE">
        <w:rPr>
          <w:b/>
          <w:sz w:val="24"/>
          <w:szCs w:val="24"/>
        </w:rPr>
        <w:t>Статья «Топливо»</w:t>
      </w:r>
      <w:r>
        <w:rPr>
          <w:b/>
          <w:sz w:val="24"/>
          <w:szCs w:val="24"/>
        </w:rPr>
        <w:t xml:space="preserve">. </w:t>
      </w:r>
      <w:r w:rsidRPr="002470FE">
        <w:rPr>
          <w:sz w:val="24"/>
          <w:szCs w:val="24"/>
        </w:rPr>
        <w:t xml:space="preserve">По данной статье перерасход – </w:t>
      </w:r>
      <w:r w:rsidR="001C08EA">
        <w:rPr>
          <w:sz w:val="24"/>
          <w:szCs w:val="24"/>
        </w:rPr>
        <w:t>334 042</w:t>
      </w:r>
      <w:r w:rsidRPr="002470FE">
        <w:rPr>
          <w:sz w:val="24"/>
          <w:szCs w:val="24"/>
        </w:rPr>
        <w:t xml:space="preserve"> тыс. тенге</w:t>
      </w:r>
      <w:r>
        <w:rPr>
          <w:sz w:val="24"/>
          <w:szCs w:val="24"/>
        </w:rPr>
        <w:t>. Основной причиной перерасхода является увеличение стоимости угля и увеличение расхода мазута.</w:t>
      </w:r>
    </w:p>
    <w:p w:rsidR="00BC4726" w:rsidRPr="002470FE" w:rsidRDefault="00BC4726" w:rsidP="00957C91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7B307E">
        <w:rPr>
          <w:b/>
          <w:sz w:val="24"/>
          <w:szCs w:val="24"/>
        </w:rPr>
        <w:t>Статья</w:t>
      </w:r>
      <w:r w:rsidRPr="00237671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«Хим.реагенты». </w:t>
      </w:r>
      <w:r>
        <w:rPr>
          <w:sz w:val="24"/>
          <w:szCs w:val="24"/>
        </w:rPr>
        <w:t xml:space="preserve">По факту затраты составили </w:t>
      </w:r>
      <w:r w:rsidR="001C08EA">
        <w:rPr>
          <w:sz w:val="24"/>
          <w:szCs w:val="24"/>
        </w:rPr>
        <w:t>12 536</w:t>
      </w:r>
      <w:r>
        <w:rPr>
          <w:sz w:val="24"/>
          <w:szCs w:val="24"/>
        </w:rPr>
        <w:t xml:space="preserve"> тыс. тенге, перерасход – </w:t>
      </w:r>
      <w:r w:rsidR="001C08EA">
        <w:rPr>
          <w:sz w:val="24"/>
          <w:szCs w:val="24"/>
        </w:rPr>
        <w:t>6 410</w:t>
      </w:r>
      <w:r>
        <w:rPr>
          <w:sz w:val="24"/>
          <w:szCs w:val="24"/>
        </w:rPr>
        <w:t xml:space="preserve"> тыс. тенге, вследствие того, что при утверждении тарифной сметы уполномоченным органом затраты были приняты не в полном объеме, при подаче заявки на утверждение тарифов и тарифных смет затраты по данной статье заявлены в размере 1</w:t>
      </w:r>
      <w:r w:rsidR="001C08EA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1C08EA">
        <w:rPr>
          <w:sz w:val="24"/>
          <w:szCs w:val="24"/>
        </w:rPr>
        <w:t>530</w:t>
      </w:r>
      <w:r>
        <w:rPr>
          <w:sz w:val="24"/>
          <w:szCs w:val="24"/>
        </w:rPr>
        <w:t xml:space="preserve"> тыс. тенге, но приняты к утверждению </w:t>
      </w:r>
      <w:r w:rsidR="001C08EA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1C08EA">
        <w:rPr>
          <w:sz w:val="24"/>
          <w:szCs w:val="24"/>
        </w:rPr>
        <w:t>126</w:t>
      </w:r>
      <w:r>
        <w:rPr>
          <w:sz w:val="24"/>
          <w:szCs w:val="24"/>
        </w:rPr>
        <w:t xml:space="preserve"> тыс. тенге.</w:t>
      </w:r>
    </w:p>
    <w:p w:rsidR="00BC4726" w:rsidRDefault="00BC4726" w:rsidP="00957C91">
      <w:pPr>
        <w:pStyle w:val="a6"/>
        <w:widowControl w:val="0"/>
        <w:spacing w:line="240" w:lineRule="auto"/>
        <w:ind w:firstLine="720"/>
        <w:jc w:val="both"/>
        <w:rPr>
          <w:sz w:val="24"/>
          <w:szCs w:val="24"/>
        </w:rPr>
      </w:pPr>
      <w:r w:rsidRPr="00474D8C">
        <w:rPr>
          <w:b/>
          <w:sz w:val="24"/>
          <w:szCs w:val="24"/>
        </w:rPr>
        <w:t>Статья «Вода на технологические цели»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По данной статье сложился перерасход  </w:t>
      </w:r>
      <w:r w:rsidRPr="00474D8C">
        <w:rPr>
          <w:sz w:val="24"/>
          <w:szCs w:val="24"/>
        </w:rPr>
        <w:t xml:space="preserve">в сумме </w:t>
      </w:r>
      <w:r w:rsidR="00DD0D01">
        <w:rPr>
          <w:sz w:val="24"/>
          <w:szCs w:val="24"/>
        </w:rPr>
        <w:t xml:space="preserve"> 7 304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>тыс. тенге</w:t>
      </w:r>
      <w:r>
        <w:rPr>
          <w:sz w:val="24"/>
          <w:szCs w:val="24"/>
        </w:rPr>
        <w:t>, за счет увеличения стоимости воды.</w:t>
      </w:r>
    </w:p>
    <w:p w:rsidR="001C08EA" w:rsidRDefault="00BC4726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lastRenderedPageBreak/>
        <w:t>Статья «</w:t>
      </w:r>
      <w:r w:rsidR="00A270AD">
        <w:rPr>
          <w:b/>
          <w:sz w:val="24"/>
          <w:szCs w:val="24"/>
          <w:lang w:val="kk-KZ"/>
        </w:rPr>
        <w:t>Заработная плата</w:t>
      </w:r>
      <w:r w:rsidR="00A270AD">
        <w:rPr>
          <w:b/>
          <w:sz w:val="24"/>
          <w:szCs w:val="24"/>
        </w:rPr>
        <w:t>, социальный налог</w:t>
      </w:r>
      <w:r w:rsidRPr="00237671">
        <w:rPr>
          <w:b/>
          <w:sz w:val="24"/>
          <w:szCs w:val="24"/>
        </w:rPr>
        <w:t xml:space="preserve">». </w:t>
      </w:r>
      <w:r w:rsidR="001C08EA" w:rsidRPr="00474D8C">
        <w:rPr>
          <w:sz w:val="24"/>
          <w:szCs w:val="24"/>
        </w:rPr>
        <w:t xml:space="preserve">По данной статье в утвержденной тарифной смете предусмотрено </w:t>
      </w:r>
      <w:r w:rsidR="001C08EA">
        <w:rPr>
          <w:sz w:val="24"/>
          <w:szCs w:val="24"/>
        </w:rPr>
        <w:t xml:space="preserve">253 435 </w:t>
      </w:r>
      <w:r w:rsidR="001C08EA" w:rsidRPr="00474D8C">
        <w:rPr>
          <w:sz w:val="24"/>
          <w:szCs w:val="24"/>
        </w:rPr>
        <w:t xml:space="preserve">тыс. тенге, по факту </w:t>
      </w:r>
      <w:r w:rsidR="001C08EA" w:rsidRPr="009D42DE">
        <w:rPr>
          <w:sz w:val="24"/>
          <w:szCs w:val="24"/>
        </w:rPr>
        <w:t>407 842</w:t>
      </w:r>
      <w:r w:rsidR="001C08EA">
        <w:rPr>
          <w:sz w:val="24"/>
          <w:szCs w:val="24"/>
        </w:rPr>
        <w:t xml:space="preserve"> </w:t>
      </w:r>
      <w:r w:rsidR="001C08EA" w:rsidRPr="00474D8C">
        <w:rPr>
          <w:sz w:val="24"/>
          <w:szCs w:val="24"/>
        </w:rPr>
        <w:t xml:space="preserve">тыс. тенге. Перерасход </w:t>
      </w:r>
      <w:r w:rsidR="001C08EA" w:rsidRPr="009D42DE">
        <w:rPr>
          <w:sz w:val="24"/>
          <w:szCs w:val="24"/>
        </w:rPr>
        <w:t>154 407</w:t>
      </w:r>
      <w:r w:rsidR="001C08EA" w:rsidRPr="00474D8C">
        <w:rPr>
          <w:sz w:val="24"/>
          <w:szCs w:val="24"/>
        </w:rPr>
        <w:t xml:space="preserve"> тыс. тенге. </w:t>
      </w:r>
    </w:p>
    <w:p w:rsidR="001C08EA" w:rsidRDefault="001C08EA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474D8C">
        <w:rPr>
          <w:sz w:val="24"/>
          <w:szCs w:val="24"/>
        </w:rPr>
        <w:t xml:space="preserve">При подаче заявки на утверждение тарифов затраты на оплату труда с отчислениями были заявлены в сумме </w:t>
      </w:r>
      <w:r w:rsidRPr="009D42DE">
        <w:rPr>
          <w:sz w:val="24"/>
          <w:szCs w:val="24"/>
        </w:rPr>
        <w:t>357 967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тыс. тенге. Средняя заработная плата рассчитывалась в размере </w:t>
      </w:r>
      <w:r w:rsidRPr="009D42DE">
        <w:rPr>
          <w:sz w:val="24"/>
          <w:szCs w:val="24"/>
        </w:rPr>
        <w:t>159 033</w:t>
      </w:r>
      <w:r>
        <w:rPr>
          <w:sz w:val="24"/>
          <w:szCs w:val="24"/>
        </w:rPr>
        <w:t xml:space="preserve"> </w:t>
      </w:r>
      <w:r w:rsidRPr="004F503E">
        <w:rPr>
          <w:sz w:val="24"/>
          <w:szCs w:val="24"/>
        </w:rPr>
        <w:t>тенге</w:t>
      </w:r>
      <w:r w:rsidRPr="00474D8C">
        <w:rPr>
          <w:sz w:val="24"/>
          <w:szCs w:val="24"/>
        </w:rPr>
        <w:t xml:space="preserve"> на одного работника. </w:t>
      </w:r>
    </w:p>
    <w:p w:rsidR="001C08EA" w:rsidRDefault="001C08EA" w:rsidP="001C08EA">
      <w:pPr>
        <w:pStyle w:val="a6"/>
        <w:widowControl w:val="0"/>
        <w:spacing w:line="288" w:lineRule="auto"/>
        <w:ind w:firstLine="720"/>
        <w:jc w:val="both"/>
        <w:rPr>
          <w:sz w:val="24"/>
          <w:szCs w:val="24"/>
        </w:rPr>
      </w:pPr>
      <w:r w:rsidRPr="00474D8C">
        <w:rPr>
          <w:sz w:val="24"/>
          <w:szCs w:val="24"/>
        </w:rPr>
        <w:t xml:space="preserve">В утвержденном тарифе средняя заработная плата составила </w:t>
      </w:r>
      <w:r w:rsidRPr="009D42DE">
        <w:rPr>
          <w:sz w:val="24"/>
          <w:szCs w:val="24"/>
        </w:rPr>
        <w:t>113 531</w:t>
      </w:r>
      <w:r>
        <w:rPr>
          <w:sz w:val="24"/>
          <w:szCs w:val="24"/>
        </w:rPr>
        <w:t xml:space="preserve"> </w:t>
      </w:r>
      <w:r w:rsidRPr="0030191E">
        <w:rPr>
          <w:sz w:val="24"/>
          <w:szCs w:val="24"/>
        </w:rPr>
        <w:t>тенге.</w:t>
      </w:r>
      <w:r w:rsidRPr="00A164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факту средняя заработная плата работников ТЭЦ-2 составила </w:t>
      </w:r>
      <w:r w:rsidRPr="009D42DE">
        <w:rPr>
          <w:sz w:val="24"/>
          <w:szCs w:val="24"/>
        </w:rPr>
        <w:t>181 767</w:t>
      </w:r>
      <w:r>
        <w:rPr>
          <w:sz w:val="24"/>
          <w:szCs w:val="24"/>
        </w:rPr>
        <w:t xml:space="preserve"> тенге. </w:t>
      </w:r>
      <w:r w:rsidRPr="00AB3F23">
        <w:rPr>
          <w:sz w:val="24"/>
          <w:szCs w:val="24"/>
        </w:rPr>
        <w:t>Согласно статистическим данным за 20</w:t>
      </w:r>
      <w:r w:rsidRPr="009D42DE">
        <w:rPr>
          <w:sz w:val="24"/>
          <w:szCs w:val="24"/>
        </w:rPr>
        <w:t>20</w:t>
      </w:r>
      <w:r w:rsidRPr="00AB3F23">
        <w:rPr>
          <w:sz w:val="24"/>
          <w:szCs w:val="24"/>
        </w:rPr>
        <w:t xml:space="preserve"> год средняя заработная плата по промышленным предприятиям Павлодарской области –</w:t>
      </w:r>
      <w:r w:rsidRPr="00A3797F">
        <w:rPr>
          <w:sz w:val="24"/>
          <w:szCs w:val="24"/>
        </w:rPr>
        <w:t xml:space="preserve">219 231  </w:t>
      </w:r>
      <w:r w:rsidRPr="00AB3F23">
        <w:rPr>
          <w:sz w:val="24"/>
          <w:szCs w:val="24"/>
        </w:rPr>
        <w:t xml:space="preserve">тенге. </w:t>
      </w:r>
      <w:r w:rsidRPr="00A16407">
        <w:rPr>
          <w:sz w:val="24"/>
          <w:szCs w:val="24"/>
        </w:rPr>
        <w:t>Для предотвращения</w:t>
      </w:r>
      <w:r w:rsidRPr="00474D8C">
        <w:rPr>
          <w:sz w:val="24"/>
          <w:szCs w:val="24"/>
        </w:rPr>
        <w:t xml:space="preserve"> текучести кадров и сохранения уровня заработной платы АО «ПАВЛОДАРЭНЕРГО» вынужден</w:t>
      </w:r>
      <w:r>
        <w:rPr>
          <w:sz w:val="24"/>
          <w:szCs w:val="24"/>
        </w:rPr>
        <w:t>ы</w:t>
      </w:r>
      <w:r w:rsidRPr="00474D8C">
        <w:rPr>
          <w:sz w:val="24"/>
          <w:szCs w:val="24"/>
        </w:rPr>
        <w:t xml:space="preserve"> нести затраты по заработной плате выше учтенных в тарифной смете.</w:t>
      </w:r>
    </w:p>
    <w:p w:rsidR="00BC4726" w:rsidRPr="00237671" w:rsidRDefault="00BC4726" w:rsidP="00957C91">
      <w:pPr>
        <w:pStyle w:val="a6"/>
        <w:widowControl w:val="0"/>
        <w:spacing w:line="240" w:lineRule="auto"/>
        <w:ind w:firstLine="720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 xml:space="preserve">Статья «Услуги сторонних организаций». </w:t>
      </w:r>
      <w:r w:rsidRPr="00237671">
        <w:rPr>
          <w:sz w:val="24"/>
          <w:szCs w:val="24"/>
        </w:rPr>
        <w:t xml:space="preserve">По данной статье сложился перерасход в сумме </w:t>
      </w:r>
      <w:r w:rsidR="001C08EA">
        <w:rPr>
          <w:sz w:val="24"/>
          <w:szCs w:val="24"/>
        </w:rPr>
        <w:t>23 677</w:t>
      </w:r>
      <w:r>
        <w:rPr>
          <w:sz w:val="24"/>
          <w:szCs w:val="24"/>
        </w:rPr>
        <w:t xml:space="preserve"> </w:t>
      </w:r>
      <w:r w:rsidRPr="00237671">
        <w:rPr>
          <w:sz w:val="24"/>
          <w:szCs w:val="24"/>
        </w:rPr>
        <w:t xml:space="preserve">тыс. тенге. Основной причиной перерасхода послужили затраты на услуги </w:t>
      </w:r>
      <w:r>
        <w:rPr>
          <w:sz w:val="24"/>
          <w:szCs w:val="24"/>
        </w:rPr>
        <w:t xml:space="preserve">охраны объектов и пожарно-оперативное обслуживание, вследствие </w:t>
      </w:r>
      <w:r w:rsidRPr="00237671">
        <w:rPr>
          <w:sz w:val="24"/>
          <w:szCs w:val="24"/>
        </w:rPr>
        <w:t>удорожани</w:t>
      </w:r>
      <w:r>
        <w:rPr>
          <w:sz w:val="24"/>
          <w:szCs w:val="24"/>
        </w:rPr>
        <w:t>я</w:t>
      </w:r>
      <w:r w:rsidRPr="00237671">
        <w:rPr>
          <w:sz w:val="24"/>
          <w:szCs w:val="24"/>
        </w:rPr>
        <w:t xml:space="preserve"> стоимости услуг. </w:t>
      </w:r>
    </w:p>
    <w:p w:rsidR="00BC4726" w:rsidRPr="00474D8C" w:rsidRDefault="00BC4726" w:rsidP="00957C91">
      <w:pPr>
        <w:pStyle w:val="a6"/>
        <w:widowControl w:val="0"/>
        <w:spacing w:line="240" w:lineRule="auto"/>
        <w:ind w:firstLine="709"/>
        <w:jc w:val="both"/>
        <w:rPr>
          <w:sz w:val="24"/>
          <w:szCs w:val="24"/>
        </w:rPr>
      </w:pPr>
      <w:r w:rsidRPr="00237671">
        <w:rPr>
          <w:b/>
          <w:sz w:val="24"/>
          <w:szCs w:val="24"/>
        </w:rPr>
        <w:t>Расходы периода.</w:t>
      </w:r>
      <w:r w:rsidRPr="00237671"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В целом по расходам периода сложился перерасход на сумму </w:t>
      </w:r>
      <w:r w:rsidR="001C08EA">
        <w:rPr>
          <w:sz w:val="24"/>
          <w:szCs w:val="24"/>
        </w:rPr>
        <w:t>107 886</w:t>
      </w:r>
      <w:r w:rsidRPr="00474D8C">
        <w:rPr>
          <w:sz w:val="24"/>
          <w:szCs w:val="24"/>
        </w:rPr>
        <w:t xml:space="preserve"> тыс.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тенге, в том числе по общим административным расходам </w:t>
      </w:r>
      <w:r w:rsidR="001C08EA">
        <w:rPr>
          <w:sz w:val="24"/>
          <w:szCs w:val="24"/>
        </w:rPr>
        <w:t>107 058</w:t>
      </w:r>
      <w:r w:rsidRPr="00474D8C">
        <w:rPr>
          <w:sz w:val="24"/>
          <w:szCs w:val="24"/>
        </w:rPr>
        <w:t xml:space="preserve"> тыс.</w:t>
      </w:r>
      <w:r>
        <w:rPr>
          <w:sz w:val="24"/>
          <w:szCs w:val="24"/>
        </w:rPr>
        <w:t xml:space="preserve"> </w:t>
      </w:r>
      <w:r w:rsidRPr="00474D8C">
        <w:rPr>
          <w:sz w:val="24"/>
          <w:szCs w:val="24"/>
        </w:rPr>
        <w:t xml:space="preserve">тенге, по расходам на реализацию – </w:t>
      </w:r>
      <w:r w:rsidR="001C08EA">
        <w:rPr>
          <w:sz w:val="24"/>
          <w:szCs w:val="24"/>
        </w:rPr>
        <w:t>828</w:t>
      </w:r>
      <w:r w:rsidRPr="00474D8C">
        <w:rPr>
          <w:sz w:val="24"/>
          <w:szCs w:val="24"/>
        </w:rPr>
        <w:t xml:space="preserve"> тыс. тенге. </w:t>
      </w:r>
    </w:p>
    <w:p w:rsidR="000100A1" w:rsidRPr="0013388C" w:rsidRDefault="000100A1" w:rsidP="00957C91">
      <w:pPr>
        <w:pStyle w:val="a6"/>
        <w:widowControl w:val="0"/>
        <w:tabs>
          <w:tab w:val="left" w:pos="1134"/>
        </w:tabs>
        <w:spacing w:line="240" w:lineRule="auto"/>
        <w:jc w:val="both"/>
        <w:rPr>
          <w:color w:val="000000"/>
          <w:sz w:val="24"/>
          <w:szCs w:val="24"/>
        </w:rPr>
      </w:pPr>
    </w:p>
    <w:p w:rsidR="000100A1" w:rsidRPr="0013388C" w:rsidRDefault="000100A1" w:rsidP="00957C91">
      <w:pPr>
        <w:pStyle w:val="a3"/>
        <w:widowControl w:val="0"/>
        <w:numPr>
          <w:ilvl w:val="0"/>
          <w:numId w:val="18"/>
        </w:numPr>
        <w:ind w:left="0" w:firstLine="709"/>
        <w:jc w:val="both"/>
        <w:rPr>
          <w:b/>
          <w:sz w:val="24"/>
          <w:szCs w:val="24"/>
        </w:rPr>
      </w:pPr>
      <w:r w:rsidRPr="0013388C">
        <w:rPr>
          <w:b/>
          <w:sz w:val="24"/>
          <w:szCs w:val="24"/>
        </w:rPr>
        <w:t>О перспективах деятельности (планы развития), в том числе возможных изменениях тарифов на регулируемые услуги</w:t>
      </w:r>
    </w:p>
    <w:p w:rsidR="000100A1" w:rsidRPr="0013388C" w:rsidRDefault="000100A1" w:rsidP="00957C91">
      <w:pPr>
        <w:widowControl w:val="0"/>
        <w:ind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В перспективе плана развития деятельности АО «ПАВЛОДАРЭНЕРГО»: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модернизация оборудования с целью повышения технического уровня производства, снижения рисков аварийности и исключения простоев;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минимизация удельных расходов на производство единицы тепловой и электрической энергии;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усиление требований к охране здоровья персонала, промышленной безопасности и снижению травматизма;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>непрерывное обучение с целью повышения профессионального уровня сотрудников;</w:t>
      </w:r>
    </w:p>
    <w:p w:rsidR="000100A1" w:rsidRPr="0013388C" w:rsidRDefault="000100A1" w:rsidP="00957C91">
      <w:pPr>
        <w:pStyle w:val="a3"/>
        <w:widowControl w:val="0"/>
        <w:numPr>
          <w:ilvl w:val="0"/>
          <w:numId w:val="3"/>
        </w:numPr>
        <w:ind w:left="0" w:firstLine="709"/>
        <w:jc w:val="both"/>
        <w:rPr>
          <w:rStyle w:val="s0"/>
          <w:sz w:val="24"/>
          <w:szCs w:val="24"/>
        </w:rPr>
      </w:pPr>
      <w:r w:rsidRPr="0013388C">
        <w:rPr>
          <w:rStyle w:val="s0"/>
          <w:sz w:val="24"/>
          <w:szCs w:val="24"/>
        </w:rPr>
        <w:t xml:space="preserve">предотвращение загрязнения окружающей среды. </w:t>
      </w:r>
    </w:p>
    <w:p w:rsidR="000100A1" w:rsidRPr="0013388C" w:rsidRDefault="000100A1" w:rsidP="00957C91">
      <w:pPr>
        <w:pStyle w:val="a3"/>
        <w:widowControl w:val="0"/>
        <w:ind w:left="709"/>
        <w:jc w:val="both"/>
        <w:rPr>
          <w:rStyle w:val="s0"/>
          <w:sz w:val="24"/>
          <w:szCs w:val="24"/>
        </w:rPr>
      </w:pPr>
    </w:p>
    <w:p w:rsidR="000100A1" w:rsidRPr="00237671" w:rsidRDefault="000100A1" w:rsidP="00957C91">
      <w:pPr>
        <w:widowControl w:val="0"/>
        <w:tabs>
          <w:tab w:val="left" w:pos="360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Приказом</w:t>
      </w:r>
      <w:r w:rsidRPr="0013388C">
        <w:rPr>
          <w:sz w:val="24"/>
          <w:szCs w:val="24"/>
        </w:rPr>
        <w:t xml:space="preserve"> № </w:t>
      </w:r>
      <w:r w:rsidR="00574776">
        <w:rPr>
          <w:sz w:val="24"/>
          <w:szCs w:val="24"/>
          <w:lang w:val="kk-KZ"/>
        </w:rPr>
        <w:t>91</w:t>
      </w:r>
      <w:r w:rsidRPr="0013388C">
        <w:rPr>
          <w:sz w:val="24"/>
          <w:szCs w:val="24"/>
        </w:rPr>
        <w:t xml:space="preserve">-ОД </w:t>
      </w:r>
      <w:r w:rsidR="00574776">
        <w:rPr>
          <w:sz w:val="24"/>
          <w:szCs w:val="24"/>
        </w:rPr>
        <w:t xml:space="preserve">от 27 ноября 2020 года </w:t>
      </w:r>
      <w:r w:rsidRPr="0013388C">
        <w:rPr>
          <w:sz w:val="24"/>
          <w:szCs w:val="24"/>
        </w:rPr>
        <w:t xml:space="preserve">РГУ ДКРЕМ МНЭ РК по Павлодарской области в утверждены тарифы на производство </w:t>
      </w:r>
      <w:r>
        <w:rPr>
          <w:sz w:val="24"/>
          <w:szCs w:val="24"/>
        </w:rPr>
        <w:t xml:space="preserve">тепловой энергии </w:t>
      </w:r>
      <w:r w:rsidR="00574776">
        <w:rPr>
          <w:sz w:val="24"/>
          <w:szCs w:val="24"/>
          <w:lang w:val="kk-KZ"/>
        </w:rPr>
        <w:t xml:space="preserve">по </w:t>
      </w:r>
      <w:r w:rsidR="00574776">
        <w:rPr>
          <w:sz w:val="24"/>
          <w:szCs w:val="24"/>
        </w:rPr>
        <w:t>АО «ПАВЛОДАРЭНЕРГО»</w:t>
      </w:r>
      <w:r w:rsidRPr="0013388C">
        <w:rPr>
          <w:sz w:val="24"/>
          <w:szCs w:val="24"/>
        </w:rPr>
        <w:t xml:space="preserve"> на 20</w:t>
      </w:r>
      <w:r w:rsidR="00574776">
        <w:rPr>
          <w:sz w:val="24"/>
          <w:szCs w:val="24"/>
          <w:lang w:val="kk-KZ"/>
        </w:rPr>
        <w:t>21</w:t>
      </w:r>
      <w:r w:rsidRPr="0013388C">
        <w:rPr>
          <w:sz w:val="24"/>
          <w:szCs w:val="24"/>
        </w:rPr>
        <w:t>-202</w:t>
      </w:r>
      <w:r w:rsidR="00574776">
        <w:rPr>
          <w:sz w:val="24"/>
          <w:szCs w:val="24"/>
          <w:lang w:val="kk-KZ"/>
        </w:rPr>
        <w:t>5</w:t>
      </w:r>
      <w:r w:rsidRPr="0013388C">
        <w:rPr>
          <w:sz w:val="24"/>
          <w:szCs w:val="24"/>
        </w:rPr>
        <w:t xml:space="preserve"> года.</w:t>
      </w:r>
    </w:p>
    <w:p w:rsidR="00A270AD" w:rsidRDefault="00A270AD" w:rsidP="00A270AD">
      <w:pPr>
        <w:widowControl w:val="0"/>
        <w:tabs>
          <w:tab w:val="left" w:pos="360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Совместным приказом РГУ «Департамент Комитета по регулированию естественных монополий Министерства национальной экономики РК по Павлодарской области» № 88-ОД от 25 ноября 2020 года с ГУ «Управление энергетики и жилищно-коммунального хозяйства Павлодарской области» № 110-ОД от 26 ноября 2020 года утверждена инвестиционная программа АО «ПАВЛОДАРЭНЕРГО»</w:t>
      </w:r>
      <w:r w:rsidRPr="001338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производству тепловой энергии </w:t>
      </w:r>
      <w:r w:rsidRPr="0013388C">
        <w:rPr>
          <w:sz w:val="24"/>
          <w:szCs w:val="24"/>
        </w:rPr>
        <w:t>на 20</w:t>
      </w:r>
      <w:r w:rsidRPr="007D7A15">
        <w:rPr>
          <w:sz w:val="24"/>
          <w:szCs w:val="24"/>
        </w:rPr>
        <w:t>21</w:t>
      </w:r>
      <w:r w:rsidRPr="0013388C">
        <w:rPr>
          <w:sz w:val="24"/>
          <w:szCs w:val="24"/>
        </w:rPr>
        <w:t>-202</w:t>
      </w:r>
      <w:r w:rsidRPr="007D7A15">
        <w:rPr>
          <w:sz w:val="24"/>
          <w:szCs w:val="24"/>
        </w:rPr>
        <w:t>5</w:t>
      </w:r>
      <w:r w:rsidRPr="0013388C">
        <w:rPr>
          <w:sz w:val="24"/>
          <w:szCs w:val="24"/>
        </w:rPr>
        <w:t xml:space="preserve"> года</w:t>
      </w:r>
      <w:r>
        <w:rPr>
          <w:sz w:val="24"/>
          <w:szCs w:val="24"/>
        </w:rPr>
        <w:t>.</w:t>
      </w:r>
    </w:p>
    <w:p w:rsidR="00243177" w:rsidRPr="00A270AD" w:rsidRDefault="00243177" w:rsidP="00F01663">
      <w:pPr>
        <w:widowControl w:val="0"/>
        <w:ind w:firstLine="709"/>
        <w:jc w:val="both"/>
        <w:rPr>
          <w:b/>
          <w:sz w:val="24"/>
          <w:szCs w:val="24"/>
        </w:rPr>
      </w:pPr>
    </w:p>
    <w:sectPr w:rsidR="00243177" w:rsidRPr="00A270AD" w:rsidSect="0023767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812"/>
    <w:multiLevelType w:val="hybridMultilevel"/>
    <w:tmpl w:val="9014D932"/>
    <w:lvl w:ilvl="0" w:tplc="E208E004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2AB00EC"/>
    <w:multiLevelType w:val="hybridMultilevel"/>
    <w:tmpl w:val="640C7BD2"/>
    <w:lvl w:ilvl="0" w:tplc="F5C4E204">
      <w:start w:val="1"/>
      <w:numFmt w:val="decimal"/>
      <w:lvlText w:val="%1)"/>
      <w:lvlJc w:val="left"/>
      <w:pPr>
        <w:ind w:left="10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266B122F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3C530B0D"/>
    <w:multiLevelType w:val="hybridMultilevel"/>
    <w:tmpl w:val="F1701F4C"/>
    <w:lvl w:ilvl="0" w:tplc="CDB4E6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57F90"/>
    <w:multiLevelType w:val="multilevel"/>
    <w:tmpl w:val="0D18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E55D36"/>
    <w:multiLevelType w:val="hybridMultilevel"/>
    <w:tmpl w:val="0248CDEC"/>
    <w:lvl w:ilvl="0" w:tplc="7EFE4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EFE417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890027B"/>
    <w:multiLevelType w:val="hybridMultilevel"/>
    <w:tmpl w:val="8A345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212845"/>
    <w:multiLevelType w:val="hybridMultilevel"/>
    <w:tmpl w:val="1292D43C"/>
    <w:lvl w:ilvl="0" w:tplc="B558A0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686FDF"/>
    <w:multiLevelType w:val="multilevel"/>
    <w:tmpl w:val="288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C0064A"/>
    <w:multiLevelType w:val="hybridMultilevel"/>
    <w:tmpl w:val="E88CD812"/>
    <w:lvl w:ilvl="0" w:tplc="5F827C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05A89"/>
    <w:multiLevelType w:val="hybridMultilevel"/>
    <w:tmpl w:val="D2AA7D4C"/>
    <w:lvl w:ilvl="0" w:tplc="ED9E7D92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770B9"/>
    <w:multiLevelType w:val="hybridMultilevel"/>
    <w:tmpl w:val="7AF20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8741FEA"/>
    <w:multiLevelType w:val="hybridMultilevel"/>
    <w:tmpl w:val="17543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45535A"/>
    <w:multiLevelType w:val="hybridMultilevel"/>
    <w:tmpl w:val="DFB26D68"/>
    <w:lvl w:ilvl="0" w:tplc="73C6C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327B0"/>
    <w:multiLevelType w:val="hybridMultilevel"/>
    <w:tmpl w:val="A1245274"/>
    <w:lvl w:ilvl="0" w:tplc="73C6CCA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6880DE7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777D4B3E"/>
    <w:multiLevelType w:val="hybridMultilevel"/>
    <w:tmpl w:val="F3EA1BA8"/>
    <w:lvl w:ilvl="0" w:tplc="DDA0C94C">
      <w:start w:val="7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17E66"/>
    <w:multiLevelType w:val="hybridMultilevel"/>
    <w:tmpl w:val="87BA5CB4"/>
    <w:lvl w:ilvl="0" w:tplc="8E40AF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15"/>
  </w:num>
  <w:num w:numId="6">
    <w:abstractNumId w:val="16"/>
  </w:num>
  <w:num w:numId="7">
    <w:abstractNumId w:val="17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41"/>
    <w:rsid w:val="000100A1"/>
    <w:rsid w:val="00012266"/>
    <w:rsid w:val="000326A8"/>
    <w:rsid w:val="00033627"/>
    <w:rsid w:val="0004048A"/>
    <w:rsid w:val="000433DD"/>
    <w:rsid w:val="0006637C"/>
    <w:rsid w:val="000736DC"/>
    <w:rsid w:val="000B15EB"/>
    <w:rsid w:val="000B3041"/>
    <w:rsid w:val="000B7BD2"/>
    <w:rsid w:val="000D0D02"/>
    <w:rsid w:val="001047AF"/>
    <w:rsid w:val="0011453F"/>
    <w:rsid w:val="001232FA"/>
    <w:rsid w:val="00123F5D"/>
    <w:rsid w:val="00126F86"/>
    <w:rsid w:val="00135CB5"/>
    <w:rsid w:val="00152AEA"/>
    <w:rsid w:val="00154E54"/>
    <w:rsid w:val="00160D8E"/>
    <w:rsid w:val="001708A5"/>
    <w:rsid w:val="001708DF"/>
    <w:rsid w:val="00180154"/>
    <w:rsid w:val="00190FE2"/>
    <w:rsid w:val="001B69F4"/>
    <w:rsid w:val="001C08EA"/>
    <w:rsid w:val="001C39D4"/>
    <w:rsid w:val="001C7EB9"/>
    <w:rsid w:val="001E7A16"/>
    <w:rsid w:val="001F2B39"/>
    <w:rsid w:val="002225E4"/>
    <w:rsid w:val="00233CA1"/>
    <w:rsid w:val="00237671"/>
    <w:rsid w:val="00243177"/>
    <w:rsid w:val="002445BA"/>
    <w:rsid w:val="002446F8"/>
    <w:rsid w:val="0026223D"/>
    <w:rsid w:val="0026369B"/>
    <w:rsid w:val="002719E5"/>
    <w:rsid w:val="00274BB1"/>
    <w:rsid w:val="002A36F1"/>
    <w:rsid w:val="002A47DF"/>
    <w:rsid w:val="002B27CB"/>
    <w:rsid w:val="002B7FB8"/>
    <w:rsid w:val="002D1C63"/>
    <w:rsid w:val="00315777"/>
    <w:rsid w:val="00334A95"/>
    <w:rsid w:val="00343D5A"/>
    <w:rsid w:val="00377A88"/>
    <w:rsid w:val="0038492F"/>
    <w:rsid w:val="003868AA"/>
    <w:rsid w:val="00394E9E"/>
    <w:rsid w:val="003B5889"/>
    <w:rsid w:val="003C2559"/>
    <w:rsid w:val="003E5923"/>
    <w:rsid w:val="003F2600"/>
    <w:rsid w:val="003F52BF"/>
    <w:rsid w:val="004006D1"/>
    <w:rsid w:val="004045EF"/>
    <w:rsid w:val="00422D84"/>
    <w:rsid w:val="00424606"/>
    <w:rsid w:val="00437CBD"/>
    <w:rsid w:val="00453AF2"/>
    <w:rsid w:val="00456E29"/>
    <w:rsid w:val="004732C9"/>
    <w:rsid w:val="00497A1B"/>
    <w:rsid w:val="004C74B9"/>
    <w:rsid w:val="00503FCE"/>
    <w:rsid w:val="00504AED"/>
    <w:rsid w:val="00527F0D"/>
    <w:rsid w:val="005364C7"/>
    <w:rsid w:val="00542863"/>
    <w:rsid w:val="0054356C"/>
    <w:rsid w:val="005476D0"/>
    <w:rsid w:val="005524DA"/>
    <w:rsid w:val="00574776"/>
    <w:rsid w:val="00580AE1"/>
    <w:rsid w:val="005A7344"/>
    <w:rsid w:val="005A76D7"/>
    <w:rsid w:val="005D59EB"/>
    <w:rsid w:val="005E362D"/>
    <w:rsid w:val="005E7294"/>
    <w:rsid w:val="0065060F"/>
    <w:rsid w:val="00655BBE"/>
    <w:rsid w:val="00663892"/>
    <w:rsid w:val="00677FC2"/>
    <w:rsid w:val="00693574"/>
    <w:rsid w:val="00694CFF"/>
    <w:rsid w:val="006D31C0"/>
    <w:rsid w:val="006E461C"/>
    <w:rsid w:val="006F701F"/>
    <w:rsid w:val="006F75B5"/>
    <w:rsid w:val="00701D29"/>
    <w:rsid w:val="00716E9F"/>
    <w:rsid w:val="00723078"/>
    <w:rsid w:val="00723623"/>
    <w:rsid w:val="00725C41"/>
    <w:rsid w:val="007577B0"/>
    <w:rsid w:val="00773046"/>
    <w:rsid w:val="00777017"/>
    <w:rsid w:val="007E0ADA"/>
    <w:rsid w:val="007E0B4D"/>
    <w:rsid w:val="007F2EA1"/>
    <w:rsid w:val="0080553F"/>
    <w:rsid w:val="00810EE0"/>
    <w:rsid w:val="008146E6"/>
    <w:rsid w:val="008261D6"/>
    <w:rsid w:val="008401DD"/>
    <w:rsid w:val="008411B9"/>
    <w:rsid w:val="00845EB0"/>
    <w:rsid w:val="00851C0D"/>
    <w:rsid w:val="008750F1"/>
    <w:rsid w:val="008914CC"/>
    <w:rsid w:val="008B0892"/>
    <w:rsid w:val="008B69E7"/>
    <w:rsid w:val="008C3D0F"/>
    <w:rsid w:val="008F38A3"/>
    <w:rsid w:val="00904EB3"/>
    <w:rsid w:val="00906AF2"/>
    <w:rsid w:val="00914F66"/>
    <w:rsid w:val="00920F89"/>
    <w:rsid w:val="0092140B"/>
    <w:rsid w:val="009253D8"/>
    <w:rsid w:val="0094172E"/>
    <w:rsid w:val="00946A1D"/>
    <w:rsid w:val="00953EA3"/>
    <w:rsid w:val="00957C91"/>
    <w:rsid w:val="00971AD2"/>
    <w:rsid w:val="00993831"/>
    <w:rsid w:val="009B0256"/>
    <w:rsid w:val="009C4915"/>
    <w:rsid w:val="009F69AC"/>
    <w:rsid w:val="00A2554E"/>
    <w:rsid w:val="00A270AD"/>
    <w:rsid w:val="00A274AF"/>
    <w:rsid w:val="00A3194B"/>
    <w:rsid w:val="00A45EC5"/>
    <w:rsid w:val="00A5607F"/>
    <w:rsid w:val="00A735EA"/>
    <w:rsid w:val="00A7612D"/>
    <w:rsid w:val="00A8501C"/>
    <w:rsid w:val="00A863A4"/>
    <w:rsid w:val="00A948A5"/>
    <w:rsid w:val="00A96E49"/>
    <w:rsid w:val="00AA151D"/>
    <w:rsid w:val="00AB0B78"/>
    <w:rsid w:val="00AC1114"/>
    <w:rsid w:val="00AC31C8"/>
    <w:rsid w:val="00AC7DB6"/>
    <w:rsid w:val="00AE402A"/>
    <w:rsid w:val="00B1392F"/>
    <w:rsid w:val="00B370FA"/>
    <w:rsid w:val="00B42846"/>
    <w:rsid w:val="00B72D7D"/>
    <w:rsid w:val="00B7454A"/>
    <w:rsid w:val="00B82B8C"/>
    <w:rsid w:val="00B84FFF"/>
    <w:rsid w:val="00B93517"/>
    <w:rsid w:val="00BA63E6"/>
    <w:rsid w:val="00BB6C24"/>
    <w:rsid w:val="00BC1530"/>
    <w:rsid w:val="00BC4726"/>
    <w:rsid w:val="00BD2274"/>
    <w:rsid w:val="00BE2FB5"/>
    <w:rsid w:val="00BF108B"/>
    <w:rsid w:val="00BF197E"/>
    <w:rsid w:val="00C52925"/>
    <w:rsid w:val="00C86851"/>
    <w:rsid w:val="00C9343B"/>
    <w:rsid w:val="00CA5A57"/>
    <w:rsid w:val="00CD2BED"/>
    <w:rsid w:val="00D027CD"/>
    <w:rsid w:val="00D048F0"/>
    <w:rsid w:val="00D06B01"/>
    <w:rsid w:val="00D12241"/>
    <w:rsid w:val="00D26D9B"/>
    <w:rsid w:val="00D5098B"/>
    <w:rsid w:val="00D53606"/>
    <w:rsid w:val="00D60406"/>
    <w:rsid w:val="00D73BEF"/>
    <w:rsid w:val="00DC289D"/>
    <w:rsid w:val="00DD0D01"/>
    <w:rsid w:val="00DD21AA"/>
    <w:rsid w:val="00DD6A5A"/>
    <w:rsid w:val="00DE1BB6"/>
    <w:rsid w:val="00DF083E"/>
    <w:rsid w:val="00E017E9"/>
    <w:rsid w:val="00E22B50"/>
    <w:rsid w:val="00E325B2"/>
    <w:rsid w:val="00E66E4A"/>
    <w:rsid w:val="00E86EAC"/>
    <w:rsid w:val="00EA0DC8"/>
    <w:rsid w:val="00EB3290"/>
    <w:rsid w:val="00EB358D"/>
    <w:rsid w:val="00EB69F2"/>
    <w:rsid w:val="00EC527D"/>
    <w:rsid w:val="00EC656B"/>
    <w:rsid w:val="00ED3148"/>
    <w:rsid w:val="00ED65DE"/>
    <w:rsid w:val="00EE401F"/>
    <w:rsid w:val="00EF4585"/>
    <w:rsid w:val="00F01663"/>
    <w:rsid w:val="00F1776A"/>
    <w:rsid w:val="00F37980"/>
    <w:rsid w:val="00F6036F"/>
    <w:rsid w:val="00F61F7E"/>
    <w:rsid w:val="00F77677"/>
    <w:rsid w:val="00F95A77"/>
    <w:rsid w:val="00FB3B4D"/>
    <w:rsid w:val="00FE1292"/>
    <w:rsid w:val="00FF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0B7BD2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7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0">
    <w:name w:val="s0"/>
    <w:rsid w:val="002431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List Paragraph"/>
    <w:basedOn w:val="a"/>
    <w:uiPriority w:val="34"/>
    <w:qFormat/>
    <w:rsid w:val="002431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7BD2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0B7BD2"/>
    <w:rPr>
      <w:b/>
      <w:bCs/>
    </w:rPr>
  </w:style>
  <w:style w:type="character" w:customStyle="1" w:styleId="apple-converted-space">
    <w:name w:val="apple-converted-space"/>
    <w:basedOn w:val="a0"/>
    <w:rsid w:val="000B7BD2"/>
  </w:style>
  <w:style w:type="paragraph" w:styleId="a6">
    <w:name w:val="Body Text"/>
    <w:basedOn w:val="a"/>
    <w:link w:val="a7"/>
    <w:rsid w:val="003F52BF"/>
    <w:pPr>
      <w:spacing w:line="360" w:lineRule="auto"/>
      <w:jc w:val="center"/>
    </w:pPr>
    <w:rPr>
      <w:color w:val="auto"/>
    </w:rPr>
  </w:style>
  <w:style w:type="character" w:customStyle="1" w:styleId="a7">
    <w:name w:val="Основной текст Знак"/>
    <w:basedOn w:val="a0"/>
    <w:link w:val="a6"/>
    <w:rsid w:val="003F52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39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9D4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Hyperlink"/>
    <w:uiPriority w:val="99"/>
    <w:semiHidden/>
    <w:unhideWhenUsed/>
    <w:rsid w:val="004006D1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character" w:customStyle="1" w:styleId="s1">
    <w:name w:val="s1"/>
    <w:rsid w:val="004006D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AC1114"/>
    <w:rPr>
      <w:color w:val="800080"/>
      <w:u w:val="single"/>
    </w:rPr>
  </w:style>
  <w:style w:type="paragraph" w:customStyle="1" w:styleId="font5">
    <w:name w:val="font5"/>
    <w:basedOn w:val="a"/>
    <w:rsid w:val="00AC1114"/>
    <w:pPr>
      <w:spacing w:before="100" w:beforeAutospacing="1" w:after="100" w:afterAutospacing="1"/>
    </w:pPr>
    <w:rPr>
      <w:color w:val="auto"/>
    </w:rPr>
  </w:style>
  <w:style w:type="paragraph" w:customStyle="1" w:styleId="xl66">
    <w:name w:val="xl6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7">
    <w:name w:val="xl67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8">
    <w:name w:val="xl6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69">
    <w:name w:val="xl6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0">
    <w:name w:val="xl70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1">
    <w:name w:val="xl7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2">
    <w:name w:val="xl72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3">
    <w:name w:val="xl7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4">
    <w:name w:val="xl74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6">
    <w:name w:val="xl7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7">
    <w:name w:val="xl7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8">
    <w:name w:val="xl7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79">
    <w:name w:val="xl7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0">
    <w:name w:val="xl80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1">
    <w:name w:val="xl81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2">
    <w:name w:val="xl82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83">
    <w:name w:val="xl8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4">
    <w:name w:val="xl8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5">
    <w:name w:val="xl8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6">
    <w:name w:val="xl8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7">
    <w:name w:val="xl8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8">
    <w:name w:val="xl8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0">
    <w:name w:val="xl9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1">
    <w:name w:val="xl9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2">
    <w:name w:val="xl9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3">
    <w:name w:val="xl9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4">
    <w:name w:val="xl9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95">
    <w:name w:val="xl95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18"/>
      <w:szCs w:val="18"/>
    </w:rPr>
  </w:style>
  <w:style w:type="paragraph" w:customStyle="1" w:styleId="xl98">
    <w:name w:val="xl9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3">
    <w:name w:val="xl10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4">
    <w:name w:val="xl10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5">
    <w:name w:val="xl105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6">
    <w:name w:val="xl106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7">
    <w:name w:val="xl10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8">
    <w:name w:val="xl108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9">
    <w:name w:val="xl109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0">
    <w:name w:val="xl11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1">
    <w:name w:val="xl111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2">
    <w:name w:val="xl11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3">
    <w:name w:val="xl11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4">
    <w:name w:val="xl114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5">
    <w:name w:val="xl11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6">
    <w:name w:val="xl116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"/>
    <w:rsid w:val="00AC111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8">
    <w:name w:val="xl118"/>
    <w:basedOn w:val="a"/>
    <w:rsid w:val="00AC11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"/>
    <w:rsid w:val="00AC11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4">
    <w:name w:val="xl12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"/>
    <w:rsid w:val="00AC11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"/>
    <w:rsid w:val="00AC11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"/>
    <w:rsid w:val="00AC11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9">
    <w:name w:val="xl129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0">
    <w:name w:val="xl130"/>
    <w:basedOn w:val="a"/>
    <w:rsid w:val="00AC11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1">
    <w:name w:val="xl131"/>
    <w:basedOn w:val="a"/>
    <w:rsid w:val="00AC111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"/>
    <w:rsid w:val="00AC111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"/>
    <w:rsid w:val="00AC111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"/>
    <w:rsid w:val="00AC111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"/>
    <w:rsid w:val="00AC11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6">
    <w:name w:val="xl136"/>
    <w:basedOn w:val="a"/>
    <w:rsid w:val="00AC111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7">
    <w:name w:val="xl137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8">
    <w:name w:val="xl138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39">
    <w:name w:val="xl139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0">
    <w:name w:val="xl140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2">
    <w:name w:val="xl142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3">
    <w:name w:val="xl143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44">
    <w:name w:val="xl144"/>
    <w:basedOn w:val="a"/>
    <w:rsid w:val="00AC11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5">
    <w:name w:val="xl145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6">
    <w:name w:val="xl146"/>
    <w:basedOn w:val="a"/>
    <w:rsid w:val="00AC11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47">
    <w:name w:val="xl147"/>
    <w:basedOn w:val="a"/>
    <w:rsid w:val="005A734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48">
    <w:name w:val="xl148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49">
    <w:name w:val="xl149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</w:rPr>
  </w:style>
  <w:style w:type="paragraph" w:customStyle="1" w:styleId="xl150">
    <w:name w:val="xl150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</w:rPr>
  </w:style>
  <w:style w:type="paragraph" w:customStyle="1" w:styleId="xl151">
    <w:name w:val="xl151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2">
    <w:name w:val="xl152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3">
    <w:name w:val="xl153"/>
    <w:basedOn w:val="a"/>
    <w:rsid w:val="005A73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4">
    <w:name w:val="xl154"/>
    <w:basedOn w:val="a"/>
    <w:rsid w:val="005A734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b/>
      <w:bCs/>
      <w:color w:val="auto"/>
    </w:rPr>
  </w:style>
  <w:style w:type="paragraph" w:customStyle="1" w:styleId="xl155">
    <w:name w:val="xl155"/>
    <w:basedOn w:val="a"/>
    <w:rsid w:val="005A734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6">
    <w:name w:val="xl156"/>
    <w:basedOn w:val="a"/>
    <w:rsid w:val="005A73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7">
    <w:name w:val="xl157"/>
    <w:basedOn w:val="a"/>
    <w:rsid w:val="005A734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8">
    <w:name w:val="xl158"/>
    <w:basedOn w:val="a"/>
    <w:rsid w:val="005A734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59">
    <w:name w:val="xl159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160">
    <w:name w:val="xl160"/>
    <w:basedOn w:val="a"/>
    <w:rsid w:val="005A734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677FC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77FC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59"/>
    <w:rsid w:val="007E0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a0"/>
    <w:rsid w:val="00152AEA"/>
    <w:rPr>
      <w:rFonts w:ascii="Times New Roman" w:hAnsi="Times New Roman" w:cs="Times New Roman" w:hint="default"/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l:32041964.28700%2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9</Pages>
  <Words>2885</Words>
  <Characters>16450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19297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А.Ю.</dc:creator>
  <cp:keywords/>
  <dc:description/>
  <cp:lastModifiedBy>Соколова Анастасия Юрьевна</cp:lastModifiedBy>
  <cp:revision>25</cp:revision>
  <cp:lastPrinted>2021-04-16T11:07:00Z</cp:lastPrinted>
  <dcterms:created xsi:type="dcterms:W3CDTF">2018-04-27T05:56:00Z</dcterms:created>
  <dcterms:modified xsi:type="dcterms:W3CDTF">2021-04-28T10:32:00Z</dcterms:modified>
</cp:coreProperties>
</file>