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proofErr w:type="spellStart"/>
      <w:r w:rsidR="001542E9"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99379D">
        <w:rPr>
          <w:rStyle w:val="s0"/>
          <w:b/>
          <w:bCs/>
          <w:sz w:val="24"/>
          <w:szCs w:val="24"/>
        </w:rPr>
        <w:t>, передаче,</w:t>
      </w:r>
      <w:r w:rsidR="001542E9">
        <w:rPr>
          <w:rStyle w:val="s0"/>
          <w:b/>
          <w:bCs/>
          <w:sz w:val="24"/>
          <w:szCs w:val="24"/>
        </w:rPr>
        <w:t xml:space="preserve"> </w:t>
      </w:r>
      <w:proofErr w:type="spellStart"/>
      <w:r w:rsidR="001542E9">
        <w:rPr>
          <w:rStyle w:val="s0"/>
          <w:b/>
          <w:bCs/>
          <w:sz w:val="24"/>
          <w:szCs w:val="24"/>
        </w:rPr>
        <w:t>распределению</w:t>
      </w:r>
      <w:r w:rsidR="0099379D">
        <w:rPr>
          <w:rStyle w:val="s0"/>
          <w:b/>
          <w:bCs/>
          <w:sz w:val="24"/>
          <w:szCs w:val="24"/>
        </w:rPr>
        <w:t>и</w:t>
      </w:r>
      <w:proofErr w:type="spellEnd"/>
      <w:r w:rsidR="0099379D">
        <w:rPr>
          <w:rStyle w:val="s0"/>
          <w:b/>
          <w:bCs/>
          <w:sz w:val="24"/>
          <w:szCs w:val="24"/>
        </w:rPr>
        <w:t xml:space="preserve"> </w:t>
      </w:r>
      <w:proofErr w:type="gramStart"/>
      <w:r w:rsidR="0099379D">
        <w:rPr>
          <w:rStyle w:val="s0"/>
          <w:b/>
          <w:bCs/>
          <w:sz w:val="24"/>
          <w:szCs w:val="24"/>
        </w:rPr>
        <w:t>снабжению  тепловой</w:t>
      </w:r>
      <w:proofErr w:type="gramEnd"/>
      <w:r w:rsidR="0099379D">
        <w:rPr>
          <w:rStyle w:val="s0"/>
          <w:b/>
          <w:bCs/>
          <w:sz w:val="24"/>
          <w:szCs w:val="24"/>
        </w:rPr>
        <w:t xml:space="preserve"> энергией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</w:t>
      </w:r>
      <w:proofErr w:type="gramStart"/>
      <w:r w:rsidR="00A622CF">
        <w:rPr>
          <w:rStyle w:val="s0"/>
          <w:b/>
          <w:sz w:val="24"/>
          <w:szCs w:val="24"/>
        </w:rPr>
        <w:t>полугодие</w:t>
      </w:r>
      <w:r w:rsidR="001542E9">
        <w:rPr>
          <w:rStyle w:val="s0"/>
          <w:b/>
          <w:sz w:val="24"/>
          <w:szCs w:val="24"/>
        </w:rPr>
        <w:t xml:space="preserve"> </w:t>
      </w:r>
      <w:r w:rsidR="00A622CF"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</w:t>
      </w:r>
      <w:r w:rsidR="00F20F8F" w:rsidRPr="00B11CF3">
        <w:rPr>
          <w:rStyle w:val="s0"/>
          <w:b/>
          <w:sz w:val="24"/>
          <w:szCs w:val="24"/>
        </w:rPr>
        <w:t>2</w:t>
      </w:r>
      <w:r w:rsidR="0099379D">
        <w:rPr>
          <w:rStyle w:val="s0"/>
          <w:b/>
          <w:sz w:val="24"/>
          <w:szCs w:val="24"/>
        </w:rPr>
        <w:t>2</w:t>
      </w:r>
      <w:proofErr w:type="gramEnd"/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3B5889" w:rsidRPr="00046E3D" w:rsidRDefault="00F20F8F" w:rsidP="00F20F8F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 w:rsidR="00660899">
        <w:rPr>
          <w:rStyle w:val="s1"/>
          <w:rFonts w:ascii="Times New Roman" w:hAnsi="Times New Roman" w:cs="Times New Roman"/>
          <w:b w:val="0"/>
          <w:sz w:val="22"/>
        </w:rPr>
        <w:t>, п.292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.</w:t>
      </w:r>
    </w:p>
    <w:p w:rsidR="00046E3D" w:rsidRPr="00046E3D" w:rsidRDefault="00046E3D" w:rsidP="00046E3D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</w:t>
      </w:r>
      <w:r w:rsidR="00660899"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ц</w:t>
      </w: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ами.</w:t>
      </w:r>
    </w:p>
    <w:p w:rsidR="00F20F8F" w:rsidRPr="00046E3D" w:rsidRDefault="00F20F8F" w:rsidP="00046E3D">
      <w:pPr>
        <w:ind w:left="120"/>
        <w:jc w:val="both"/>
        <w:rPr>
          <w:sz w:val="24"/>
          <w:szCs w:val="24"/>
        </w:rPr>
      </w:pPr>
    </w:p>
    <w:p w:rsidR="003B5889" w:rsidRPr="00635643" w:rsidRDefault="0099379D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A622CF">
        <w:rPr>
          <w:b/>
          <w:sz w:val="24"/>
          <w:szCs w:val="24"/>
          <w:u w:val="single"/>
        </w:rPr>
        <w:t xml:space="preserve"> июля</w:t>
      </w:r>
      <w:r w:rsidR="003B5889" w:rsidRPr="00635643">
        <w:rPr>
          <w:b/>
          <w:sz w:val="24"/>
          <w:szCs w:val="24"/>
          <w:u w:val="single"/>
        </w:rPr>
        <w:t xml:space="preserve"> 20</w:t>
      </w:r>
      <w:r w:rsidR="00F20F8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2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 w:rsidR="00F20F8F">
        <w:rPr>
          <w:b/>
          <w:sz w:val="24"/>
          <w:szCs w:val="24"/>
          <w:u w:val="single"/>
        </w:rPr>
        <w:t>1</w:t>
      </w:r>
      <w:r w:rsidR="003B5889" w:rsidRPr="00635643">
        <w:rPr>
          <w:b/>
          <w:sz w:val="24"/>
          <w:szCs w:val="24"/>
          <w:u w:val="single"/>
        </w:rPr>
        <w:t xml:space="preserve">.00 часов </w:t>
      </w:r>
      <w:r>
        <w:rPr>
          <w:b/>
          <w:sz w:val="24"/>
          <w:szCs w:val="24"/>
          <w:u w:val="single"/>
        </w:rPr>
        <w:t xml:space="preserve">в </w:t>
      </w:r>
      <w:proofErr w:type="spellStart"/>
      <w:r>
        <w:rPr>
          <w:b/>
          <w:sz w:val="24"/>
          <w:szCs w:val="24"/>
          <w:u w:val="single"/>
        </w:rPr>
        <w:t>гЭкибастуз</w:t>
      </w:r>
      <w:proofErr w:type="spellEnd"/>
      <w:r>
        <w:rPr>
          <w:b/>
          <w:sz w:val="24"/>
          <w:szCs w:val="24"/>
          <w:u w:val="single"/>
        </w:rPr>
        <w:t xml:space="preserve">, по адресу ул. </w:t>
      </w:r>
      <w:proofErr w:type="spellStart"/>
      <w:r>
        <w:rPr>
          <w:b/>
          <w:sz w:val="24"/>
          <w:szCs w:val="24"/>
          <w:u w:val="single"/>
        </w:rPr>
        <w:t>М.Ауэзова</w:t>
      </w:r>
      <w:proofErr w:type="spellEnd"/>
      <w:r>
        <w:rPr>
          <w:b/>
          <w:sz w:val="24"/>
          <w:szCs w:val="24"/>
          <w:u w:val="single"/>
        </w:rPr>
        <w:t xml:space="preserve">, 153, в офисе Управления сбыта тепловой </w:t>
      </w:r>
      <w:proofErr w:type="gramStart"/>
      <w:r>
        <w:rPr>
          <w:b/>
          <w:sz w:val="24"/>
          <w:szCs w:val="24"/>
          <w:u w:val="single"/>
        </w:rPr>
        <w:t>энергии</w:t>
      </w:r>
      <w:r w:rsidR="003B5889" w:rsidRPr="00635643">
        <w:rPr>
          <w:b/>
          <w:sz w:val="24"/>
          <w:szCs w:val="24"/>
          <w:u w:val="single"/>
        </w:rPr>
        <w:t xml:space="preserve">  состоя</w:t>
      </w:r>
      <w:r w:rsidR="00904187">
        <w:rPr>
          <w:b/>
          <w:sz w:val="24"/>
          <w:szCs w:val="24"/>
          <w:u w:val="single"/>
        </w:rPr>
        <w:t>тся</w:t>
      </w:r>
      <w:proofErr w:type="gramEnd"/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</w:t>
      </w:r>
      <w:r w:rsidR="001542E9">
        <w:rPr>
          <w:b/>
          <w:sz w:val="24"/>
          <w:szCs w:val="24"/>
          <w:u w:val="single"/>
        </w:rPr>
        <w:t>, передаче</w:t>
      </w:r>
      <w:r>
        <w:rPr>
          <w:b/>
          <w:sz w:val="24"/>
          <w:szCs w:val="24"/>
          <w:u w:val="single"/>
        </w:rPr>
        <w:t>,</w:t>
      </w:r>
      <w:r w:rsidR="001542E9">
        <w:rPr>
          <w:b/>
          <w:sz w:val="24"/>
          <w:szCs w:val="24"/>
          <w:u w:val="single"/>
        </w:rPr>
        <w:t xml:space="preserve"> распределению</w:t>
      </w:r>
      <w:r>
        <w:rPr>
          <w:b/>
          <w:sz w:val="24"/>
          <w:szCs w:val="24"/>
          <w:u w:val="single"/>
        </w:rPr>
        <w:t xml:space="preserve"> и снабжению</w:t>
      </w:r>
      <w:r w:rsidR="003B5889" w:rsidRPr="00635643">
        <w:rPr>
          <w:b/>
          <w:sz w:val="24"/>
          <w:szCs w:val="24"/>
          <w:u w:val="single"/>
        </w:rPr>
        <w:t xml:space="preserve"> теплов</w:t>
      </w:r>
      <w:r>
        <w:rPr>
          <w:b/>
          <w:sz w:val="24"/>
          <w:szCs w:val="24"/>
          <w:u w:val="single"/>
        </w:rPr>
        <w:t>ой энергией</w:t>
      </w:r>
      <w:r w:rsidR="00F20F8F">
        <w:rPr>
          <w:b/>
          <w:sz w:val="24"/>
          <w:szCs w:val="24"/>
          <w:u w:val="single"/>
        </w:rPr>
        <w:t>,</w:t>
      </w:r>
      <w:r w:rsidR="00A622CF">
        <w:rPr>
          <w:b/>
          <w:sz w:val="24"/>
          <w:szCs w:val="24"/>
          <w:u w:val="single"/>
        </w:rPr>
        <w:t xml:space="preserve"> об исполнени</w:t>
      </w:r>
      <w:r w:rsidR="00F20F8F">
        <w:rPr>
          <w:b/>
          <w:sz w:val="24"/>
          <w:szCs w:val="24"/>
          <w:u w:val="single"/>
        </w:rPr>
        <w:t>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F20F8F">
        <w:rPr>
          <w:b/>
          <w:sz w:val="24"/>
          <w:szCs w:val="24"/>
          <w:u w:val="single"/>
        </w:rPr>
        <w:t xml:space="preserve"> тарифной сметы 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A622CF">
        <w:rPr>
          <w:b/>
          <w:sz w:val="24"/>
          <w:szCs w:val="24"/>
          <w:u w:val="single"/>
        </w:rPr>
        <w:t xml:space="preserve">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</w:t>
      </w:r>
      <w:r w:rsidR="001542E9">
        <w:rPr>
          <w:b/>
          <w:sz w:val="24"/>
          <w:szCs w:val="24"/>
          <w:u w:val="single"/>
        </w:rPr>
        <w:t>ТОО «</w:t>
      </w:r>
      <w:proofErr w:type="spellStart"/>
      <w:r w:rsidR="001542E9">
        <w:rPr>
          <w:b/>
          <w:sz w:val="24"/>
          <w:szCs w:val="24"/>
          <w:u w:val="single"/>
        </w:rPr>
        <w:t>Экибастузтеплоэнерго</w:t>
      </w:r>
      <w:proofErr w:type="spellEnd"/>
      <w:r w:rsidR="001542E9">
        <w:rPr>
          <w:b/>
          <w:sz w:val="24"/>
          <w:szCs w:val="24"/>
          <w:u w:val="single"/>
        </w:rPr>
        <w:t>»</w:t>
      </w:r>
      <w:r w:rsidR="003B5889" w:rsidRPr="00635643">
        <w:rPr>
          <w:b/>
          <w:sz w:val="24"/>
          <w:szCs w:val="24"/>
          <w:u w:val="single"/>
        </w:rPr>
        <w:t xml:space="preserve"> за </w:t>
      </w:r>
      <w:r w:rsidR="00A622CF">
        <w:rPr>
          <w:b/>
          <w:sz w:val="24"/>
          <w:szCs w:val="24"/>
          <w:u w:val="single"/>
        </w:rPr>
        <w:t>1 полугодие</w:t>
      </w:r>
      <w:r w:rsidR="001542E9">
        <w:rPr>
          <w:b/>
          <w:sz w:val="24"/>
          <w:szCs w:val="24"/>
          <w:u w:val="single"/>
        </w:rPr>
        <w:t xml:space="preserve"> </w:t>
      </w:r>
      <w:r w:rsidR="003B5889" w:rsidRPr="00635643">
        <w:rPr>
          <w:b/>
          <w:sz w:val="24"/>
          <w:szCs w:val="24"/>
          <w:u w:val="single"/>
        </w:rPr>
        <w:t>20</w:t>
      </w:r>
      <w:r w:rsidR="00F748A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2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 w:rsidR="00A622CF"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526CA1" w:rsidRDefault="00355C9E" w:rsidP="0099379D">
      <w:pPr>
        <w:spacing w:line="360" w:lineRule="auto"/>
        <w:ind w:firstLine="709"/>
        <w:jc w:val="both"/>
        <w:rPr>
          <w:sz w:val="24"/>
          <w:szCs w:val="24"/>
        </w:rPr>
      </w:pPr>
      <w:r w:rsidRPr="00355C9E">
        <w:rPr>
          <w:sz w:val="24"/>
          <w:szCs w:val="24"/>
        </w:rPr>
        <w:t xml:space="preserve">Для </w:t>
      </w:r>
      <w:r w:rsidR="001542E9" w:rsidRPr="00355C9E">
        <w:rPr>
          <w:sz w:val="24"/>
          <w:szCs w:val="24"/>
        </w:rPr>
        <w:t>ТОО «</w:t>
      </w:r>
      <w:proofErr w:type="spellStart"/>
      <w:r w:rsidR="001542E9" w:rsidRPr="00355C9E">
        <w:rPr>
          <w:sz w:val="24"/>
          <w:szCs w:val="24"/>
        </w:rPr>
        <w:t>Экибастузтеплоэнерго</w:t>
      </w:r>
      <w:proofErr w:type="spellEnd"/>
      <w:r w:rsidR="001542E9" w:rsidRPr="00355C9E">
        <w:rPr>
          <w:sz w:val="24"/>
          <w:szCs w:val="24"/>
        </w:rPr>
        <w:t>»</w:t>
      </w:r>
      <w:r w:rsidRPr="00355C9E">
        <w:rPr>
          <w:sz w:val="24"/>
          <w:szCs w:val="24"/>
        </w:rPr>
        <w:t xml:space="preserve"> была утверждена инвестиционная программа </w:t>
      </w:r>
      <w:proofErr w:type="gramStart"/>
      <w:r w:rsidRPr="00355C9E">
        <w:rPr>
          <w:sz w:val="24"/>
          <w:szCs w:val="24"/>
        </w:rPr>
        <w:t>на  202</w:t>
      </w:r>
      <w:r w:rsidR="0099379D">
        <w:rPr>
          <w:sz w:val="24"/>
          <w:szCs w:val="24"/>
        </w:rPr>
        <w:t>2</w:t>
      </w:r>
      <w:proofErr w:type="gramEnd"/>
      <w:r w:rsidRPr="00355C9E">
        <w:rPr>
          <w:sz w:val="24"/>
          <w:szCs w:val="24"/>
        </w:rPr>
        <w:t>г.</w:t>
      </w:r>
      <w:r w:rsidR="001542E9" w:rsidRPr="00355C9E">
        <w:rPr>
          <w:sz w:val="24"/>
          <w:szCs w:val="24"/>
        </w:rPr>
        <w:t xml:space="preserve"> </w:t>
      </w:r>
    </w:p>
    <w:p w:rsidR="0099379D" w:rsidRDefault="0099379D" w:rsidP="009937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Годовые затраты составили 537млн. 761 тыс. тенге. За 1 полугодие освоено 104 млн.299 тыс. тенге.</w:t>
      </w:r>
    </w:p>
    <w:p w:rsidR="0099379D" w:rsidRDefault="0099379D" w:rsidP="0099379D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Работы по запланированным объектам в стадии выполнения.</w:t>
      </w:r>
    </w:p>
    <w:p w:rsidR="00526CA1" w:rsidRPr="00526CA1" w:rsidRDefault="0099379D" w:rsidP="00526CA1">
      <w:pPr>
        <w:rPr>
          <w:sz w:val="24"/>
          <w:szCs w:val="24"/>
        </w:rPr>
      </w:pPr>
      <w:r w:rsidRPr="0099379D">
        <w:drawing>
          <wp:inline distT="0" distB="0" distL="0" distR="0">
            <wp:extent cx="6480175" cy="46529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B85D52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386158">
        <w:rPr>
          <w:rStyle w:val="s0"/>
          <w:sz w:val="24"/>
          <w:szCs w:val="24"/>
        </w:rPr>
        <w:t>ТОО «</w:t>
      </w:r>
      <w:proofErr w:type="spellStart"/>
      <w:r w:rsidR="00386158">
        <w:rPr>
          <w:rStyle w:val="s0"/>
          <w:sz w:val="24"/>
          <w:szCs w:val="24"/>
        </w:rPr>
        <w:t>Экибастузтеплоэнерго</w:t>
      </w:r>
      <w:proofErr w:type="spellEnd"/>
      <w:r w:rsidR="00386158">
        <w:rPr>
          <w:rStyle w:val="s0"/>
          <w:sz w:val="24"/>
          <w:szCs w:val="24"/>
        </w:rPr>
        <w:t>»</w:t>
      </w:r>
      <w:r w:rsidR="001E7A16">
        <w:rPr>
          <w:rStyle w:val="s0"/>
          <w:sz w:val="24"/>
          <w:szCs w:val="24"/>
        </w:rPr>
        <w:t xml:space="preserve">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A622CF">
        <w:rPr>
          <w:rStyle w:val="s0"/>
          <w:sz w:val="24"/>
          <w:szCs w:val="24"/>
        </w:rPr>
        <w:t xml:space="preserve">1 полугодие </w:t>
      </w:r>
      <w:r>
        <w:rPr>
          <w:rStyle w:val="s0"/>
          <w:sz w:val="24"/>
          <w:szCs w:val="24"/>
        </w:rPr>
        <w:t>20</w:t>
      </w:r>
      <w:r w:rsidR="00F748AA">
        <w:rPr>
          <w:rStyle w:val="s0"/>
          <w:sz w:val="24"/>
          <w:szCs w:val="24"/>
        </w:rPr>
        <w:t>2</w:t>
      </w:r>
      <w:r w:rsidR="0099379D">
        <w:rPr>
          <w:rStyle w:val="s0"/>
          <w:sz w:val="24"/>
          <w:szCs w:val="24"/>
        </w:rPr>
        <w:t>2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5530F1" w:rsidRPr="00F748AA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F748AA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F748AA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proofErr w:type="spellStart"/>
            <w:r w:rsidRPr="00F748AA">
              <w:rPr>
                <w:sz w:val="24"/>
                <w:szCs w:val="24"/>
              </w:rPr>
              <w:t>тыс.тенге</w:t>
            </w:r>
            <w:proofErr w:type="spellEnd"/>
          </w:p>
        </w:tc>
      </w:tr>
      <w:tr w:rsidR="005530F1" w:rsidRPr="00CA7146" w:rsidTr="00A07EBA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Доход от производства, передачи</w:t>
            </w:r>
            <w:r>
              <w:rPr>
                <w:sz w:val="24"/>
                <w:szCs w:val="24"/>
              </w:rPr>
              <w:t>,</w:t>
            </w:r>
            <w:r w:rsidRPr="00CA7146">
              <w:rPr>
                <w:sz w:val="24"/>
                <w:szCs w:val="24"/>
              </w:rPr>
              <w:t xml:space="preserve"> распределения </w:t>
            </w:r>
            <w:r>
              <w:rPr>
                <w:sz w:val="24"/>
                <w:szCs w:val="24"/>
              </w:rPr>
              <w:t>и снабжения тепловой энергией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480 472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 xml:space="preserve">- Доход от реализации т/э с учетом </w:t>
            </w:r>
            <w:proofErr w:type="spellStart"/>
            <w:r w:rsidRPr="00CA7146">
              <w:rPr>
                <w:sz w:val="24"/>
                <w:szCs w:val="24"/>
              </w:rPr>
              <w:t>побоч.прод</w:t>
            </w:r>
            <w:proofErr w:type="spellEnd"/>
            <w:r w:rsidRPr="00CA71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</w:t>
            </w:r>
            <w:r w:rsidRPr="00CA7146">
              <w:rPr>
                <w:sz w:val="24"/>
                <w:szCs w:val="24"/>
              </w:rPr>
              <w:t>40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51 110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2 562 286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259 565</w:t>
            </w:r>
          </w:p>
        </w:tc>
      </w:tr>
      <w:tr w:rsidR="005530F1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по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63 097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Pr="00CA7146" w:rsidRDefault="005530F1" w:rsidP="00A07EBA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294 190</w:t>
            </w:r>
          </w:p>
        </w:tc>
      </w:tr>
      <w:tr w:rsidR="005530F1" w:rsidRPr="00CA7146" w:rsidTr="00A07EBA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Прибыль +,( убыток 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F1" w:rsidRPr="00CA7146" w:rsidRDefault="005530F1" w:rsidP="00A07EBA">
            <w:pPr>
              <w:ind w:left="709"/>
              <w:jc w:val="center"/>
              <w:rPr>
                <w:b/>
                <w:sz w:val="24"/>
                <w:szCs w:val="24"/>
              </w:rPr>
            </w:pPr>
            <w:r w:rsidRPr="00CA714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644 516</w:t>
            </w:r>
            <w:r w:rsidRPr="00CA7146">
              <w:rPr>
                <w:b/>
                <w:sz w:val="24"/>
                <w:szCs w:val="24"/>
              </w:rPr>
              <w:t>) убыток</w:t>
            </w:r>
          </w:p>
        </w:tc>
      </w:tr>
    </w:tbl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243177" w:rsidRDefault="00243177" w:rsidP="00243177">
      <w:pPr>
        <w:jc w:val="both"/>
        <w:rPr>
          <w:sz w:val="24"/>
          <w:szCs w:val="24"/>
        </w:rPr>
      </w:pPr>
    </w:p>
    <w:p w:rsidR="002A47DF" w:rsidRPr="005530F1" w:rsidRDefault="00ED65DE" w:rsidP="00663892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  <w:r w:rsidR="00F5135C">
        <w:rPr>
          <w:rStyle w:val="s0"/>
          <w:b/>
          <w:sz w:val="24"/>
          <w:szCs w:val="24"/>
        </w:rPr>
        <w:t>.</w:t>
      </w:r>
    </w:p>
    <w:p w:rsidR="005530F1" w:rsidRPr="00F5135C" w:rsidRDefault="005530F1" w:rsidP="005530F1">
      <w:pPr>
        <w:pStyle w:val="a3"/>
        <w:ind w:left="1495"/>
        <w:jc w:val="both"/>
        <w:rPr>
          <w:rStyle w:val="s0"/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b/>
          <w:sz w:val="24"/>
          <w:szCs w:val="24"/>
        </w:rPr>
      </w:pPr>
      <w:r w:rsidRPr="005530F1">
        <w:rPr>
          <w:rStyle w:val="s0"/>
          <w:b/>
          <w:sz w:val="24"/>
          <w:szCs w:val="24"/>
        </w:rPr>
        <w:t xml:space="preserve">Реализация тепловой энергии по </w:t>
      </w:r>
      <w:r w:rsidR="003D2AB6" w:rsidRPr="005530F1">
        <w:rPr>
          <w:rStyle w:val="s0"/>
          <w:b/>
          <w:sz w:val="24"/>
          <w:szCs w:val="24"/>
        </w:rPr>
        <w:t>ТОО «</w:t>
      </w:r>
      <w:proofErr w:type="spellStart"/>
      <w:r w:rsidR="003D2AB6" w:rsidRPr="005530F1">
        <w:rPr>
          <w:rStyle w:val="s0"/>
          <w:b/>
          <w:sz w:val="24"/>
          <w:szCs w:val="24"/>
        </w:rPr>
        <w:t>Экибастузтеплоэнерго</w:t>
      </w:r>
      <w:proofErr w:type="spellEnd"/>
      <w:r w:rsidR="003D2AB6" w:rsidRPr="005530F1">
        <w:rPr>
          <w:rStyle w:val="s0"/>
          <w:b/>
          <w:sz w:val="24"/>
          <w:szCs w:val="24"/>
        </w:rPr>
        <w:t>»</w:t>
      </w:r>
      <w:r w:rsidRPr="005530F1">
        <w:rPr>
          <w:rStyle w:val="s0"/>
          <w:b/>
          <w:sz w:val="24"/>
          <w:szCs w:val="24"/>
        </w:rPr>
        <w:t xml:space="preserve"> за </w:t>
      </w:r>
      <w:r w:rsidR="00A622CF" w:rsidRPr="005530F1">
        <w:rPr>
          <w:rStyle w:val="s0"/>
          <w:b/>
          <w:sz w:val="24"/>
          <w:szCs w:val="24"/>
        </w:rPr>
        <w:t>1 полугодие</w:t>
      </w:r>
      <w:r w:rsidR="003D2AB6" w:rsidRPr="005530F1">
        <w:rPr>
          <w:rStyle w:val="s0"/>
          <w:b/>
          <w:sz w:val="24"/>
          <w:szCs w:val="24"/>
        </w:rPr>
        <w:t xml:space="preserve"> </w:t>
      </w:r>
      <w:r w:rsidRPr="005530F1">
        <w:rPr>
          <w:rStyle w:val="s0"/>
          <w:b/>
          <w:sz w:val="24"/>
          <w:szCs w:val="24"/>
        </w:rPr>
        <w:t>20</w:t>
      </w:r>
      <w:r w:rsidR="00F748AA" w:rsidRPr="005530F1">
        <w:rPr>
          <w:rStyle w:val="s0"/>
          <w:b/>
          <w:sz w:val="24"/>
          <w:szCs w:val="24"/>
        </w:rPr>
        <w:t>2</w:t>
      </w:r>
      <w:r w:rsidR="0099379D" w:rsidRPr="005530F1">
        <w:rPr>
          <w:rStyle w:val="s0"/>
          <w:b/>
          <w:sz w:val="24"/>
          <w:szCs w:val="24"/>
        </w:rPr>
        <w:t>2</w:t>
      </w:r>
      <w:r w:rsidRPr="005530F1">
        <w:rPr>
          <w:rStyle w:val="s0"/>
          <w:b/>
          <w:sz w:val="24"/>
          <w:szCs w:val="24"/>
        </w:rPr>
        <w:t xml:space="preserve"> год</w:t>
      </w:r>
      <w:r w:rsidR="00A622CF" w:rsidRPr="005530F1">
        <w:rPr>
          <w:rStyle w:val="s0"/>
          <w:b/>
          <w:sz w:val="24"/>
          <w:szCs w:val="24"/>
        </w:rPr>
        <w:t>а</w:t>
      </w:r>
    </w:p>
    <w:p w:rsidR="005530F1" w:rsidRPr="005530F1" w:rsidRDefault="005530F1" w:rsidP="00ED65DE">
      <w:pPr>
        <w:ind w:firstLine="567"/>
        <w:jc w:val="center"/>
        <w:rPr>
          <w:rStyle w:val="s0"/>
          <w:b/>
          <w:sz w:val="24"/>
          <w:szCs w:val="24"/>
        </w:rPr>
      </w:pPr>
    </w:p>
    <w:p w:rsidR="006707F7" w:rsidRDefault="006707F7" w:rsidP="006707F7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</w:t>
      </w:r>
      <w:r w:rsidR="005530F1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в утвержденной тарифной смете составил 909,466 тыс. Гкал.                         </w:t>
      </w:r>
      <w:r w:rsidRPr="00501D1A">
        <w:rPr>
          <w:b/>
          <w:sz w:val="24"/>
          <w:szCs w:val="24"/>
          <w:u w:val="single"/>
        </w:rPr>
        <w:t xml:space="preserve">За </w:t>
      </w:r>
      <w:r w:rsidRPr="00501D1A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полугодие 2022</w:t>
      </w:r>
      <w:r w:rsidR="005530F1">
        <w:rPr>
          <w:b/>
          <w:sz w:val="24"/>
          <w:szCs w:val="24"/>
          <w:u w:val="single"/>
        </w:rPr>
        <w:t xml:space="preserve">г, </w:t>
      </w:r>
      <w:r w:rsidR="005530F1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тепловой энергии составила 500,263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6707F7" w:rsidRPr="003F52BF" w:rsidTr="00A07EBA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</w:t>
            </w:r>
            <w:r>
              <w:rPr>
                <w:b/>
                <w:bCs/>
                <w:color w:val="auto"/>
              </w:rPr>
              <w:t xml:space="preserve"> 2022г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 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20</w:t>
            </w:r>
            <w:r>
              <w:rPr>
                <w:b/>
                <w:bCs/>
                <w:color w:val="auto"/>
              </w:rPr>
              <w:t>22</w:t>
            </w:r>
            <w:r w:rsidRPr="003F52BF">
              <w:rPr>
                <w:b/>
                <w:bCs/>
                <w:color w:val="auto"/>
              </w:rPr>
              <w:t xml:space="preserve">г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6707F7" w:rsidRPr="003F52BF" w:rsidTr="00A07EBA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A07EBA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A07EBA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A07EBA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F7" w:rsidRPr="003F52BF" w:rsidRDefault="006707F7" w:rsidP="00A07EBA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Pr="003F52BF" w:rsidRDefault="006707F7" w:rsidP="00A07EBA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6707F7" w:rsidTr="005530F1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909,466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jc w:val="center"/>
              <w:rPr>
                <w:b/>
                <w:bCs/>
              </w:rPr>
            </w:pPr>
          </w:p>
          <w:p w:rsidR="006707F7" w:rsidRDefault="006707F7" w:rsidP="00A07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500,263</w:t>
            </w:r>
          </w:p>
          <w:p w:rsidR="006707F7" w:rsidRDefault="006707F7" w:rsidP="00A07EBA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-409,203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F7" w:rsidRDefault="006707F7" w:rsidP="00A07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-45%</w:t>
            </w:r>
          </w:p>
        </w:tc>
      </w:tr>
      <w:tr w:rsidR="005530F1" w:rsidTr="005530F1">
        <w:trPr>
          <w:trHeight w:val="81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F1" w:rsidRDefault="005530F1" w:rsidP="00A07EBA">
            <w:pPr>
              <w:jc w:val="center"/>
              <w:rPr>
                <w:b/>
                <w:bCs/>
              </w:rPr>
            </w:pPr>
          </w:p>
        </w:tc>
      </w:tr>
    </w:tbl>
    <w:p w:rsidR="00ED65DE" w:rsidRDefault="00ED65DE" w:rsidP="006707F7">
      <w:pPr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AC14D8" w:rsidRDefault="00AC14D8" w:rsidP="00AC1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Потребителями тепловой энергии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 xml:space="preserve">» являются жители </w:t>
      </w:r>
      <w:proofErr w:type="spellStart"/>
      <w:r>
        <w:rPr>
          <w:sz w:val="24"/>
          <w:szCs w:val="24"/>
        </w:rPr>
        <w:t>г.Экибастуз</w:t>
      </w:r>
      <w:proofErr w:type="spellEnd"/>
      <w:r>
        <w:rPr>
          <w:sz w:val="24"/>
          <w:szCs w:val="24"/>
        </w:rPr>
        <w:t xml:space="preserve">, бюджетные организации, промышленные предприятия и прочие юридические лица. Ежегодно с потребителями заключаются договора </w:t>
      </w:r>
      <w:r w:rsidRPr="00AC14D8">
        <w:rPr>
          <w:sz w:val="24"/>
          <w:szCs w:val="24"/>
        </w:rPr>
        <w:t>на поставку тепловой энергии согласно заявленных объемов.</w:t>
      </w:r>
      <w:r w:rsidRPr="00AC14D8">
        <w:rPr>
          <w:color w:val="FF0000"/>
          <w:sz w:val="24"/>
          <w:szCs w:val="24"/>
        </w:rPr>
        <w:t xml:space="preserve"> </w:t>
      </w:r>
      <w:r w:rsidRPr="00AC14D8">
        <w:rPr>
          <w:sz w:val="24"/>
          <w:szCs w:val="24"/>
        </w:rPr>
        <w:t xml:space="preserve">За 1 полугодие 2022 года поступило </w:t>
      </w:r>
      <w:r w:rsidRPr="00AC14D8">
        <w:rPr>
          <w:color w:val="1F497D"/>
          <w:sz w:val="24"/>
          <w:szCs w:val="24"/>
        </w:rPr>
        <w:t>9</w:t>
      </w:r>
      <w:r w:rsidRPr="00AC14D8">
        <w:rPr>
          <w:sz w:val="24"/>
          <w:szCs w:val="24"/>
        </w:rPr>
        <w:t xml:space="preserve"> заявлений от потребителей тепловой энергии с претензиями на недопоставку тепловой энергии. Все они были рассмотрены на заседании согласительной комиссии. По </w:t>
      </w:r>
      <w:r w:rsidRPr="00AC14D8">
        <w:rPr>
          <w:color w:val="1F497D"/>
          <w:sz w:val="24"/>
          <w:szCs w:val="24"/>
        </w:rPr>
        <w:t>5</w:t>
      </w:r>
      <w:r w:rsidRPr="00AC14D8">
        <w:rPr>
          <w:sz w:val="24"/>
          <w:szCs w:val="24"/>
        </w:rPr>
        <w:t>-ти заявлениям сделан перерасчет</w:t>
      </w:r>
      <w:r>
        <w:rPr>
          <w:sz w:val="24"/>
          <w:szCs w:val="24"/>
        </w:rPr>
        <w:t xml:space="preserve">, по 4 заявлениям в перерасчете отказано, так </w:t>
      </w:r>
      <w:proofErr w:type="gramStart"/>
      <w:r>
        <w:rPr>
          <w:sz w:val="24"/>
          <w:szCs w:val="24"/>
        </w:rPr>
        <w:t>как  оснований</w:t>
      </w:r>
      <w:proofErr w:type="gramEnd"/>
      <w:r>
        <w:rPr>
          <w:sz w:val="24"/>
          <w:szCs w:val="24"/>
        </w:rPr>
        <w:t xml:space="preserve"> для перерасчета не было.</w:t>
      </w: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5A7344" w:rsidRPr="00B11CF3" w:rsidRDefault="00ED65DE" w:rsidP="00D0358A">
      <w:pPr>
        <w:pStyle w:val="a3"/>
        <w:numPr>
          <w:ilvl w:val="0"/>
          <w:numId w:val="4"/>
        </w:numPr>
        <w:ind w:left="1069"/>
        <w:jc w:val="both"/>
        <w:rPr>
          <w:b/>
          <w:sz w:val="24"/>
          <w:szCs w:val="24"/>
        </w:rPr>
      </w:pPr>
      <w:r w:rsidRPr="00B11CF3">
        <w:rPr>
          <w:b/>
          <w:sz w:val="24"/>
          <w:szCs w:val="24"/>
        </w:rPr>
        <w:t xml:space="preserve"> </w:t>
      </w:r>
      <w:r w:rsidR="00810EE0" w:rsidRPr="00B11CF3">
        <w:rPr>
          <w:b/>
          <w:sz w:val="24"/>
          <w:szCs w:val="24"/>
        </w:rPr>
        <w:t xml:space="preserve">О </w:t>
      </w:r>
      <w:r w:rsidRPr="00B11CF3">
        <w:rPr>
          <w:b/>
          <w:sz w:val="24"/>
          <w:szCs w:val="24"/>
        </w:rPr>
        <w:t>постатейном исполнении утвержден</w:t>
      </w:r>
      <w:r w:rsidR="00B11CF3" w:rsidRPr="00B11CF3">
        <w:rPr>
          <w:b/>
          <w:sz w:val="24"/>
          <w:szCs w:val="24"/>
        </w:rPr>
        <w:t>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ведомством уполномоченного органа тарифн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смет</w:t>
      </w:r>
      <w:r w:rsidR="00A50B64" w:rsidRPr="00B11CF3">
        <w:rPr>
          <w:b/>
          <w:sz w:val="24"/>
          <w:szCs w:val="24"/>
        </w:rPr>
        <w:t>е</w:t>
      </w:r>
      <w:r w:rsidRPr="00B11CF3">
        <w:rPr>
          <w:b/>
          <w:sz w:val="24"/>
          <w:szCs w:val="24"/>
        </w:rPr>
        <w:t xml:space="preserve"> за отчетный период</w:t>
      </w: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11CF3" w:rsidRDefault="00B11CF3" w:rsidP="00B11CF3">
      <w:pPr>
        <w:pStyle w:val="a6"/>
        <w:spacing w:line="240" w:lineRule="auto"/>
        <w:rPr>
          <w:b/>
          <w:sz w:val="24"/>
          <w:szCs w:val="24"/>
        </w:rPr>
      </w:pP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11CF3" w:rsidRDefault="00315917" w:rsidP="00315917">
      <w:pPr>
        <w:pStyle w:val="a6"/>
        <w:spacing w:line="240" w:lineRule="auto"/>
        <w:jc w:val="left"/>
        <w:rPr>
          <w:b/>
          <w:sz w:val="24"/>
          <w:szCs w:val="24"/>
        </w:rPr>
      </w:pPr>
      <w:r w:rsidRPr="00315917">
        <w:lastRenderedPageBreak/>
        <w:drawing>
          <wp:inline distT="0" distB="0" distL="0" distR="0">
            <wp:extent cx="6480175" cy="768994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Pr="005530F1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en-US"/>
        </w:rPr>
      </w:pPr>
    </w:p>
    <w:p w:rsidR="00315917" w:rsidRDefault="00315917" w:rsidP="00315917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</w:p>
    <w:p w:rsidR="00315917" w:rsidRDefault="00315917" w:rsidP="00315917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</w:p>
    <w:p w:rsidR="00315917" w:rsidRDefault="00315917" w:rsidP="00315917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  <w:r w:rsidRPr="00315917">
        <w:lastRenderedPageBreak/>
        <w:drawing>
          <wp:inline distT="0" distB="0" distL="0" distR="0">
            <wp:extent cx="6480175" cy="872203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="00237671" w:rsidRPr="00237671">
        <w:rPr>
          <w:b/>
          <w:sz w:val="24"/>
          <w:szCs w:val="24"/>
        </w:rPr>
        <w:t>сполнение</w:t>
      </w:r>
      <w:proofErr w:type="spellEnd"/>
      <w:r w:rsidR="00237671" w:rsidRPr="00237671">
        <w:rPr>
          <w:b/>
          <w:sz w:val="24"/>
          <w:szCs w:val="24"/>
        </w:rPr>
        <w:t xml:space="preserve"> тарифной сметы по производству</w:t>
      </w:r>
      <w:r w:rsidR="00AC2EEC">
        <w:rPr>
          <w:b/>
          <w:sz w:val="24"/>
          <w:szCs w:val="24"/>
        </w:rPr>
        <w:t xml:space="preserve">, передаче и распределению </w:t>
      </w:r>
      <w:r w:rsidR="00237671" w:rsidRPr="00237671">
        <w:rPr>
          <w:b/>
          <w:sz w:val="24"/>
          <w:szCs w:val="24"/>
        </w:rPr>
        <w:t xml:space="preserve"> тепловой энергии </w:t>
      </w:r>
      <w:r w:rsidR="00AC2EEC">
        <w:rPr>
          <w:b/>
          <w:sz w:val="24"/>
          <w:szCs w:val="24"/>
        </w:rPr>
        <w:t>ТОО «</w:t>
      </w:r>
      <w:proofErr w:type="spellStart"/>
      <w:r w:rsidR="00AC2EEC">
        <w:rPr>
          <w:b/>
          <w:sz w:val="24"/>
          <w:szCs w:val="24"/>
        </w:rPr>
        <w:t>Экибастузтеплоэнерго</w:t>
      </w:r>
      <w:proofErr w:type="spellEnd"/>
      <w:r w:rsidR="00AC2EEC">
        <w:rPr>
          <w:b/>
          <w:sz w:val="24"/>
          <w:szCs w:val="24"/>
        </w:rPr>
        <w:t>»</w:t>
      </w:r>
      <w:r w:rsidR="005524DA">
        <w:rPr>
          <w:b/>
          <w:sz w:val="24"/>
          <w:szCs w:val="24"/>
        </w:rPr>
        <w:t xml:space="preserve"> за </w:t>
      </w:r>
      <w:r w:rsidR="00A622CF">
        <w:rPr>
          <w:b/>
          <w:sz w:val="24"/>
          <w:szCs w:val="24"/>
        </w:rPr>
        <w:t>1 полугодие</w:t>
      </w:r>
      <w:r w:rsidR="00AC2EEC">
        <w:rPr>
          <w:b/>
          <w:sz w:val="24"/>
          <w:szCs w:val="24"/>
        </w:rPr>
        <w:t xml:space="preserve"> </w:t>
      </w:r>
      <w:r w:rsidR="00A622CF">
        <w:rPr>
          <w:b/>
          <w:sz w:val="24"/>
          <w:szCs w:val="24"/>
        </w:rPr>
        <w:t xml:space="preserve"> </w:t>
      </w:r>
      <w:r w:rsidR="005524DA">
        <w:rPr>
          <w:b/>
          <w:sz w:val="24"/>
          <w:szCs w:val="24"/>
        </w:rPr>
        <w:t>20</w:t>
      </w:r>
      <w:r w:rsidR="00315917">
        <w:rPr>
          <w:b/>
          <w:sz w:val="24"/>
          <w:szCs w:val="24"/>
        </w:rPr>
        <w:t>22</w:t>
      </w:r>
      <w:r w:rsidR="00237671" w:rsidRPr="00237671">
        <w:rPr>
          <w:b/>
          <w:sz w:val="24"/>
          <w:szCs w:val="24"/>
        </w:rPr>
        <w:t xml:space="preserve"> г.</w:t>
      </w:r>
    </w:p>
    <w:p w:rsidR="000774BA" w:rsidRPr="000774BA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847C16" w:rsidRDefault="008C0DAF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РГУ «ДКРЕМ</w:t>
      </w:r>
      <w:r w:rsidR="00847C16">
        <w:rPr>
          <w:sz w:val="24"/>
          <w:szCs w:val="24"/>
        </w:rPr>
        <w:t xml:space="preserve"> МНЭ РК по Павлодарской области» утвержден </w:t>
      </w:r>
      <w:r w:rsidR="00315917">
        <w:rPr>
          <w:sz w:val="24"/>
          <w:szCs w:val="24"/>
        </w:rPr>
        <w:t xml:space="preserve">средний </w:t>
      </w:r>
      <w:r w:rsidR="00847C16">
        <w:rPr>
          <w:sz w:val="24"/>
          <w:szCs w:val="24"/>
        </w:rPr>
        <w:t>тариф на производство, передачу</w:t>
      </w:r>
      <w:r w:rsidR="00315917">
        <w:rPr>
          <w:sz w:val="24"/>
          <w:szCs w:val="24"/>
        </w:rPr>
        <w:t>,</w:t>
      </w:r>
      <w:r w:rsidR="00847C16">
        <w:rPr>
          <w:sz w:val="24"/>
          <w:szCs w:val="24"/>
        </w:rPr>
        <w:t xml:space="preserve"> распределение </w:t>
      </w:r>
      <w:r w:rsidR="00315917">
        <w:rPr>
          <w:sz w:val="24"/>
          <w:szCs w:val="24"/>
        </w:rPr>
        <w:t>и снабжение тепловой энергией</w:t>
      </w:r>
      <w:r w:rsidR="00847C16">
        <w:rPr>
          <w:sz w:val="24"/>
          <w:szCs w:val="24"/>
        </w:rPr>
        <w:t xml:space="preserve"> </w:t>
      </w:r>
      <w:proofErr w:type="gramStart"/>
      <w:r w:rsidR="00847C16">
        <w:rPr>
          <w:sz w:val="24"/>
          <w:szCs w:val="24"/>
        </w:rPr>
        <w:t>на  202</w:t>
      </w:r>
      <w:r w:rsidR="00315917">
        <w:rPr>
          <w:sz w:val="24"/>
          <w:szCs w:val="24"/>
        </w:rPr>
        <w:t>2</w:t>
      </w:r>
      <w:proofErr w:type="gramEnd"/>
      <w:r w:rsidR="00847C16">
        <w:rPr>
          <w:sz w:val="24"/>
          <w:szCs w:val="24"/>
        </w:rPr>
        <w:t>г в размере 5</w:t>
      </w:r>
      <w:r w:rsidR="00315917">
        <w:rPr>
          <w:sz w:val="24"/>
          <w:szCs w:val="24"/>
        </w:rPr>
        <w:t> 579,55</w:t>
      </w:r>
      <w:r w:rsidR="00847C16">
        <w:rPr>
          <w:sz w:val="24"/>
          <w:szCs w:val="24"/>
        </w:rPr>
        <w:t xml:space="preserve"> тенге/Гкал.</w:t>
      </w:r>
      <w:r w:rsidR="00315917">
        <w:rPr>
          <w:sz w:val="24"/>
          <w:szCs w:val="24"/>
        </w:rPr>
        <w:t xml:space="preserve"> Фактически средний тариф </w:t>
      </w:r>
      <w:proofErr w:type="gramStart"/>
      <w:r w:rsidR="00315917">
        <w:rPr>
          <w:sz w:val="24"/>
          <w:szCs w:val="24"/>
        </w:rPr>
        <w:t>составил  4</w:t>
      </w:r>
      <w:proofErr w:type="gramEnd"/>
      <w:r w:rsidR="00315917">
        <w:rPr>
          <w:sz w:val="24"/>
          <w:szCs w:val="24"/>
        </w:rPr>
        <w:t xml:space="preserve"> 958,34 тенге/Гкал. </w:t>
      </w:r>
    </w:p>
    <w:p w:rsidR="00315917" w:rsidRDefault="00315917" w:rsidP="0031591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между утвержденным и </w:t>
      </w:r>
      <w:proofErr w:type="gramStart"/>
      <w:r>
        <w:rPr>
          <w:sz w:val="24"/>
          <w:szCs w:val="24"/>
        </w:rPr>
        <w:t>фактическим  тарифом</w:t>
      </w:r>
      <w:proofErr w:type="gramEnd"/>
      <w:r>
        <w:rPr>
          <w:sz w:val="24"/>
          <w:szCs w:val="24"/>
        </w:rPr>
        <w:t xml:space="preserve"> сложилась за счет дифференциации тарифа по группам потребителей.</w:t>
      </w:r>
    </w:p>
    <w:p w:rsidR="00847C16" w:rsidRPr="00847C16" w:rsidRDefault="00847C16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в утвержденной </w:t>
      </w:r>
      <w:r w:rsidR="00315917">
        <w:rPr>
          <w:sz w:val="24"/>
          <w:szCs w:val="24"/>
        </w:rPr>
        <w:t>тарифной смете составил 909,466</w:t>
      </w:r>
      <w:r>
        <w:rPr>
          <w:sz w:val="24"/>
          <w:szCs w:val="24"/>
        </w:rPr>
        <w:t>тыс. Гкал. За</w:t>
      </w:r>
      <w:r w:rsidRPr="00847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</w:t>
      </w:r>
      <w:r w:rsidR="0031591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г,  фактическая</w:t>
      </w:r>
      <w:proofErr w:type="gramEnd"/>
      <w:r>
        <w:rPr>
          <w:sz w:val="24"/>
          <w:szCs w:val="24"/>
        </w:rPr>
        <w:t xml:space="preserve"> реализация тепловой энергии в объеме </w:t>
      </w:r>
      <w:r w:rsidR="00315917">
        <w:rPr>
          <w:sz w:val="24"/>
          <w:szCs w:val="24"/>
        </w:rPr>
        <w:t xml:space="preserve">500,263 </w:t>
      </w:r>
      <w:proofErr w:type="spellStart"/>
      <w:r>
        <w:rPr>
          <w:sz w:val="24"/>
          <w:szCs w:val="24"/>
        </w:rPr>
        <w:t>тыс.Гкал</w:t>
      </w:r>
      <w:proofErr w:type="spellEnd"/>
      <w:r>
        <w:rPr>
          <w:sz w:val="24"/>
          <w:szCs w:val="24"/>
        </w:rPr>
        <w:t>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 w:rsidR="00AC2EEC">
        <w:rPr>
          <w:sz w:val="24"/>
          <w:szCs w:val="24"/>
        </w:rPr>
        <w:t xml:space="preserve">, передачи и </w:t>
      </w:r>
      <w:proofErr w:type="gramStart"/>
      <w:r w:rsidR="00AC2EEC">
        <w:rPr>
          <w:sz w:val="24"/>
          <w:szCs w:val="24"/>
        </w:rPr>
        <w:t xml:space="preserve">распределения </w:t>
      </w:r>
      <w:r w:rsidRPr="00237671">
        <w:rPr>
          <w:sz w:val="24"/>
          <w:szCs w:val="24"/>
        </w:rPr>
        <w:t xml:space="preserve"> тепловой</w:t>
      </w:r>
      <w:proofErr w:type="gramEnd"/>
      <w:r w:rsidRPr="00237671">
        <w:rPr>
          <w:sz w:val="24"/>
          <w:szCs w:val="24"/>
        </w:rPr>
        <w:t xml:space="preserve"> энергии составили </w:t>
      </w:r>
      <w:r w:rsidR="00B11CF3">
        <w:rPr>
          <w:sz w:val="24"/>
          <w:szCs w:val="24"/>
        </w:rPr>
        <w:t>2</w:t>
      </w:r>
      <w:r w:rsidR="00315917">
        <w:rPr>
          <w:sz w:val="24"/>
          <w:szCs w:val="24"/>
        </w:rPr>
        <w:t> 480 472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315917">
        <w:rPr>
          <w:sz w:val="24"/>
          <w:szCs w:val="24"/>
        </w:rPr>
        <w:t>5 074 411</w:t>
      </w:r>
      <w:r w:rsidRPr="00237671">
        <w:rPr>
          <w:sz w:val="24"/>
          <w:szCs w:val="24"/>
        </w:rPr>
        <w:t xml:space="preserve"> тыс. тенге.</w:t>
      </w:r>
    </w:p>
    <w:p w:rsidR="000774BA" w:rsidRDefault="00237671" w:rsidP="000774B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 w:rsidR="00AC2EEC">
        <w:rPr>
          <w:sz w:val="24"/>
          <w:szCs w:val="24"/>
        </w:rPr>
        <w:t>, передачу</w:t>
      </w:r>
      <w:r w:rsidR="00315917">
        <w:rPr>
          <w:sz w:val="24"/>
          <w:szCs w:val="24"/>
        </w:rPr>
        <w:t xml:space="preserve">, </w:t>
      </w:r>
      <w:proofErr w:type="gramStart"/>
      <w:r w:rsidR="00AC2EEC">
        <w:rPr>
          <w:sz w:val="24"/>
          <w:szCs w:val="24"/>
        </w:rPr>
        <w:t xml:space="preserve">распределение </w:t>
      </w:r>
      <w:r w:rsidR="00315917">
        <w:rPr>
          <w:sz w:val="24"/>
          <w:szCs w:val="24"/>
        </w:rPr>
        <w:t xml:space="preserve"> и</w:t>
      </w:r>
      <w:proofErr w:type="gramEnd"/>
      <w:r w:rsidR="00315917">
        <w:rPr>
          <w:sz w:val="24"/>
          <w:szCs w:val="24"/>
        </w:rPr>
        <w:t xml:space="preserve"> снабжение тепловой </w:t>
      </w:r>
      <w:r w:rsidR="00847C16">
        <w:rPr>
          <w:sz w:val="24"/>
          <w:szCs w:val="24"/>
        </w:rPr>
        <w:t xml:space="preserve"> </w:t>
      </w:r>
      <w:r w:rsidR="00315917">
        <w:rPr>
          <w:sz w:val="24"/>
          <w:szCs w:val="24"/>
        </w:rPr>
        <w:t>энергией</w:t>
      </w:r>
      <w:r w:rsidRPr="00237671">
        <w:rPr>
          <w:sz w:val="24"/>
          <w:szCs w:val="24"/>
        </w:rPr>
        <w:t xml:space="preserve">– </w:t>
      </w:r>
      <w:r w:rsidR="00B11CF3">
        <w:rPr>
          <w:sz w:val="24"/>
          <w:szCs w:val="24"/>
        </w:rPr>
        <w:t>2</w:t>
      </w:r>
      <w:r w:rsidR="00315917">
        <w:rPr>
          <w:sz w:val="24"/>
          <w:szCs w:val="24"/>
        </w:rPr>
        <w:t> </w:t>
      </w:r>
      <w:r w:rsidR="00B11CF3">
        <w:rPr>
          <w:sz w:val="24"/>
          <w:szCs w:val="24"/>
        </w:rPr>
        <w:t>9</w:t>
      </w:r>
      <w:r w:rsidR="00315917">
        <w:rPr>
          <w:sz w:val="24"/>
          <w:szCs w:val="24"/>
        </w:rPr>
        <w:t>33 523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5524DA">
        <w:rPr>
          <w:sz w:val="24"/>
          <w:szCs w:val="24"/>
        </w:rPr>
        <w:t xml:space="preserve"> </w:t>
      </w:r>
      <w:r w:rsidR="00315917">
        <w:rPr>
          <w:sz w:val="24"/>
          <w:szCs w:val="24"/>
        </w:rPr>
        <w:t>5 447 534</w:t>
      </w:r>
      <w:r w:rsidRPr="00237671">
        <w:rPr>
          <w:sz w:val="24"/>
          <w:szCs w:val="24"/>
        </w:rPr>
        <w:t xml:space="preserve"> тыс. тенге.</w:t>
      </w:r>
      <w:r w:rsidR="00764576">
        <w:rPr>
          <w:sz w:val="24"/>
          <w:szCs w:val="24"/>
        </w:rPr>
        <w:t xml:space="preserve"> </w:t>
      </w:r>
      <w:r w:rsidR="000774BA" w:rsidRPr="00E53783">
        <w:rPr>
          <w:sz w:val="24"/>
          <w:szCs w:val="24"/>
        </w:rPr>
        <w:t xml:space="preserve">В связи с несопоставимостью </w:t>
      </w:r>
      <w:r w:rsidR="00315917">
        <w:rPr>
          <w:sz w:val="24"/>
          <w:szCs w:val="24"/>
        </w:rPr>
        <w:t>периодов плана и факта (тарифная смета утверждена</w:t>
      </w:r>
      <w:r w:rsidR="000774BA" w:rsidRPr="00E53783">
        <w:rPr>
          <w:sz w:val="24"/>
          <w:szCs w:val="24"/>
        </w:rPr>
        <w:t xml:space="preserve"> на 12 мес.</w:t>
      </w:r>
      <w:r w:rsidR="00B11CF3">
        <w:rPr>
          <w:sz w:val="24"/>
          <w:szCs w:val="24"/>
        </w:rPr>
        <w:t>, факт за 6 мес.</w:t>
      </w:r>
      <w:r w:rsidR="000774BA" w:rsidRPr="00E53783">
        <w:rPr>
          <w:sz w:val="24"/>
          <w:szCs w:val="24"/>
        </w:rPr>
        <w:t>)</w:t>
      </w:r>
      <w:r w:rsidR="00764576">
        <w:rPr>
          <w:sz w:val="24"/>
          <w:szCs w:val="24"/>
        </w:rPr>
        <w:t xml:space="preserve"> </w:t>
      </w:r>
      <w:proofErr w:type="gramStart"/>
      <w:r w:rsidR="00764576">
        <w:rPr>
          <w:sz w:val="24"/>
          <w:szCs w:val="24"/>
        </w:rPr>
        <w:t xml:space="preserve">постатейный </w:t>
      </w:r>
      <w:r w:rsidR="000774BA" w:rsidRPr="00E53783">
        <w:rPr>
          <w:sz w:val="24"/>
          <w:szCs w:val="24"/>
        </w:rPr>
        <w:t xml:space="preserve"> анализ</w:t>
      </w:r>
      <w:proofErr w:type="gramEnd"/>
      <w:r w:rsidR="000774BA" w:rsidRPr="00E53783">
        <w:rPr>
          <w:sz w:val="24"/>
          <w:szCs w:val="24"/>
        </w:rPr>
        <w:t xml:space="preserve"> исполнения тарифной сметы не производится.</w:t>
      </w:r>
    </w:p>
    <w:p w:rsidR="00237671" w:rsidRDefault="00386158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</w:t>
      </w:r>
      <w:r w:rsidR="00315917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ab/>
      </w:r>
      <w:r>
        <w:rPr>
          <w:sz w:val="24"/>
          <w:szCs w:val="24"/>
        </w:rPr>
        <w:t>в результате деятельности от производства, передачи</w:t>
      </w:r>
      <w:r w:rsidR="00315917">
        <w:rPr>
          <w:sz w:val="24"/>
          <w:szCs w:val="24"/>
        </w:rPr>
        <w:t>,</w:t>
      </w:r>
      <w:r>
        <w:rPr>
          <w:sz w:val="24"/>
          <w:szCs w:val="24"/>
        </w:rPr>
        <w:t xml:space="preserve"> распределения </w:t>
      </w:r>
      <w:r w:rsidR="00315917">
        <w:rPr>
          <w:sz w:val="24"/>
          <w:szCs w:val="24"/>
        </w:rPr>
        <w:t>и снабжения тепловой энергией</w:t>
      </w:r>
      <w:r>
        <w:rPr>
          <w:sz w:val="24"/>
          <w:szCs w:val="24"/>
        </w:rPr>
        <w:t xml:space="preserve"> получен убыток в сумме </w:t>
      </w:r>
      <w:r w:rsidR="00315917">
        <w:rPr>
          <w:sz w:val="24"/>
          <w:szCs w:val="24"/>
        </w:rPr>
        <w:t>453 050</w:t>
      </w:r>
      <w:r>
        <w:rPr>
          <w:sz w:val="24"/>
          <w:szCs w:val="24"/>
        </w:rPr>
        <w:t xml:space="preserve"> тыс. тенге.</w:t>
      </w:r>
    </w:p>
    <w:p w:rsidR="003E7E10" w:rsidRDefault="003E7E10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3E7E10" w:rsidRPr="008907DF" w:rsidRDefault="003E7E10" w:rsidP="003E7E10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3E7E10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  <w:bookmarkStart w:id="2" w:name="_GoBack"/>
      <w:bookmarkEnd w:id="2"/>
    </w:p>
    <w:p w:rsidR="003E7E10" w:rsidRPr="00237671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3E7E10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8D6BFF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среды.</w:t>
      </w:r>
    </w:p>
    <w:p w:rsidR="003E7E10" w:rsidRDefault="003E7E10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 </w:t>
      </w:r>
    </w:p>
    <w:p w:rsidR="008D6BFF" w:rsidRDefault="008D6BFF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Тариф для ТОО «</w:t>
      </w:r>
      <w:proofErr w:type="spellStart"/>
      <w:proofErr w:type="gram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  утвержден</w:t>
      </w:r>
      <w:proofErr w:type="gramEnd"/>
      <w:r>
        <w:rPr>
          <w:rStyle w:val="s0"/>
          <w:sz w:val="24"/>
          <w:szCs w:val="24"/>
        </w:rPr>
        <w:t xml:space="preserve"> на 2022г в упрощенном порядке. В конце года предприятие подготовит заявку и выйдет на защиту тарифа на услуги по производству, передаче, распределению и снабжению тепловой энергией в общем порядке, с вводом с 1 января 2023г.</w:t>
      </w:r>
    </w:p>
    <w:p w:rsidR="008D6BFF" w:rsidRDefault="008D6BFF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9D17B9" w:rsidRDefault="009D17B9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sectPr w:rsidR="003F52BF" w:rsidRPr="00237671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4048A"/>
    <w:rsid w:val="000433DD"/>
    <w:rsid w:val="00046E3D"/>
    <w:rsid w:val="0006637C"/>
    <w:rsid w:val="000736DC"/>
    <w:rsid w:val="000774BA"/>
    <w:rsid w:val="000B3041"/>
    <w:rsid w:val="000B7BD2"/>
    <w:rsid w:val="000D0F94"/>
    <w:rsid w:val="000E689A"/>
    <w:rsid w:val="000F6ABC"/>
    <w:rsid w:val="00120175"/>
    <w:rsid w:val="001232FA"/>
    <w:rsid w:val="00123F5D"/>
    <w:rsid w:val="00126F86"/>
    <w:rsid w:val="00135CB5"/>
    <w:rsid w:val="001540FD"/>
    <w:rsid w:val="001542E9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1870"/>
    <w:rsid w:val="0026223D"/>
    <w:rsid w:val="0026369B"/>
    <w:rsid w:val="002719E5"/>
    <w:rsid w:val="002965B7"/>
    <w:rsid w:val="002A47DF"/>
    <w:rsid w:val="002B27CB"/>
    <w:rsid w:val="002B7FB8"/>
    <w:rsid w:val="002C7055"/>
    <w:rsid w:val="002E0C8F"/>
    <w:rsid w:val="002E3EA9"/>
    <w:rsid w:val="0031312C"/>
    <w:rsid w:val="00315777"/>
    <w:rsid w:val="00315917"/>
    <w:rsid w:val="00340A8C"/>
    <w:rsid w:val="00343D5A"/>
    <w:rsid w:val="00355C9E"/>
    <w:rsid w:val="00380DFF"/>
    <w:rsid w:val="00386158"/>
    <w:rsid w:val="003B5889"/>
    <w:rsid w:val="003C2559"/>
    <w:rsid w:val="003D2AB6"/>
    <w:rsid w:val="003D7267"/>
    <w:rsid w:val="003E5923"/>
    <w:rsid w:val="003E7D19"/>
    <w:rsid w:val="003E7E10"/>
    <w:rsid w:val="003F2600"/>
    <w:rsid w:val="003F52BF"/>
    <w:rsid w:val="004006D1"/>
    <w:rsid w:val="004045EF"/>
    <w:rsid w:val="00422D84"/>
    <w:rsid w:val="00424606"/>
    <w:rsid w:val="0044194C"/>
    <w:rsid w:val="004732C9"/>
    <w:rsid w:val="004B6747"/>
    <w:rsid w:val="004D2AE6"/>
    <w:rsid w:val="004E39B8"/>
    <w:rsid w:val="005034E9"/>
    <w:rsid w:val="00503FCE"/>
    <w:rsid w:val="00526CA1"/>
    <w:rsid w:val="00527F0D"/>
    <w:rsid w:val="00542863"/>
    <w:rsid w:val="005524DA"/>
    <w:rsid w:val="005530F1"/>
    <w:rsid w:val="005A7344"/>
    <w:rsid w:val="005A76D7"/>
    <w:rsid w:val="005C7A93"/>
    <w:rsid w:val="005E7294"/>
    <w:rsid w:val="0065060F"/>
    <w:rsid w:val="00655BBE"/>
    <w:rsid w:val="00660899"/>
    <w:rsid w:val="00662686"/>
    <w:rsid w:val="00663892"/>
    <w:rsid w:val="006707F7"/>
    <w:rsid w:val="006708D5"/>
    <w:rsid w:val="00677FC2"/>
    <w:rsid w:val="006F1F3F"/>
    <w:rsid w:val="006F75B5"/>
    <w:rsid w:val="00701D29"/>
    <w:rsid w:val="00704748"/>
    <w:rsid w:val="00716E9F"/>
    <w:rsid w:val="00746137"/>
    <w:rsid w:val="007577B0"/>
    <w:rsid w:val="00764576"/>
    <w:rsid w:val="00777017"/>
    <w:rsid w:val="007843CA"/>
    <w:rsid w:val="00787F85"/>
    <w:rsid w:val="007E0ADA"/>
    <w:rsid w:val="00801E89"/>
    <w:rsid w:val="0080553F"/>
    <w:rsid w:val="00810EE0"/>
    <w:rsid w:val="008146E6"/>
    <w:rsid w:val="008261D6"/>
    <w:rsid w:val="008401DD"/>
    <w:rsid w:val="008411B9"/>
    <w:rsid w:val="00847C16"/>
    <w:rsid w:val="00851C0D"/>
    <w:rsid w:val="008B0892"/>
    <w:rsid w:val="008C0DAF"/>
    <w:rsid w:val="008D6BFF"/>
    <w:rsid w:val="00904187"/>
    <w:rsid w:val="00906AF2"/>
    <w:rsid w:val="00920F89"/>
    <w:rsid w:val="0092140B"/>
    <w:rsid w:val="009253D8"/>
    <w:rsid w:val="0094172E"/>
    <w:rsid w:val="00946A1D"/>
    <w:rsid w:val="00953EA3"/>
    <w:rsid w:val="00971AD2"/>
    <w:rsid w:val="009819C0"/>
    <w:rsid w:val="0099379D"/>
    <w:rsid w:val="00993831"/>
    <w:rsid w:val="009B65DC"/>
    <w:rsid w:val="009C4915"/>
    <w:rsid w:val="009D17B9"/>
    <w:rsid w:val="009F69AC"/>
    <w:rsid w:val="00A14815"/>
    <w:rsid w:val="00A24949"/>
    <w:rsid w:val="00A274AF"/>
    <w:rsid w:val="00A3194B"/>
    <w:rsid w:val="00A36067"/>
    <w:rsid w:val="00A50B64"/>
    <w:rsid w:val="00A5607F"/>
    <w:rsid w:val="00A622CF"/>
    <w:rsid w:val="00A66545"/>
    <w:rsid w:val="00A735EA"/>
    <w:rsid w:val="00A7612D"/>
    <w:rsid w:val="00A863A4"/>
    <w:rsid w:val="00A96E49"/>
    <w:rsid w:val="00AA151D"/>
    <w:rsid w:val="00AA162B"/>
    <w:rsid w:val="00AB0B78"/>
    <w:rsid w:val="00AB0D71"/>
    <w:rsid w:val="00AB36C1"/>
    <w:rsid w:val="00AC1114"/>
    <w:rsid w:val="00AC14D8"/>
    <w:rsid w:val="00AC2EEC"/>
    <w:rsid w:val="00AC7DB6"/>
    <w:rsid w:val="00AE402A"/>
    <w:rsid w:val="00AE5D31"/>
    <w:rsid w:val="00AF266E"/>
    <w:rsid w:val="00B11008"/>
    <w:rsid w:val="00B11CF3"/>
    <w:rsid w:val="00B370FA"/>
    <w:rsid w:val="00B42846"/>
    <w:rsid w:val="00B72D7D"/>
    <w:rsid w:val="00B82B8C"/>
    <w:rsid w:val="00B85D52"/>
    <w:rsid w:val="00B93517"/>
    <w:rsid w:val="00BA63E6"/>
    <w:rsid w:val="00BB6C24"/>
    <w:rsid w:val="00BD2274"/>
    <w:rsid w:val="00BD54FC"/>
    <w:rsid w:val="00BE2FB5"/>
    <w:rsid w:val="00BF108B"/>
    <w:rsid w:val="00BF197E"/>
    <w:rsid w:val="00BF2D49"/>
    <w:rsid w:val="00BF68E9"/>
    <w:rsid w:val="00C100BB"/>
    <w:rsid w:val="00C86851"/>
    <w:rsid w:val="00CA01A3"/>
    <w:rsid w:val="00CA5A57"/>
    <w:rsid w:val="00CD2BED"/>
    <w:rsid w:val="00CF09FA"/>
    <w:rsid w:val="00D027CD"/>
    <w:rsid w:val="00D26D9B"/>
    <w:rsid w:val="00D5098B"/>
    <w:rsid w:val="00D61D82"/>
    <w:rsid w:val="00DC289D"/>
    <w:rsid w:val="00DF083E"/>
    <w:rsid w:val="00E314FD"/>
    <w:rsid w:val="00E325B2"/>
    <w:rsid w:val="00E53783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20F8F"/>
    <w:rsid w:val="00F5135C"/>
    <w:rsid w:val="00F6036F"/>
    <w:rsid w:val="00F61F7E"/>
    <w:rsid w:val="00F729AE"/>
    <w:rsid w:val="00F748AA"/>
    <w:rsid w:val="00F77677"/>
    <w:rsid w:val="00FB0BBF"/>
    <w:rsid w:val="00FB0CB5"/>
    <w:rsid w:val="00FB3B4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0FEB"/>
  <w15:docId w15:val="{ACBF3B78-1A2B-4EB2-A8D1-CC1660E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8</cp:revision>
  <cp:lastPrinted>2019-04-08T11:08:00Z</cp:lastPrinted>
  <dcterms:created xsi:type="dcterms:W3CDTF">2022-07-18T13:44:00Z</dcterms:created>
  <dcterms:modified xsi:type="dcterms:W3CDTF">2022-07-19T10:46:00Z</dcterms:modified>
</cp:coreProperties>
</file>