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A7" w:rsidRPr="002F04EB" w:rsidRDefault="000763C5" w:rsidP="002F04EB">
      <w:pPr>
        <w:tabs>
          <w:tab w:val="left" w:pos="74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EB">
        <w:rPr>
          <w:rFonts w:ascii="Times New Roman" w:hAnsi="Times New Roman" w:cs="Times New Roman"/>
          <w:b/>
          <w:sz w:val="24"/>
          <w:szCs w:val="24"/>
        </w:rPr>
        <w:t>Информац</w:t>
      </w:r>
      <w:r w:rsidR="00D47778" w:rsidRPr="002F04EB">
        <w:rPr>
          <w:rFonts w:ascii="Times New Roman" w:hAnsi="Times New Roman" w:cs="Times New Roman"/>
          <w:b/>
          <w:sz w:val="24"/>
          <w:szCs w:val="24"/>
        </w:rPr>
        <w:t>ия ТОО «</w:t>
      </w:r>
      <w:proofErr w:type="spellStart"/>
      <w:r w:rsidR="00D47778" w:rsidRPr="002F04EB">
        <w:rPr>
          <w:rFonts w:ascii="Times New Roman" w:hAnsi="Times New Roman" w:cs="Times New Roman"/>
          <w:b/>
          <w:sz w:val="24"/>
          <w:szCs w:val="24"/>
        </w:rPr>
        <w:t>Павлодарэнергосбыт</w:t>
      </w:r>
      <w:proofErr w:type="spellEnd"/>
      <w:r w:rsidR="00D47778" w:rsidRPr="002F04EB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4C52A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F04EB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4C52A5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="003F20B0" w:rsidRPr="002F04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b/>
          <w:sz w:val="24"/>
          <w:szCs w:val="24"/>
        </w:rPr>
        <w:t>г. об использовании средств по покупке и (или) передаче электрической энергии, учтённых в предельной цене; о доходе, полученном в результате превышения объемов потребления товаров (работ, услуг), в том числе отдельными группами потребителей, учтённых в предельной цене.</w:t>
      </w:r>
    </w:p>
    <w:p w:rsidR="000763C5" w:rsidRPr="002F04EB" w:rsidRDefault="000763C5" w:rsidP="002F04EB">
      <w:pPr>
        <w:tabs>
          <w:tab w:val="left" w:pos="74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2E" w:rsidRPr="002F04EB" w:rsidRDefault="00990A2E" w:rsidP="002F04EB">
      <w:pPr>
        <w:pStyle w:val="a9"/>
        <w:numPr>
          <w:ilvl w:val="0"/>
          <w:numId w:val="12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>Согласно п.1 статьи 124-8 Предпринимательского кодекса РК № 375-V ЗРК от 29 октября 2015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Pr="002F04EB">
        <w:rPr>
          <w:rFonts w:ascii="Times New Roman" w:hAnsi="Times New Roman" w:cs="Times New Roman"/>
          <w:sz w:val="24"/>
          <w:szCs w:val="24"/>
        </w:rPr>
        <w:t>,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  <w:lang w:val="kk-KZ"/>
        </w:rPr>
        <w:t>» направляет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информацию </w:t>
      </w:r>
      <w:r w:rsidRPr="002F04EB">
        <w:rPr>
          <w:rFonts w:ascii="Times New Roman" w:hAnsi="Times New Roman" w:cs="Times New Roman"/>
          <w:sz w:val="24"/>
          <w:szCs w:val="24"/>
        </w:rPr>
        <w:t xml:space="preserve">об использовании средств по покупке и (или) передаче электрической энергии </w:t>
      </w:r>
      <w:r w:rsidRPr="002F04EB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2F04E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C52A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F04EB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F843B9" w:rsidRPr="002F04E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C52A5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2F04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b/>
          <w:sz w:val="24"/>
          <w:szCs w:val="24"/>
        </w:rPr>
        <w:t>г.</w:t>
      </w:r>
      <w:r w:rsidRPr="002F04EB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2F04EB">
        <w:rPr>
          <w:rFonts w:ascii="Times New Roman" w:hAnsi="Times New Roman" w:cs="Times New Roman"/>
          <w:sz w:val="24"/>
          <w:szCs w:val="24"/>
        </w:rPr>
        <w:t>: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BA2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="009C7BA2"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BA2" w:rsidRPr="002F04EB">
        <w:rPr>
          <w:rFonts w:ascii="Times New Roman" w:hAnsi="Times New Roman" w:cs="Times New Roman"/>
          <w:sz w:val="24"/>
          <w:szCs w:val="24"/>
        </w:rPr>
        <w:t>предельной цене ТОО «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покупка электрической энергии по цене 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12,25 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тенге за 1 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без учета НДС от АО «ПАВЛОДАРЭНЕРГО».</w:t>
      </w:r>
    </w:p>
    <w:p w:rsidR="004C52A5" w:rsidRPr="002F04EB" w:rsidRDefault="00990A2E" w:rsidP="004C52A5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>» осуществлялась покупка электрической энергии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от АО «ПАВЛОДАРЭНЕРГО»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в период с 01.0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2F04EB">
        <w:rPr>
          <w:rFonts w:ascii="Times New Roman" w:hAnsi="Times New Roman" w:cs="Times New Roman"/>
          <w:sz w:val="24"/>
          <w:szCs w:val="24"/>
        </w:rPr>
        <w:t>.20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2F04EB">
        <w:rPr>
          <w:rFonts w:ascii="Times New Roman" w:hAnsi="Times New Roman" w:cs="Times New Roman"/>
          <w:sz w:val="24"/>
          <w:szCs w:val="24"/>
        </w:rPr>
        <w:t xml:space="preserve"> г. </w:t>
      </w:r>
      <w:r w:rsidR="00D641F1" w:rsidRPr="002F04EB">
        <w:rPr>
          <w:rFonts w:ascii="Times New Roman" w:hAnsi="Times New Roman" w:cs="Times New Roman"/>
          <w:sz w:val="24"/>
          <w:szCs w:val="24"/>
          <w:lang w:val="kk-KZ"/>
        </w:rPr>
        <w:t>по 3</w:t>
      </w:r>
      <w:r w:rsidR="007E1A8D" w:rsidRPr="002F04E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г.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по цене 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12,64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569 504 044</w:t>
      </w:r>
      <w:r w:rsidR="007E1A8D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4C52A5" w:rsidRPr="004C52A5">
        <w:rPr>
          <w:rFonts w:ascii="Times New Roman" w:hAnsi="Times New Roman" w:cs="Times New Roman"/>
          <w:sz w:val="24"/>
          <w:szCs w:val="24"/>
        </w:rPr>
        <w:t xml:space="preserve"> </w:t>
      </w:r>
      <w:r w:rsidR="004C52A5" w:rsidRPr="002F04EB">
        <w:rPr>
          <w:rFonts w:ascii="Times New Roman" w:hAnsi="Times New Roman" w:cs="Times New Roman"/>
          <w:sz w:val="24"/>
          <w:szCs w:val="24"/>
        </w:rPr>
        <w:t>в период с 01.0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4C52A5" w:rsidRPr="002F04EB">
        <w:rPr>
          <w:rFonts w:ascii="Times New Roman" w:hAnsi="Times New Roman" w:cs="Times New Roman"/>
          <w:sz w:val="24"/>
          <w:szCs w:val="24"/>
        </w:rPr>
        <w:t>.20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4C52A5" w:rsidRPr="002F04EB">
        <w:rPr>
          <w:rFonts w:ascii="Times New Roman" w:hAnsi="Times New Roman" w:cs="Times New Roman"/>
          <w:sz w:val="24"/>
          <w:szCs w:val="24"/>
        </w:rPr>
        <w:t xml:space="preserve"> г. </w:t>
      </w:r>
      <w:r w:rsidR="004C52A5" w:rsidRPr="002F04EB">
        <w:rPr>
          <w:rFonts w:ascii="Times New Roman" w:hAnsi="Times New Roman" w:cs="Times New Roman"/>
          <w:sz w:val="24"/>
          <w:szCs w:val="24"/>
          <w:lang w:val="kk-KZ"/>
        </w:rPr>
        <w:t>по 3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4C52A5" w:rsidRPr="002F04E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4C52A5" w:rsidRPr="002F04E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C52A5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г. </w:t>
      </w:r>
      <w:r w:rsidR="004C52A5" w:rsidRPr="002F04EB">
        <w:rPr>
          <w:rFonts w:ascii="Times New Roman" w:hAnsi="Times New Roman" w:cs="Times New Roman"/>
          <w:sz w:val="24"/>
          <w:szCs w:val="24"/>
        </w:rPr>
        <w:t xml:space="preserve">по цене 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16,08</w:t>
      </w:r>
      <w:r w:rsidR="004C52A5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4C52A5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4C52A5"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107 123 661</w:t>
      </w:r>
      <w:r w:rsidR="004C52A5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4C52A5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4C52A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7BA2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="009C7BA2"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BA2" w:rsidRPr="002F04EB">
        <w:rPr>
          <w:rFonts w:ascii="Times New Roman" w:hAnsi="Times New Roman" w:cs="Times New Roman"/>
          <w:sz w:val="24"/>
          <w:szCs w:val="24"/>
        </w:rPr>
        <w:t>предельной цене ТОО «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BA2" w:rsidRPr="002F04EB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2,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811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без учета НДС по национальным электрическим сетям АО «KEGOC».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осуществлялась передача электрической энергии </w:t>
      </w:r>
      <w:r w:rsidR="00884044" w:rsidRPr="002F04EB">
        <w:rPr>
          <w:rFonts w:ascii="Times New Roman" w:hAnsi="Times New Roman" w:cs="Times New Roman"/>
          <w:sz w:val="24"/>
          <w:szCs w:val="24"/>
        </w:rPr>
        <w:t>по национальным электрическим сетям АО «KEGOC»</w:t>
      </w:r>
      <w:r w:rsidR="00884044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52A5" w:rsidRPr="002F04EB">
        <w:rPr>
          <w:rFonts w:ascii="Times New Roman" w:hAnsi="Times New Roman" w:cs="Times New Roman"/>
          <w:sz w:val="24"/>
          <w:szCs w:val="24"/>
        </w:rPr>
        <w:t>в период с 01.0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C52A5" w:rsidRPr="002F04EB">
        <w:rPr>
          <w:rFonts w:ascii="Times New Roman" w:hAnsi="Times New Roman" w:cs="Times New Roman"/>
          <w:sz w:val="24"/>
          <w:szCs w:val="24"/>
        </w:rPr>
        <w:t>.20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4C52A5" w:rsidRPr="002F04EB">
        <w:rPr>
          <w:rFonts w:ascii="Times New Roman" w:hAnsi="Times New Roman" w:cs="Times New Roman"/>
          <w:sz w:val="24"/>
          <w:szCs w:val="24"/>
        </w:rPr>
        <w:t xml:space="preserve"> г. </w:t>
      </w:r>
      <w:r w:rsidR="004C52A5" w:rsidRPr="002F04EB">
        <w:rPr>
          <w:rFonts w:ascii="Times New Roman" w:hAnsi="Times New Roman" w:cs="Times New Roman"/>
          <w:sz w:val="24"/>
          <w:szCs w:val="24"/>
          <w:lang w:val="kk-KZ"/>
        </w:rPr>
        <w:t>по 3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4C52A5" w:rsidRPr="002F04E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4C52A5" w:rsidRPr="002F04E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C52A5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г. </w:t>
      </w:r>
      <w:r w:rsidRPr="002F04EB">
        <w:rPr>
          <w:rFonts w:ascii="Times New Roman" w:hAnsi="Times New Roman" w:cs="Times New Roman"/>
          <w:sz w:val="24"/>
          <w:szCs w:val="24"/>
        </w:rPr>
        <w:t>по цене 2,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848</w:t>
      </w:r>
      <w:r w:rsidR="00AA6161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4C52A5">
        <w:rPr>
          <w:rFonts w:ascii="Times New Roman" w:hAnsi="Times New Roman" w:cs="Times New Roman"/>
          <w:sz w:val="24"/>
          <w:szCs w:val="24"/>
          <w:lang w:val="kk-KZ"/>
        </w:rPr>
        <w:t>48 493 961</w:t>
      </w:r>
      <w:r w:rsidR="008A2F7C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F7C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>.</w:t>
      </w:r>
      <w:r w:rsidR="00C459D6" w:rsidRPr="002F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F7C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="009C7BA2"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BA2" w:rsidRPr="002F04EB">
        <w:rPr>
          <w:rFonts w:ascii="Times New Roman" w:hAnsi="Times New Roman" w:cs="Times New Roman"/>
          <w:sz w:val="24"/>
          <w:szCs w:val="24"/>
        </w:rPr>
        <w:t>предельной цене ТОО «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BA2" w:rsidRPr="002F04EB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4,7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9C7BA2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«Павлодарская Распределительная Электросетевая Компания». 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осуществлялась передача электрической энергии по региональным электрическим сетям АО «Павлодарская Распределительная Электросетевая Компания» в период </w:t>
      </w:r>
      <w:r w:rsidR="00705D3D" w:rsidRPr="002F04EB">
        <w:rPr>
          <w:rFonts w:ascii="Times New Roman" w:hAnsi="Times New Roman" w:cs="Times New Roman"/>
          <w:sz w:val="24"/>
          <w:szCs w:val="24"/>
        </w:rPr>
        <w:t>с 01.0</w:t>
      </w:r>
      <w:r w:rsidR="006E214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E214E">
        <w:rPr>
          <w:rFonts w:ascii="Times New Roman" w:hAnsi="Times New Roman" w:cs="Times New Roman"/>
          <w:sz w:val="24"/>
          <w:szCs w:val="24"/>
        </w:rPr>
        <w:t>.2023 г. по 30</w:t>
      </w:r>
      <w:r w:rsidR="00705D3D" w:rsidRPr="002F04EB">
        <w:rPr>
          <w:rFonts w:ascii="Times New Roman" w:hAnsi="Times New Roman" w:cs="Times New Roman"/>
          <w:sz w:val="24"/>
          <w:szCs w:val="24"/>
        </w:rPr>
        <w:t>.</w:t>
      </w:r>
      <w:r w:rsidR="006E214E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AA6161" w:rsidRPr="002F04EB">
        <w:rPr>
          <w:rFonts w:ascii="Times New Roman" w:hAnsi="Times New Roman" w:cs="Times New Roman"/>
          <w:sz w:val="24"/>
          <w:szCs w:val="24"/>
        </w:rPr>
        <w:t>.202</w:t>
      </w:r>
      <w:r w:rsidR="006E214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A6161" w:rsidRPr="002F04EB">
        <w:rPr>
          <w:rFonts w:ascii="Times New Roman" w:hAnsi="Times New Roman" w:cs="Times New Roman"/>
          <w:sz w:val="24"/>
          <w:szCs w:val="24"/>
        </w:rPr>
        <w:t xml:space="preserve"> г.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по цене </w:t>
      </w:r>
      <w:r w:rsidR="006E214E">
        <w:rPr>
          <w:rFonts w:ascii="Times New Roman" w:hAnsi="Times New Roman" w:cs="Times New Roman"/>
          <w:sz w:val="24"/>
          <w:szCs w:val="24"/>
          <w:lang w:val="kk-KZ"/>
        </w:rPr>
        <w:t>5,33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6E214E">
        <w:rPr>
          <w:rFonts w:ascii="Times New Roman" w:hAnsi="Times New Roman" w:cs="Times New Roman"/>
          <w:sz w:val="24"/>
          <w:szCs w:val="24"/>
          <w:lang w:val="kk-KZ"/>
        </w:rPr>
        <w:t>659 189 716</w:t>
      </w:r>
      <w:r w:rsidR="00705D3D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A2F7C" w:rsidRPr="002F04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04EB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04EB" w:rsidRPr="002F04EB">
        <w:rPr>
          <w:rFonts w:ascii="Times New Roman" w:hAnsi="Times New Roman" w:cs="Times New Roman"/>
          <w:sz w:val="24"/>
          <w:szCs w:val="24"/>
        </w:rPr>
        <w:t>предельной цене ТОО «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передача электрической энергии по цене 2,17 тенге за 1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«Национальная компания «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осуществлялась передача электрической энергии </w:t>
      </w:r>
      <w:r w:rsidR="00884044" w:rsidRPr="002F04EB">
        <w:rPr>
          <w:rFonts w:ascii="Times New Roman" w:hAnsi="Times New Roman" w:cs="Times New Roman"/>
          <w:sz w:val="24"/>
          <w:szCs w:val="24"/>
        </w:rPr>
        <w:t>по региональным электрическим сетям АО «Национальная компания «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 xml:space="preserve">» – Павлодарское отделение магистральной сети» в период </w:t>
      </w:r>
      <w:r w:rsidR="006E214E">
        <w:rPr>
          <w:rFonts w:ascii="Times New Roman" w:hAnsi="Times New Roman" w:cs="Times New Roman"/>
          <w:sz w:val="24"/>
          <w:szCs w:val="24"/>
        </w:rPr>
        <w:t>с 01.01.2023 г. по 30.</w:t>
      </w:r>
      <w:r w:rsidR="006E214E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756128" w:rsidRPr="002F04EB">
        <w:rPr>
          <w:rFonts w:ascii="Times New Roman" w:hAnsi="Times New Roman" w:cs="Times New Roman"/>
          <w:sz w:val="24"/>
          <w:szCs w:val="24"/>
        </w:rPr>
        <w:t>.202</w:t>
      </w:r>
      <w:r w:rsidR="006E214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756128" w:rsidRPr="002F04EB">
        <w:rPr>
          <w:rFonts w:ascii="Times New Roman" w:hAnsi="Times New Roman" w:cs="Times New Roman"/>
          <w:sz w:val="24"/>
          <w:szCs w:val="24"/>
        </w:rPr>
        <w:t xml:space="preserve"> г.</w:t>
      </w:r>
      <w:r w:rsidR="00884044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по цене </w:t>
      </w:r>
      <w:r w:rsidR="006E214E">
        <w:rPr>
          <w:rFonts w:ascii="Times New Roman" w:hAnsi="Times New Roman" w:cs="Times New Roman"/>
          <w:sz w:val="24"/>
          <w:szCs w:val="24"/>
          <w:lang w:val="kk-KZ"/>
        </w:rPr>
        <w:t>2,18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6E214E">
        <w:rPr>
          <w:rFonts w:ascii="Times New Roman" w:hAnsi="Times New Roman" w:cs="Times New Roman"/>
          <w:sz w:val="24"/>
          <w:szCs w:val="24"/>
          <w:lang w:val="kk-KZ"/>
        </w:rPr>
        <w:t>11 126 217</w:t>
      </w:r>
      <w:r w:rsidR="00C137E6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4EB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04EB" w:rsidRPr="002F04EB">
        <w:rPr>
          <w:rFonts w:ascii="Times New Roman" w:hAnsi="Times New Roman" w:cs="Times New Roman"/>
          <w:sz w:val="24"/>
          <w:szCs w:val="24"/>
        </w:rPr>
        <w:t>предельной цене ТОО «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передача электрической энергии по цене 1,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Филиала «Канал имени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="002F04EB" w:rsidRPr="002F04EB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2F04EB" w:rsidRPr="002F04EB">
        <w:rPr>
          <w:rFonts w:ascii="Times New Roman" w:hAnsi="Times New Roman" w:cs="Times New Roman"/>
          <w:sz w:val="24"/>
          <w:szCs w:val="24"/>
        </w:rPr>
        <w:t>».</w:t>
      </w:r>
    </w:p>
    <w:p w:rsidR="00E014CD" w:rsidRDefault="00990A2E" w:rsidP="00495C12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2F04EB">
        <w:rPr>
          <w:rFonts w:ascii="Times New Roman" w:hAnsi="Times New Roman" w:cs="Times New Roman"/>
          <w:sz w:val="24"/>
          <w:szCs w:val="24"/>
        </w:rPr>
        <w:t xml:space="preserve"> целях электроснабжения потребителей Павлодарской области ТОО «</w:t>
      </w:r>
      <w:proofErr w:type="spellStart"/>
      <w:r w:rsidRPr="002F04EB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2F04EB">
        <w:rPr>
          <w:rFonts w:ascii="Times New Roman" w:hAnsi="Times New Roman" w:cs="Times New Roman"/>
          <w:sz w:val="24"/>
          <w:szCs w:val="24"/>
        </w:rPr>
        <w:t xml:space="preserve">» осуществлялась передача электрической энергии </w:t>
      </w:r>
      <w:r w:rsidR="00884044" w:rsidRPr="002F04EB">
        <w:rPr>
          <w:rFonts w:ascii="Times New Roman" w:hAnsi="Times New Roman" w:cs="Times New Roman"/>
          <w:sz w:val="24"/>
          <w:szCs w:val="24"/>
        </w:rPr>
        <w:t xml:space="preserve">по региональным электрическим сетям Филиала «Канал имени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 xml:space="preserve">» в период </w:t>
      </w:r>
      <w:proofErr w:type="gramStart"/>
      <w:r w:rsidR="00A602CA" w:rsidRPr="002F04EB">
        <w:rPr>
          <w:rFonts w:ascii="Times New Roman" w:hAnsi="Times New Roman" w:cs="Times New Roman"/>
          <w:sz w:val="24"/>
          <w:szCs w:val="24"/>
        </w:rPr>
        <w:t xml:space="preserve">с </w:t>
      </w:r>
      <w:r w:rsidR="00495C12">
        <w:rPr>
          <w:rFonts w:ascii="Times New Roman" w:hAnsi="Times New Roman" w:cs="Times New Roman"/>
          <w:sz w:val="24"/>
          <w:szCs w:val="24"/>
        </w:rPr>
        <w:t xml:space="preserve"> 01.01.2023</w:t>
      </w:r>
      <w:proofErr w:type="gramEnd"/>
      <w:r w:rsidR="00495C12">
        <w:rPr>
          <w:rFonts w:ascii="Times New Roman" w:hAnsi="Times New Roman" w:cs="Times New Roman"/>
          <w:sz w:val="24"/>
          <w:szCs w:val="24"/>
        </w:rPr>
        <w:t xml:space="preserve"> г. по 30.</w:t>
      </w:r>
      <w:r w:rsidR="00495C12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495C12" w:rsidRPr="002F04EB">
        <w:rPr>
          <w:rFonts w:ascii="Times New Roman" w:hAnsi="Times New Roman" w:cs="Times New Roman"/>
          <w:sz w:val="24"/>
          <w:szCs w:val="24"/>
        </w:rPr>
        <w:t>.202</w:t>
      </w:r>
      <w:r w:rsidR="00495C12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95C12" w:rsidRPr="002F04EB">
        <w:rPr>
          <w:rFonts w:ascii="Times New Roman" w:hAnsi="Times New Roman" w:cs="Times New Roman"/>
          <w:sz w:val="24"/>
          <w:szCs w:val="24"/>
        </w:rPr>
        <w:t xml:space="preserve"> г</w:t>
      </w:r>
      <w:r w:rsidR="00A602CA" w:rsidRPr="002F04EB">
        <w:rPr>
          <w:rFonts w:ascii="Times New Roman" w:hAnsi="Times New Roman" w:cs="Times New Roman"/>
          <w:sz w:val="24"/>
          <w:szCs w:val="24"/>
        </w:rPr>
        <w:t xml:space="preserve"> </w:t>
      </w:r>
      <w:r w:rsidR="00884044" w:rsidRPr="002F04EB">
        <w:rPr>
          <w:rFonts w:ascii="Times New Roman" w:hAnsi="Times New Roman" w:cs="Times New Roman"/>
          <w:sz w:val="24"/>
          <w:szCs w:val="24"/>
        </w:rPr>
        <w:t>по цене 1,</w:t>
      </w:r>
      <w:r w:rsidR="00495C12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="00A602CA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044" w:rsidRPr="002F04EB">
        <w:rPr>
          <w:rFonts w:ascii="Times New Roman" w:hAnsi="Times New Roman" w:cs="Times New Roman"/>
          <w:sz w:val="24"/>
          <w:szCs w:val="24"/>
        </w:rPr>
        <w:t xml:space="preserve">тенге за 1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84044" w:rsidRPr="002F04EB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="00495C12">
        <w:rPr>
          <w:rFonts w:ascii="Times New Roman" w:hAnsi="Times New Roman" w:cs="Times New Roman"/>
          <w:sz w:val="24"/>
          <w:szCs w:val="24"/>
          <w:lang w:val="kk-KZ"/>
        </w:rPr>
        <w:t>51 036</w:t>
      </w:r>
      <w:r w:rsidR="00A602CA"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044" w:rsidRPr="002F04E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495C1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F4D0C" w:rsidRPr="00AF4D0C" w:rsidRDefault="00AF4D0C" w:rsidP="00AF4D0C">
      <w:pPr>
        <w:pStyle w:val="a9"/>
        <w:numPr>
          <w:ilvl w:val="0"/>
          <w:numId w:val="10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0C">
        <w:rPr>
          <w:rFonts w:ascii="Times New Roman" w:hAnsi="Times New Roman" w:cs="Times New Roman"/>
          <w:sz w:val="24"/>
          <w:szCs w:val="24"/>
        </w:rPr>
        <w:lastRenderedPageBreak/>
        <w:t>Согласно п.4-1) статьи 124-8 Предпринимательского кодекса РК № 375-V ЗРК от 29 октября 2015 года, ТОО «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 xml:space="preserve">» размещает в порядке, определяемом уполномоченным органом, осуществляющим руководство в сферах естественных монополий, информацию за 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F4D0C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AF4D0C">
        <w:rPr>
          <w:rFonts w:ascii="Times New Roman" w:hAnsi="Times New Roman" w:cs="Times New Roman"/>
          <w:sz w:val="24"/>
          <w:szCs w:val="24"/>
        </w:rPr>
        <w:t xml:space="preserve"> года о доходе, полученном в результате превышения объемов потребления товаров (работ, услуг), в том числе отдельными группами потребителей, учтенных в предельной цене.</w:t>
      </w:r>
    </w:p>
    <w:p w:rsidR="00AF4D0C" w:rsidRPr="00AF4D0C" w:rsidRDefault="00AF4D0C" w:rsidP="00AF4D0C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AF4D0C" w:rsidRPr="00AF4D0C" w:rsidRDefault="00AF4D0C" w:rsidP="00AF4D0C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D0C">
        <w:rPr>
          <w:rFonts w:ascii="Times New Roman" w:hAnsi="Times New Roman" w:cs="Times New Roman"/>
          <w:sz w:val="24"/>
          <w:szCs w:val="24"/>
        </w:rPr>
        <w:t>В цене ТОО «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19,20 тенге за 1 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 xml:space="preserve"> без учёта НДС, действующей с 01.09.2022 г. </w:t>
      </w:r>
      <w:proofErr w:type="gramStart"/>
      <w:r w:rsidRPr="00AF4D0C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Pr="00AF4D0C">
        <w:rPr>
          <w:rFonts w:ascii="Times New Roman" w:hAnsi="Times New Roman" w:cs="Times New Roman"/>
          <w:sz w:val="24"/>
          <w:szCs w:val="24"/>
        </w:rPr>
        <w:t xml:space="preserve"> объем реализации электрической энергии 1 320 000 тыс. 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F4D0C" w:rsidRPr="00AF4D0C" w:rsidRDefault="00AF4D0C" w:rsidP="00AF4D0C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D0C">
        <w:rPr>
          <w:rFonts w:ascii="Times New Roman" w:hAnsi="Times New Roman" w:cs="Times New Roman"/>
          <w:sz w:val="24"/>
          <w:szCs w:val="24"/>
          <w:lang w:val="kk-KZ"/>
        </w:rPr>
        <w:t>за период с 01.01.2022 г. по 30.06.2022 г. 679 100 тыс.кВтч:</w:t>
      </w:r>
    </w:p>
    <w:p w:rsidR="00AF4D0C" w:rsidRPr="00AF4D0C" w:rsidRDefault="00AF4D0C" w:rsidP="00AF4D0C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D0C">
        <w:rPr>
          <w:rFonts w:ascii="Times New Roman" w:hAnsi="Times New Roman" w:cs="Times New Roman"/>
          <w:sz w:val="24"/>
          <w:szCs w:val="24"/>
        </w:rPr>
        <w:t xml:space="preserve">бытовые </w:t>
      </w:r>
      <w:proofErr w:type="gramStart"/>
      <w:r w:rsidRPr="00AF4D0C">
        <w:rPr>
          <w:rFonts w:ascii="Times New Roman" w:hAnsi="Times New Roman" w:cs="Times New Roman"/>
          <w:sz w:val="24"/>
          <w:szCs w:val="24"/>
        </w:rPr>
        <w:t xml:space="preserve">потребители,  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>использующие</w:t>
      </w:r>
      <w:proofErr w:type="gramEnd"/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 электрическую </w:t>
      </w:r>
      <w:r w:rsidRPr="00AF4D0C">
        <w:rPr>
          <w:rFonts w:ascii="Times New Roman" w:hAnsi="Times New Roman" w:cs="Times New Roman"/>
          <w:sz w:val="24"/>
          <w:szCs w:val="24"/>
        </w:rPr>
        <w:t xml:space="preserve"> 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энергию для собственных бытовых нужд, не связанных с производством (продажей) товаров, работ </w:t>
      </w:r>
      <w:r w:rsidRPr="00AF4D0C">
        <w:rPr>
          <w:rFonts w:ascii="Times New Roman" w:hAnsi="Times New Roman" w:cs="Times New Roman"/>
          <w:sz w:val="24"/>
          <w:szCs w:val="24"/>
        </w:rPr>
        <w:t xml:space="preserve"> и предоставлением услуг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4D0C">
        <w:rPr>
          <w:rFonts w:ascii="Times New Roman" w:hAnsi="Times New Roman" w:cs="Times New Roman"/>
          <w:sz w:val="24"/>
          <w:szCs w:val="24"/>
        </w:rPr>
        <w:t xml:space="preserve"> 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309 400 </w:t>
      </w:r>
      <w:r w:rsidRPr="00AF4D0C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>. Отпускной тариф для бытовых потребителей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4D0C">
        <w:rPr>
          <w:rFonts w:ascii="Times New Roman" w:hAnsi="Times New Roman" w:cs="Times New Roman"/>
          <w:sz w:val="24"/>
          <w:szCs w:val="24"/>
        </w:rPr>
        <w:t>12,01 тенге/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F4D0C" w:rsidRPr="00AF4D0C" w:rsidRDefault="00AF4D0C" w:rsidP="00AF4D0C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D0C">
        <w:rPr>
          <w:rFonts w:ascii="Times New Roman" w:hAnsi="Times New Roman" w:cs="Times New Roman"/>
          <w:sz w:val="24"/>
          <w:szCs w:val="24"/>
          <w:lang w:val="kk-KZ"/>
        </w:rPr>
        <w:t>потребители, использующие электрическую энергию не для бытовых нужд</w:t>
      </w:r>
      <w:r w:rsidRPr="00AF4D0C">
        <w:rPr>
          <w:rFonts w:ascii="Times New Roman" w:hAnsi="Times New Roman" w:cs="Times New Roman"/>
          <w:sz w:val="24"/>
          <w:szCs w:val="24"/>
        </w:rPr>
        <w:t xml:space="preserve"> 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>261 000</w:t>
      </w:r>
      <w:r w:rsidRPr="00AF4D0C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>. Отпускной тариф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4D0C">
        <w:rPr>
          <w:rFonts w:ascii="Times New Roman" w:hAnsi="Times New Roman" w:cs="Times New Roman"/>
          <w:sz w:val="24"/>
          <w:szCs w:val="24"/>
        </w:rPr>
        <w:t xml:space="preserve">для потребителей, использующих электрическую энергию не для бытовых нужд 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19,20 </w:t>
      </w:r>
      <w:r w:rsidRPr="00AF4D0C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F4D0C" w:rsidRPr="00AF4D0C" w:rsidRDefault="00AF4D0C" w:rsidP="00AF4D0C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D0C">
        <w:rPr>
          <w:rFonts w:ascii="Times New Roman" w:hAnsi="Times New Roman" w:cs="Times New Roman"/>
          <w:sz w:val="24"/>
          <w:szCs w:val="24"/>
          <w:lang w:val="kk-KZ"/>
        </w:rPr>
        <w:t>юридические лица, финансируемые из государственного бюджета 89 800</w:t>
      </w:r>
      <w:r w:rsidRPr="00AF4D0C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>. Отпускной тариф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4D0C">
        <w:rPr>
          <w:rFonts w:ascii="Times New Roman" w:hAnsi="Times New Roman" w:cs="Times New Roman"/>
          <w:sz w:val="24"/>
          <w:szCs w:val="24"/>
        </w:rPr>
        <w:t xml:space="preserve">для 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юридических лиц, финансируемых из государственного бюджета   46,81 </w:t>
      </w:r>
      <w:r w:rsidRPr="00AF4D0C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F4D0C" w:rsidRPr="00AF4D0C" w:rsidRDefault="00AF4D0C" w:rsidP="00AF4D0C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D0C">
        <w:rPr>
          <w:rFonts w:ascii="Times New Roman" w:hAnsi="Times New Roman" w:cs="Times New Roman"/>
          <w:sz w:val="24"/>
          <w:szCs w:val="24"/>
          <w:lang w:val="kk-KZ"/>
        </w:rPr>
        <w:t>юридические организации, производящие социально значимые продовольственные товары 18 900 тыс. кВтч. Тариф для организаций,  производящих социально значимые продовольственные товары 19,20 тенге/кВтч без учёта НДС.</w:t>
      </w:r>
    </w:p>
    <w:p w:rsidR="00AF4D0C" w:rsidRPr="00AF4D0C" w:rsidRDefault="00AF4D0C" w:rsidP="00AF4D0C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F4D0C" w:rsidRPr="00AF4D0C" w:rsidRDefault="00AF4D0C" w:rsidP="00AF4D0C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4D0C">
        <w:rPr>
          <w:rFonts w:ascii="Times New Roman" w:hAnsi="Times New Roman" w:cs="Times New Roman"/>
          <w:sz w:val="24"/>
          <w:szCs w:val="24"/>
        </w:rPr>
        <w:t>Фактический объем реализации электрической энергии потребителям ТОО «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 xml:space="preserve">» за 1 полугодие 2023 года составил 676 628 тыс. 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F4D0C" w:rsidRPr="00AF4D0C" w:rsidRDefault="00AF4D0C" w:rsidP="00AF4D0C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D0C">
        <w:rPr>
          <w:rFonts w:ascii="Times New Roman" w:hAnsi="Times New Roman" w:cs="Times New Roman"/>
          <w:sz w:val="24"/>
          <w:szCs w:val="24"/>
        </w:rPr>
        <w:t xml:space="preserve">бытовые потребители 307 458 тыс. 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 xml:space="preserve">. Отпускной тариф для 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бытовых потребителей, использующих электрическую энергию для собственных бытовых нужд, не связанных с производством (продажей) товаров, </w:t>
      </w:r>
      <w:proofErr w:type="gramStart"/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работ </w:t>
      </w:r>
      <w:r w:rsidRPr="00AF4D0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F4D0C">
        <w:rPr>
          <w:rFonts w:ascii="Times New Roman" w:hAnsi="Times New Roman" w:cs="Times New Roman"/>
          <w:sz w:val="24"/>
          <w:szCs w:val="24"/>
        </w:rPr>
        <w:t xml:space="preserve"> предоставлением услуг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4D0C">
        <w:rPr>
          <w:rFonts w:ascii="Times New Roman" w:hAnsi="Times New Roman" w:cs="Times New Roman"/>
          <w:sz w:val="24"/>
          <w:szCs w:val="24"/>
        </w:rPr>
        <w:t>с 01.09.2022 г. 12,01 тенге/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F4D0C" w:rsidRPr="00AF4D0C" w:rsidRDefault="00AF4D0C" w:rsidP="00AF4D0C">
      <w:pPr>
        <w:pStyle w:val="a9"/>
        <w:numPr>
          <w:ilvl w:val="0"/>
          <w:numId w:val="13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D0C">
        <w:rPr>
          <w:rFonts w:ascii="Times New Roman" w:hAnsi="Times New Roman" w:cs="Times New Roman"/>
          <w:sz w:val="24"/>
          <w:szCs w:val="24"/>
        </w:rPr>
        <w:t xml:space="preserve"> потребители, использующие электрическую энергию не для бытовых </w:t>
      </w:r>
      <w:proofErr w:type="gramStart"/>
      <w:r w:rsidRPr="00AF4D0C">
        <w:rPr>
          <w:rFonts w:ascii="Times New Roman" w:hAnsi="Times New Roman" w:cs="Times New Roman"/>
          <w:sz w:val="24"/>
          <w:szCs w:val="24"/>
        </w:rPr>
        <w:t>нужд,  267</w:t>
      </w:r>
      <w:proofErr w:type="gramEnd"/>
      <w:r w:rsidRPr="00AF4D0C">
        <w:rPr>
          <w:rFonts w:ascii="Times New Roman" w:hAnsi="Times New Roman" w:cs="Times New Roman"/>
          <w:sz w:val="24"/>
          <w:szCs w:val="24"/>
        </w:rPr>
        <w:t xml:space="preserve"> 387 тыс. 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 xml:space="preserve">. Отпускной 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тариф для потребителей, </w:t>
      </w:r>
      <w:r w:rsidRPr="00AF4D0C">
        <w:rPr>
          <w:rFonts w:ascii="Times New Roman" w:hAnsi="Times New Roman" w:cs="Times New Roman"/>
          <w:sz w:val="24"/>
          <w:szCs w:val="24"/>
        </w:rPr>
        <w:t>использующих электрическую энергию не для бытовых нужд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 с 01.09.2022 г. 19,20 </w:t>
      </w:r>
      <w:r w:rsidRPr="00AF4D0C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 xml:space="preserve"> без учета НДС;</w:t>
      </w:r>
    </w:p>
    <w:p w:rsidR="00AF4D0C" w:rsidRPr="00AF4D0C" w:rsidRDefault="00AF4D0C" w:rsidP="00AF4D0C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D0C">
        <w:rPr>
          <w:rFonts w:ascii="Times New Roman" w:hAnsi="Times New Roman" w:cs="Times New Roman"/>
          <w:sz w:val="24"/>
          <w:szCs w:val="24"/>
        </w:rPr>
        <w:t>юридические лица, финансируемые из государственного бюджета 77 802</w:t>
      </w:r>
      <w:r w:rsidRPr="00AF4D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4D0C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>. Т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 xml:space="preserve">ариф для юридических лиц, финансируемых из государственного бюджета с 01.09.2022 г. 46,81 </w:t>
      </w:r>
      <w:r w:rsidRPr="00AF4D0C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AF4D0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4D0C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AF4D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F4D0C" w:rsidRPr="00F86738" w:rsidRDefault="00AF4D0C" w:rsidP="00AF4D0C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F4D0C">
        <w:rPr>
          <w:rFonts w:ascii="Times New Roman" w:hAnsi="Times New Roman" w:cs="Times New Roman"/>
          <w:sz w:val="24"/>
          <w:szCs w:val="24"/>
          <w:lang w:val="kk-KZ"/>
        </w:rPr>
        <w:t>- юридические организации, производящие социально значимые продовольственные товары 23 980 тыс.кВтч.  Тариф для организаций, производящих социально значимые продовольственные товары с 01.09.2022 г. 19,20 тенге/кВтч без учёта НДС.</w:t>
      </w:r>
    </w:p>
    <w:p w:rsidR="00AF4D0C" w:rsidRPr="00F86738" w:rsidRDefault="00AF4D0C" w:rsidP="00AF4D0C">
      <w:pPr>
        <w:pStyle w:val="a9"/>
        <w:numPr>
          <w:ilvl w:val="0"/>
          <w:numId w:val="10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AF4D0C" w:rsidRPr="00F86738" w:rsidRDefault="00AF4D0C" w:rsidP="00495C12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sectPr w:rsidR="00AF4D0C" w:rsidRPr="00F86738" w:rsidSect="002F04EB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9FF"/>
    <w:multiLevelType w:val="hybridMultilevel"/>
    <w:tmpl w:val="CAB63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706826"/>
    <w:multiLevelType w:val="hybridMultilevel"/>
    <w:tmpl w:val="7C1481A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D5B1EAE"/>
    <w:multiLevelType w:val="hybridMultilevel"/>
    <w:tmpl w:val="5E264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A47B41"/>
    <w:multiLevelType w:val="hybridMultilevel"/>
    <w:tmpl w:val="6318F5EC"/>
    <w:lvl w:ilvl="0" w:tplc="65947AE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83623E"/>
    <w:multiLevelType w:val="hybridMultilevel"/>
    <w:tmpl w:val="4000D1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F557D17"/>
    <w:multiLevelType w:val="hybridMultilevel"/>
    <w:tmpl w:val="BAEEC8B4"/>
    <w:lvl w:ilvl="0" w:tplc="A712F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053CCC"/>
    <w:multiLevelType w:val="hybridMultilevel"/>
    <w:tmpl w:val="1A64AC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6017F6"/>
    <w:multiLevelType w:val="hybridMultilevel"/>
    <w:tmpl w:val="DBAAB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E44371"/>
    <w:multiLevelType w:val="hybridMultilevel"/>
    <w:tmpl w:val="CFF4582E"/>
    <w:lvl w:ilvl="0" w:tplc="9BB870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8573931"/>
    <w:multiLevelType w:val="hybridMultilevel"/>
    <w:tmpl w:val="A6A0F230"/>
    <w:lvl w:ilvl="0" w:tplc="A712F9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916E0"/>
    <w:multiLevelType w:val="hybridMultilevel"/>
    <w:tmpl w:val="9C1EB99C"/>
    <w:lvl w:ilvl="0" w:tplc="1382B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5C21F2"/>
    <w:multiLevelType w:val="hybridMultilevel"/>
    <w:tmpl w:val="F18E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2667"/>
    <w:multiLevelType w:val="hybridMultilevel"/>
    <w:tmpl w:val="02BAFC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7"/>
    <w:rsid w:val="00014051"/>
    <w:rsid w:val="00032D44"/>
    <w:rsid w:val="000338F1"/>
    <w:rsid w:val="000455BC"/>
    <w:rsid w:val="000473AB"/>
    <w:rsid w:val="00064E17"/>
    <w:rsid w:val="000654F4"/>
    <w:rsid w:val="000763C5"/>
    <w:rsid w:val="00083624"/>
    <w:rsid w:val="00094084"/>
    <w:rsid w:val="000A2F89"/>
    <w:rsid w:val="000C1500"/>
    <w:rsid w:val="000C5236"/>
    <w:rsid w:val="000D795A"/>
    <w:rsid w:val="000F43FD"/>
    <w:rsid w:val="00111583"/>
    <w:rsid w:val="0013215F"/>
    <w:rsid w:val="00151482"/>
    <w:rsid w:val="00157083"/>
    <w:rsid w:val="0018321D"/>
    <w:rsid w:val="001966B2"/>
    <w:rsid w:val="001B6FBB"/>
    <w:rsid w:val="001D3C3A"/>
    <w:rsid w:val="0020072C"/>
    <w:rsid w:val="00272F2A"/>
    <w:rsid w:val="00294B86"/>
    <w:rsid w:val="002A3789"/>
    <w:rsid w:val="002B184B"/>
    <w:rsid w:val="002B6533"/>
    <w:rsid w:val="002B68DE"/>
    <w:rsid w:val="002B7F27"/>
    <w:rsid w:val="002C0829"/>
    <w:rsid w:val="002C4B7E"/>
    <w:rsid w:val="002C5211"/>
    <w:rsid w:val="002C7B64"/>
    <w:rsid w:val="002D7D45"/>
    <w:rsid w:val="002E4B41"/>
    <w:rsid w:val="002F04EB"/>
    <w:rsid w:val="002F2796"/>
    <w:rsid w:val="002F3DBE"/>
    <w:rsid w:val="002F4ADE"/>
    <w:rsid w:val="003178C9"/>
    <w:rsid w:val="00332027"/>
    <w:rsid w:val="003423F6"/>
    <w:rsid w:val="00345E1C"/>
    <w:rsid w:val="003467AC"/>
    <w:rsid w:val="00352348"/>
    <w:rsid w:val="00352877"/>
    <w:rsid w:val="00357180"/>
    <w:rsid w:val="00386AC7"/>
    <w:rsid w:val="0039654F"/>
    <w:rsid w:val="00397F9C"/>
    <w:rsid w:val="003C6561"/>
    <w:rsid w:val="003D0EF0"/>
    <w:rsid w:val="003D1269"/>
    <w:rsid w:val="003D38C0"/>
    <w:rsid w:val="003F20B0"/>
    <w:rsid w:val="003F2714"/>
    <w:rsid w:val="00400E6F"/>
    <w:rsid w:val="00406727"/>
    <w:rsid w:val="00414492"/>
    <w:rsid w:val="00417FC0"/>
    <w:rsid w:val="004329A7"/>
    <w:rsid w:val="00461112"/>
    <w:rsid w:val="004821B9"/>
    <w:rsid w:val="00486F4D"/>
    <w:rsid w:val="00495C12"/>
    <w:rsid w:val="004B0946"/>
    <w:rsid w:val="004B24F3"/>
    <w:rsid w:val="004B7FF3"/>
    <w:rsid w:val="004C52A5"/>
    <w:rsid w:val="004C54CE"/>
    <w:rsid w:val="004D28F4"/>
    <w:rsid w:val="004D44E4"/>
    <w:rsid w:val="004E3156"/>
    <w:rsid w:val="004E4B5D"/>
    <w:rsid w:val="004F6B53"/>
    <w:rsid w:val="004F76C1"/>
    <w:rsid w:val="00506D89"/>
    <w:rsid w:val="0053405F"/>
    <w:rsid w:val="00535959"/>
    <w:rsid w:val="00555339"/>
    <w:rsid w:val="00557057"/>
    <w:rsid w:val="005632D4"/>
    <w:rsid w:val="0057726D"/>
    <w:rsid w:val="00580BBA"/>
    <w:rsid w:val="00594EDE"/>
    <w:rsid w:val="005B2A35"/>
    <w:rsid w:val="005C4BB5"/>
    <w:rsid w:val="005C6174"/>
    <w:rsid w:val="005D51DC"/>
    <w:rsid w:val="005E3C99"/>
    <w:rsid w:val="005E41FA"/>
    <w:rsid w:val="005F421E"/>
    <w:rsid w:val="005F5079"/>
    <w:rsid w:val="006061C4"/>
    <w:rsid w:val="00620D40"/>
    <w:rsid w:val="0062455C"/>
    <w:rsid w:val="006444F2"/>
    <w:rsid w:val="006A04D5"/>
    <w:rsid w:val="006B2B19"/>
    <w:rsid w:val="006B2CC0"/>
    <w:rsid w:val="006C47F0"/>
    <w:rsid w:val="006E0464"/>
    <w:rsid w:val="006E214E"/>
    <w:rsid w:val="006F74F7"/>
    <w:rsid w:val="0070036C"/>
    <w:rsid w:val="00705D3D"/>
    <w:rsid w:val="00716D17"/>
    <w:rsid w:val="00725B9D"/>
    <w:rsid w:val="00726933"/>
    <w:rsid w:val="00745E4D"/>
    <w:rsid w:val="00756128"/>
    <w:rsid w:val="00761BF5"/>
    <w:rsid w:val="007744F9"/>
    <w:rsid w:val="00775EA5"/>
    <w:rsid w:val="00786D71"/>
    <w:rsid w:val="00791191"/>
    <w:rsid w:val="00797E6C"/>
    <w:rsid w:val="007A57E9"/>
    <w:rsid w:val="007C0082"/>
    <w:rsid w:val="007C7104"/>
    <w:rsid w:val="007E1A8D"/>
    <w:rsid w:val="007E4DD2"/>
    <w:rsid w:val="007F46DC"/>
    <w:rsid w:val="007F6D3A"/>
    <w:rsid w:val="008119C0"/>
    <w:rsid w:val="0081543D"/>
    <w:rsid w:val="00822EED"/>
    <w:rsid w:val="00823331"/>
    <w:rsid w:val="00826E48"/>
    <w:rsid w:val="00834600"/>
    <w:rsid w:val="00851BE6"/>
    <w:rsid w:val="00853C45"/>
    <w:rsid w:val="00884044"/>
    <w:rsid w:val="008878B5"/>
    <w:rsid w:val="008A1432"/>
    <w:rsid w:val="008A2F7C"/>
    <w:rsid w:val="008A4E5F"/>
    <w:rsid w:val="008A7469"/>
    <w:rsid w:val="008B0C42"/>
    <w:rsid w:val="008B5918"/>
    <w:rsid w:val="008C1F9B"/>
    <w:rsid w:val="008E1BAE"/>
    <w:rsid w:val="00910F7A"/>
    <w:rsid w:val="00911F3E"/>
    <w:rsid w:val="00914A9A"/>
    <w:rsid w:val="00937318"/>
    <w:rsid w:val="00941589"/>
    <w:rsid w:val="00965C56"/>
    <w:rsid w:val="009730EB"/>
    <w:rsid w:val="00977E81"/>
    <w:rsid w:val="00983045"/>
    <w:rsid w:val="00990A2E"/>
    <w:rsid w:val="00991D08"/>
    <w:rsid w:val="0099614F"/>
    <w:rsid w:val="009A32D3"/>
    <w:rsid w:val="009B0095"/>
    <w:rsid w:val="009B0171"/>
    <w:rsid w:val="009B28FE"/>
    <w:rsid w:val="009C7BA2"/>
    <w:rsid w:val="009D0CCF"/>
    <w:rsid w:val="009D3D48"/>
    <w:rsid w:val="009D560E"/>
    <w:rsid w:val="009E67C2"/>
    <w:rsid w:val="009F051F"/>
    <w:rsid w:val="009F2D8E"/>
    <w:rsid w:val="00A22CFC"/>
    <w:rsid w:val="00A34B39"/>
    <w:rsid w:val="00A355AB"/>
    <w:rsid w:val="00A35FC9"/>
    <w:rsid w:val="00A43C1F"/>
    <w:rsid w:val="00A526B6"/>
    <w:rsid w:val="00A54737"/>
    <w:rsid w:val="00A548B2"/>
    <w:rsid w:val="00A602CA"/>
    <w:rsid w:val="00A66193"/>
    <w:rsid w:val="00A7027D"/>
    <w:rsid w:val="00A847DC"/>
    <w:rsid w:val="00A913D0"/>
    <w:rsid w:val="00A94741"/>
    <w:rsid w:val="00AA198C"/>
    <w:rsid w:val="00AA4131"/>
    <w:rsid w:val="00AA540A"/>
    <w:rsid w:val="00AA6161"/>
    <w:rsid w:val="00AB1C9F"/>
    <w:rsid w:val="00AE09FB"/>
    <w:rsid w:val="00AE338D"/>
    <w:rsid w:val="00AE58E5"/>
    <w:rsid w:val="00AE7A02"/>
    <w:rsid w:val="00AF4D0C"/>
    <w:rsid w:val="00B048B8"/>
    <w:rsid w:val="00B12BB9"/>
    <w:rsid w:val="00B27309"/>
    <w:rsid w:val="00B27486"/>
    <w:rsid w:val="00B276B2"/>
    <w:rsid w:val="00B337CE"/>
    <w:rsid w:val="00B37088"/>
    <w:rsid w:val="00B433CD"/>
    <w:rsid w:val="00B44778"/>
    <w:rsid w:val="00B557F1"/>
    <w:rsid w:val="00B56DFF"/>
    <w:rsid w:val="00B61646"/>
    <w:rsid w:val="00B71DEE"/>
    <w:rsid w:val="00B738DC"/>
    <w:rsid w:val="00B9266A"/>
    <w:rsid w:val="00B979BE"/>
    <w:rsid w:val="00BA1D7C"/>
    <w:rsid w:val="00BF0F66"/>
    <w:rsid w:val="00BF6E28"/>
    <w:rsid w:val="00C1032A"/>
    <w:rsid w:val="00C137E6"/>
    <w:rsid w:val="00C13A14"/>
    <w:rsid w:val="00C16945"/>
    <w:rsid w:val="00C435CE"/>
    <w:rsid w:val="00C459D6"/>
    <w:rsid w:val="00C50B05"/>
    <w:rsid w:val="00C51A41"/>
    <w:rsid w:val="00C64D21"/>
    <w:rsid w:val="00C854E3"/>
    <w:rsid w:val="00C91C7F"/>
    <w:rsid w:val="00C946D1"/>
    <w:rsid w:val="00C97478"/>
    <w:rsid w:val="00CA1768"/>
    <w:rsid w:val="00CA2FA9"/>
    <w:rsid w:val="00CC2DA7"/>
    <w:rsid w:val="00CC7F0F"/>
    <w:rsid w:val="00CF10CE"/>
    <w:rsid w:val="00D06C5E"/>
    <w:rsid w:val="00D15DC0"/>
    <w:rsid w:val="00D2325A"/>
    <w:rsid w:val="00D240E0"/>
    <w:rsid w:val="00D37AF4"/>
    <w:rsid w:val="00D412BE"/>
    <w:rsid w:val="00D47778"/>
    <w:rsid w:val="00D534AB"/>
    <w:rsid w:val="00D641F1"/>
    <w:rsid w:val="00D71DAF"/>
    <w:rsid w:val="00D7754C"/>
    <w:rsid w:val="00D80F75"/>
    <w:rsid w:val="00D82DB5"/>
    <w:rsid w:val="00D86FA2"/>
    <w:rsid w:val="00D909F0"/>
    <w:rsid w:val="00D91A72"/>
    <w:rsid w:val="00DA56EF"/>
    <w:rsid w:val="00DA57F3"/>
    <w:rsid w:val="00DA7054"/>
    <w:rsid w:val="00DC12C0"/>
    <w:rsid w:val="00DD489B"/>
    <w:rsid w:val="00DF5AFC"/>
    <w:rsid w:val="00E014CD"/>
    <w:rsid w:val="00E06515"/>
    <w:rsid w:val="00E26C46"/>
    <w:rsid w:val="00E27DF3"/>
    <w:rsid w:val="00E43BBD"/>
    <w:rsid w:val="00E44A76"/>
    <w:rsid w:val="00E55AC1"/>
    <w:rsid w:val="00E61034"/>
    <w:rsid w:val="00E63397"/>
    <w:rsid w:val="00E7752C"/>
    <w:rsid w:val="00E83A5B"/>
    <w:rsid w:val="00E876C3"/>
    <w:rsid w:val="00E96ED7"/>
    <w:rsid w:val="00E97366"/>
    <w:rsid w:val="00EA5AA9"/>
    <w:rsid w:val="00EB1834"/>
    <w:rsid w:val="00EC02DF"/>
    <w:rsid w:val="00ED78F5"/>
    <w:rsid w:val="00F00897"/>
    <w:rsid w:val="00F10699"/>
    <w:rsid w:val="00F10C5D"/>
    <w:rsid w:val="00F125CE"/>
    <w:rsid w:val="00F25450"/>
    <w:rsid w:val="00F258F3"/>
    <w:rsid w:val="00F270AA"/>
    <w:rsid w:val="00F354BB"/>
    <w:rsid w:val="00F355B5"/>
    <w:rsid w:val="00F5107E"/>
    <w:rsid w:val="00F533F9"/>
    <w:rsid w:val="00F55C40"/>
    <w:rsid w:val="00F82D9A"/>
    <w:rsid w:val="00F843B9"/>
    <w:rsid w:val="00F86738"/>
    <w:rsid w:val="00F96D12"/>
    <w:rsid w:val="00FB0B58"/>
    <w:rsid w:val="00FB2248"/>
    <w:rsid w:val="00FB2DF1"/>
    <w:rsid w:val="00FB320E"/>
    <w:rsid w:val="00FC0D72"/>
    <w:rsid w:val="00FD2EFA"/>
    <w:rsid w:val="00FE3343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AAED2-8384-448A-A9E2-26460ACC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7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52877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rsid w:val="00352877"/>
    <w:pPr>
      <w:spacing w:after="120"/>
      <w:ind w:left="283"/>
    </w:pPr>
  </w:style>
  <w:style w:type="character" w:customStyle="1" w:styleId="s0">
    <w:name w:val="s0"/>
    <w:rsid w:val="00352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Основной текст с отступом Знак"/>
    <w:link w:val="a5"/>
    <w:rsid w:val="00D71DAF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Hyperlink"/>
    <w:rsid w:val="008119C0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BA1D7C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1BF5"/>
    <w:pPr>
      <w:ind w:left="720"/>
      <w:contextualSpacing/>
    </w:pPr>
  </w:style>
  <w:style w:type="paragraph" w:styleId="aa">
    <w:name w:val="Balloon Text"/>
    <w:basedOn w:val="a"/>
    <w:link w:val="ab"/>
    <w:rsid w:val="002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08FB-8DFE-4AE6-AA0E-C889D6CC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"Павлодарэнергосбыт"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Дудко</dc:creator>
  <cp:lastModifiedBy>Айгожина Гузель Аскаровна</cp:lastModifiedBy>
  <cp:revision>4</cp:revision>
  <cp:lastPrinted>2019-07-24T10:19:00Z</cp:lastPrinted>
  <dcterms:created xsi:type="dcterms:W3CDTF">2023-01-20T12:22:00Z</dcterms:created>
  <dcterms:modified xsi:type="dcterms:W3CDTF">2023-07-18T03:03:00Z</dcterms:modified>
</cp:coreProperties>
</file>